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14E" w:rsidRDefault="003104AE" w:rsidP="004C2C94">
      <w:pPr>
        <w:jc w:val="center"/>
        <w:rPr>
          <w:rFonts w:ascii="Lucida Sans" w:hAnsi="Lucida Sans"/>
          <w:noProof/>
          <w:color w:val="0000FF"/>
        </w:rPr>
      </w:pPr>
      <w:r>
        <w:rPr>
          <w:rFonts w:ascii="Lucida Sans" w:hAnsi="Lucida Sans"/>
          <w:noProof/>
          <w:color w:val="0000FF"/>
        </w:rPr>
        <w:t>BILINGUAL EDUCATORS AND TEACHER BUILDER</w:t>
      </w:r>
    </w:p>
    <w:p w:rsidR="003104AE" w:rsidRDefault="003104AE" w:rsidP="004C2C94">
      <w:pPr>
        <w:jc w:val="center"/>
        <w:rPr>
          <w:rFonts w:ascii="Lucida Sans" w:hAnsi="Lucida Sans"/>
          <w:noProof/>
          <w:color w:val="0000FF"/>
        </w:rPr>
      </w:pPr>
      <w:r>
        <w:rPr>
          <w:rFonts w:ascii="Lucida Sans" w:hAnsi="Lucida Sans"/>
          <w:noProof/>
          <w:color w:val="0000FF"/>
        </w:rPr>
        <w:t>Working together for a better future of bilingual education.</w:t>
      </w:r>
    </w:p>
    <w:p w:rsidR="004C2C94" w:rsidRDefault="004C2C94" w:rsidP="004C2C94">
      <w:pPr>
        <w:jc w:val="center"/>
        <w:rPr>
          <w:rFonts w:ascii="Lucida Sans" w:hAnsi="Lucida Sans"/>
          <w:noProof/>
          <w:color w:val="0000FF"/>
        </w:rPr>
      </w:pPr>
    </w:p>
    <w:p w:rsidR="00A32F4A" w:rsidRDefault="00A32F4A" w:rsidP="004C2C94">
      <w:pPr>
        <w:jc w:val="center"/>
        <w:rPr>
          <w:rFonts w:ascii="Lucida Sans" w:hAnsi="Lucida Sans"/>
          <w:noProof/>
          <w:color w:val="0000FF"/>
          <w:u w:val="single"/>
        </w:rPr>
      </w:pPr>
    </w:p>
    <w:p w:rsidR="00A32F4A" w:rsidRPr="004C2C94" w:rsidRDefault="00A32F4A" w:rsidP="004C2C94">
      <w:pPr>
        <w:jc w:val="center"/>
        <w:rPr>
          <w:rFonts w:ascii="Lucida Sans" w:hAnsi="Lucida Sans"/>
          <w:noProof/>
          <w:color w:val="0000FF"/>
          <w:u w:val="single"/>
        </w:rPr>
      </w:pPr>
      <w:r>
        <w:rPr>
          <w:rFonts w:ascii="Lucida Sans" w:hAnsi="Lucida Sans"/>
          <w:noProof/>
          <w:color w:val="0000FF"/>
          <w:u w:val="single"/>
        </w:rPr>
        <w:t>SCHOOL CONTACT INFORMATION</w:t>
      </w:r>
    </w:p>
    <w:p w:rsidR="003104AE" w:rsidRDefault="003104AE" w:rsidP="004C2C94">
      <w:pPr>
        <w:jc w:val="center"/>
        <w:rPr>
          <w:rFonts w:ascii="Lucida Sans" w:hAnsi="Lucida Sans"/>
          <w:b/>
        </w:rPr>
      </w:pPr>
    </w:p>
    <w:p w:rsidR="00A32F4A" w:rsidRDefault="00A32F4A" w:rsidP="00A32F4A">
      <w:pPr>
        <w:rPr>
          <w:rFonts w:ascii="Lucida Sans" w:hAnsi="Lucida Sans"/>
        </w:rPr>
      </w:pPr>
      <w:r w:rsidRPr="00733660">
        <w:rPr>
          <w:rFonts w:ascii="Lucida Sans" w:hAnsi="Lucida Sans"/>
          <w:b/>
          <w:bCs/>
        </w:rPr>
        <w:t>Office Hours</w:t>
      </w:r>
      <w:r w:rsidRPr="00733660">
        <w:rPr>
          <w:rFonts w:ascii="Lucida Sans" w:hAnsi="Lucida Sans"/>
        </w:rPr>
        <w:t xml:space="preserve">: </w:t>
      </w:r>
      <w:r>
        <w:rPr>
          <w:rFonts w:ascii="Lucida Sans" w:hAnsi="Lucida Sans"/>
        </w:rPr>
        <w:tab/>
      </w:r>
      <w:r>
        <w:rPr>
          <w:rFonts w:ascii="Lucida Sans" w:hAnsi="Lucida Sans"/>
        </w:rPr>
        <w:tab/>
        <w:t>Monday from 9:00 am to 7:30 pm</w:t>
      </w:r>
    </w:p>
    <w:p w:rsidR="00A32F4A" w:rsidRDefault="00A32F4A" w:rsidP="00A32F4A">
      <w:pPr>
        <w:ind w:left="2160" w:firstLine="720"/>
        <w:rPr>
          <w:rFonts w:ascii="Lucida Sans" w:hAnsi="Lucida Sans"/>
        </w:rPr>
      </w:pPr>
      <w:r>
        <w:rPr>
          <w:rFonts w:ascii="Lucida Sans" w:hAnsi="Lucida Sans"/>
        </w:rPr>
        <w:t>Tuesday-Friday 9:00 am to 4:00 pm</w:t>
      </w:r>
    </w:p>
    <w:p w:rsidR="00A32F4A" w:rsidRDefault="00A32F4A" w:rsidP="00A32F4A">
      <w:pPr>
        <w:ind w:left="2160" w:firstLine="720"/>
        <w:rPr>
          <w:rFonts w:ascii="Lucida Sans" w:hAnsi="Lucida Sans"/>
        </w:rPr>
      </w:pPr>
      <w:r>
        <w:rPr>
          <w:rFonts w:ascii="Lucida Sans" w:hAnsi="Lucida Sans"/>
        </w:rPr>
        <w:t>Saturdays: Call to schedule appointment.</w:t>
      </w:r>
    </w:p>
    <w:p w:rsidR="00A32F4A" w:rsidRDefault="00A32F4A" w:rsidP="00A32F4A">
      <w:pPr>
        <w:ind w:left="2160" w:firstLine="720"/>
        <w:rPr>
          <w:rFonts w:ascii="Lucida Sans" w:hAnsi="Lucida Sans"/>
        </w:rPr>
      </w:pPr>
      <w:r>
        <w:rPr>
          <w:rFonts w:ascii="Lucida Sans" w:hAnsi="Lucida Sans"/>
        </w:rPr>
        <w:t>Sunday: Closed</w:t>
      </w:r>
    </w:p>
    <w:p w:rsidR="00A32F4A" w:rsidRPr="00733660" w:rsidRDefault="00A32F4A" w:rsidP="00A32F4A">
      <w:pPr>
        <w:rPr>
          <w:rFonts w:ascii="Lucida Sans" w:hAnsi="Lucida Sans"/>
        </w:rPr>
      </w:pPr>
    </w:p>
    <w:p w:rsidR="00A32F4A" w:rsidRDefault="00A32F4A" w:rsidP="00A32F4A">
      <w:pPr>
        <w:rPr>
          <w:rFonts w:ascii="Lucida Sans" w:hAnsi="Lucida Sans"/>
        </w:rPr>
      </w:pPr>
      <w:r w:rsidRPr="00733660">
        <w:rPr>
          <w:rFonts w:ascii="Lucida Sans" w:hAnsi="Lucida Sans"/>
          <w:b/>
          <w:bCs/>
        </w:rPr>
        <w:t>Phone:</w:t>
      </w:r>
      <w:r w:rsidRPr="00733660">
        <w:rPr>
          <w:rFonts w:ascii="Lucida Sans" w:hAnsi="Lucida Sans"/>
        </w:rPr>
        <w:t xml:space="preserve"> </w:t>
      </w:r>
      <w:r>
        <w:rPr>
          <w:rFonts w:ascii="Lucida Sans" w:hAnsi="Lucida Sans"/>
        </w:rPr>
        <w:tab/>
      </w:r>
      <w:r>
        <w:rPr>
          <w:rFonts w:ascii="Lucida Sans" w:hAnsi="Lucida Sans"/>
        </w:rPr>
        <w:tab/>
      </w:r>
      <w:r>
        <w:rPr>
          <w:rFonts w:ascii="Lucida Sans" w:hAnsi="Lucida Sans"/>
        </w:rPr>
        <w:tab/>
        <w:t>713-722-9669, 713-935-9941</w:t>
      </w:r>
    </w:p>
    <w:p w:rsidR="00A32F4A" w:rsidRPr="00977FBB" w:rsidRDefault="00A32F4A" w:rsidP="00A32F4A">
      <w:pPr>
        <w:rPr>
          <w:rFonts w:ascii="Lucida Sans" w:hAnsi="Lucida Sans"/>
        </w:rPr>
      </w:pPr>
      <w:r>
        <w:rPr>
          <w:rFonts w:ascii="Lucida Sans" w:hAnsi="Lucida Sans"/>
          <w:b/>
        </w:rPr>
        <w:t>Fax:</w:t>
      </w:r>
      <w:r>
        <w:rPr>
          <w:rFonts w:ascii="Lucida Sans" w:hAnsi="Lucida Sans"/>
          <w:b/>
        </w:rPr>
        <w:tab/>
      </w:r>
      <w:r>
        <w:rPr>
          <w:rFonts w:ascii="Lucida Sans" w:hAnsi="Lucida Sans"/>
          <w:b/>
        </w:rPr>
        <w:tab/>
      </w:r>
      <w:r>
        <w:rPr>
          <w:rFonts w:ascii="Lucida Sans" w:hAnsi="Lucida Sans"/>
          <w:b/>
        </w:rPr>
        <w:tab/>
      </w:r>
      <w:r>
        <w:rPr>
          <w:rFonts w:ascii="Lucida Sans" w:hAnsi="Lucida Sans"/>
          <w:b/>
        </w:rPr>
        <w:tab/>
      </w:r>
      <w:r>
        <w:rPr>
          <w:rFonts w:ascii="Lucida Sans" w:hAnsi="Lucida Sans"/>
        </w:rPr>
        <w:t>832-494-1908</w:t>
      </w:r>
    </w:p>
    <w:p w:rsidR="00A32F4A" w:rsidRDefault="00A32F4A" w:rsidP="00A32F4A">
      <w:pPr>
        <w:rPr>
          <w:rFonts w:ascii="Lucida Sans" w:hAnsi="Lucida Sans"/>
          <w:b/>
          <w:bCs/>
        </w:rPr>
      </w:pPr>
    </w:p>
    <w:p w:rsidR="00A32F4A" w:rsidRPr="00A32F4A" w:rsidRDefault="00A32F4A" w:rsidP="00A32F4A">
      <w:pPr>
        <w:rPr>
          <w:rFonts w:ascii="Lucida Sans" w:hAnsi="Lucida Sans"/>
        </w:rPr>
      </w:pPr>
      <w:r w:rsidRPr="00A32F4A">
        <w:rPr>
          <w:rFonts w:ascii="Lucida Sans" w:hAnsi="Lucida Sans"/>
          <w:b/>
          <w:bCs/>
        </w:rPr>
        <w:t>Instructor</w:t>
      </w:r>
      <w:r w:rsidRPr="00A32F4A">
        <w:rPr>
          <w:rFonts w:ascii="Lucida Sans" w:hAnsi="Lucida Sans"/>
        </w:rPr>
        <w:t xml:space="preserve">: </w:t>
      </w:r>
      <w:r w:rsidRPr="00A32F4A">
        <w:rPr>
          <w:rFonts w:ascii="Lucida Sans" w:hAnsi="Lucida Sans"/>
        </w:rPr>
        <w:tab/>
      </w:r>
      <w:r w:rsidRPr="00A32F4A">
        <w:rPr>
          <w:rFonts w:ascii="Lucida Sans" w:hAnsi="Lucida Sans"/>
        </w:rPr>
        <w:tab/>
      </w:r>
      <w:r w:rsidRPr="00A32F4A">
        <w:rPr>
          <w:rFonts w:ascii="Lucida Sans" w:hAnsi="Lucida Sans"/>
        </w:rPr>
        <w:tab/>
      </w:r>
      <w:r w:rsidRPr="00A32F4A">
        <w:rPr>
          <w:rFonts w:ascii="Lucida Sans" w:hAnsi="Lucida Sans"/>
        </w:rPr>
        <w:tab/>
        <w:t>Erwin Garcia</w:t>
      </w:r>
    </w:p>
    <w:p w:rsidR="00A32F4A" w:rsidRPr="00A32F4A" w:rsidRDefault="00A32F4A" w:rsidP="00A32F4A">
      <w:pPr>
        <w:rPr>
          <w:rFonts w:ascii="Lucida Sans" w:hAnsi="Lucida Sans"/>
        </w:rPr>
      </w:pPr>
      <w:r w:rsidRPr="00A32F4A">
        <w:rPr>
          <w:rFonts w:ascii="Lucida Sans" w:hAnsi="Lucida Sans"/>
          <w:b/>
        </w:rPr>
        <w:t>e-mail:</w:t>
      </w:r>
      <w:r w:rsidRPr="00A32F4A">
        <w:rPr>
          <w:rFonts w:ascii="Lucida Sans" w:hAnsi="Lucida Sans"/>
          <w:b/>
        </w:rPr>
        <w:tab/>
      </w:r>
      <w:r w:rsidRPr="00A32F4A">
        <w:rPr>
          <w:rFonts w:ascii="Lucida Sans" w:hAnsi="Lucida Sans"/>
          <w:b/>
        </w:rPr>
        <w:tab/>
      </w:r>
      <w:r w:rsidRPr="00A32F4A">
        <w:rPr>
          <w:rFonts w:ascii="Lucida Sans" w:hAnsi="Lucida Sans"/>
          <w:b/>
        </w:rPr>
        <w:tab/>
      </w:r>
      <w:r w:rsidRPr="00A32F4A">
        <w:rPr>
          <w:rFonts w:ascii="Lucida Sans" w:hAnsi="Lucida Sans"/>
          <w:b/>
        </w:rPr>
        <w:tab/>
      </w:r>
      <w:hyperlink r:id="rId7" w:history="1">
        <w:r w:rsidRPr="00A32F4A">
          <w:rPr>
            <w:rStyle w:val="Hyperlink"/>
            <w:rFonts w:ascii="Lucida Sans" w:hAnsi="Lucida Sans"/>
          </w:rPr>
          <w:t>ec-4@bilingualeducators.com</w:t>
        </w:r>
      </w:hyperlink>
    </w:p>
    <w:p w:rsidR="00A32F4A" w:rsidRDefault="00A32F4A" w:rsidP="00A32F4A">
      <w:pPr>
        <w:rPr>
          <w:rFonts w:ascii="Verdana" w:hAnsi="Verdana"/>
          <w:color w:val="333333"/>
        </w:rPr>
      </w:pPr>
      <w:r w:rsidRPr="00A32F4A">
        <w:rPr>
          <w:rFonts w:ascii="Lucida Sans" w:hAnsi="Lucida Sans"/>
        </w:rPr>
        <w:tab/>
      </w:r>
      <w:r w:rsidRPr="00A32F4A">
        <w:rPr>
          <w:rFonts w:ascii="Lucida Sans" w:hAnsi="Lucida Sans"/>
        </w:rPr>
        <w:tab/>
      </w:r>
      <w:r w:rsidRPr="00A32F4A">
        <w:rPr>
          <w:rFonts w:ascii="Lucida Sans" w:hAnsi="Lucida Sans"/>
        </w:rPr>
        <w:tab/>
      </w:r>
      <w:r w:rsidRPr="00A32F4A">
        <w:rPr>
          <w:rFonts w:ascii="Lucida Sans" w:hAnsi="Lucida Sans"/>
        </w:rPr>
        <w:tab/>
      </w:r>
      <w:r w:rsidRPr="00A32F4A">
        <w:rPr>
          <w:rFonts w:ascii="Lucida Sans" w:hAnsi="Lucida Sans"/>
        </w:rPr>
        <w:tab/>
      </w:r>
      <w:hyperlink r:id="rId8" w:history="1">
        <w:r w:rsidRPr="00D836BA">
          <w:rPr>
            <w:rStyle w:val="Hyperlink"/>
            <w:rFonts w:ascii="Verdana" w:hAnsi="Verdana"/>
          </w:rPr>
          <w:t>ergvel@hotmail.com</w:t>
        </w:r>
      </w:hyperlink>
      <w:r w:rsidRPr="00D836BA">
        <w:rPr>
          <w:rFonts w:ascii="Verdana" w:hAnsi="Verdana"/>
          <w:color w:val="333333"/>
        </w:rPr>
        <w:t> </w:t>
      </w:r>
    </w:p>
    <w:p w:rsidR="00B72F08" w:rsidRDefault="00B72F08" w:rsidP="00B72F08">
      <w:pPr>
        <w:rPr>
          <w:rFonts w:ascii="Lucida Sans" w:hAnsi="Lucida Sans"/>
        </w:rPr>
      </w:pPr>
      <w:r>
        <w:rPr>
          <w:rFonts w:ascii="Verdana" w:hAnsi="Verdana"/>
          <w:color w:val="333333"/>
        </w:rPr>
        <w:tab/>
      </w:r>
      <w:r>
        <w:rPr>
          <w:rFonts w:ascii="Verdana" w:hAnsi="Verdana"/>
          <w:color w:val="333333"/>
        </w:rPr>
        <w:tab/>
      </w:r>
      <w:r>
        <w:rPr>
          <w:rFonts w:ascii="Verdana" w:hAnsi="Verdana"/>
          <w:color w:val="333333"/>
        </w:rPr>
        <w:tab/>
      </w:r>
      <w:r>
        <w:rPr>
          <w:rFonts w:ascii="Verdana" w:hAnsi="Verdana"/>
          <w:color w:val="333333"/>
        </w:rPr>
        <w:tab/>
      </w:r>
      <w:r>
        <w:rPr>
          <w:rFonts w:ascii="Verdana" w:hAnsi="Verdana"/>
          <w:color w:val="333333"/>
        </w:rPr>
        <w:tab/>
      </w:r>
      <w:hyperlink r:id="rId9" w:history="1">
        <w:r w:rsidRPr="00B50DBB">
          <w:rPr>
            <w:rStyle w:val="Hyperlink"/>
            <w:rFonts w:ascii="Lucida Sans" w:hAnsi="Lucida Sans"/>
          </w:rPr>
          <w:t>http://ergvel.wikispaces.com/</w:t>
        </w:r>
      </w:hyperlink>
    </w:p>
    <w:p w:rsidR="00B72F08" w:rsidRPr="00D836BA" w:rsidRDefault="00B72F08" w:rsidP="00A32F4A">
      <w:pPr>
        <w:rPr>
          <w:rFonts w:ascii="Verdana" w:hAnsi="Verdana"/>
          <w:color w:val="333333"/>
        </w:rPr>
      </w:pPr>
    </w:p>
    <w:p w:rsidR="00A32F4A" w:rsidRPr="00A32F4A" w:rsidRDefault="00A32F4A" w:rsidP="00A32F4A">
      <w:pPr>
        <w:rPr>
          <w:rFonts w:ascii="Lucida Sans" w:hAnsi="Lucida Sans"/>
        </w:rPr>
      </w:pPr>
    </w:p>
    <w:p w:rsidR="00A32F4A" w:rsidRDefault="00A32F4A" w:rsidP="00A32F4A">
      <w:pPr>
        <w:rPr>
          <w:rFonts w:ascii="Lucida Sans" w:hAnsi="Lucida Sans"/>
          <w:b/>
        </w:rPr>
      </w:pPr>
      <w:r>
        <w:rPr>
          <w:rFonts w:ascii="Lucida Sans" w:hAnsi="Lucida Sans"/>
          <w:b/>
        </w:rPr>
        <w:t xml:space="preserve">Instructional coordinator: </w:t>
      </w:r>
      <w:r>
        <w:rPr>
          <w:rFonts w:ascii="Lucida Sans" w:hAnsi="Lucida Sans"/>
          <w:b/>
        </w:rPr>
        <w:tab/>
      </w:r>
      <w:r>
        <w:rPr>
          <w:rFonts w:ascii="Lucida Sans" w:hAnsi="Lucida Sans"/>
        </w:rPr>
        <w:t>Mariela Spejh</w:t>
      </w:r>
      <w:r>
        <w:rPr>
          <w:rFonts w:ascii="Lucida Sans" w:hAnsi="Lucida Sans"/>
          <w:b/>
        </w:rPr>
        <w:tab/>
      </w:r>
      <w:r>
        <w:rPr>
          <w:rFonts w:ascii="Lucida Sans" w:hAnsi="Lucida Sans"/>
          <w:b/>
        </w:rPr>
        <w:tab/>
      </w:r>
      <w:r>
        <w:rPr>
          <w:rFonts w:ascii="Lucida Sans" w:hAnsi="Lucida Sans"/>
          <w:b/>
        </w:rPr>
        <w:tab/>
      </w:r>
    </w:p>
    <w:p w:rsidR="00A32F4A" w:rsidRDefault="00A32F4A" w:rsidP="00A32F4A">
      <w:pPr>
        <w:rPr>
          <w:rFonts w:ascii="Lucida Sans" w:hAnsi="Lucida Sans"/>
        </w:rPr>
      </w:pPr>
      <w:r>
        <w:rPr>
          <w:rFonts w:ascii="Lucida Sans" w:hAnsi="Lucida Sans"/>
          <w:b/>
        </w:rPr>
        <w:t>e-mail:</w:t>
      </w:r>
      <w:r>
        <w:rPr>
          <w:rFonts w:ascii="Lucida Sans" w:hAnsi="Lucida Sans"/>
          <w:b/>
        </w:rPr>
        <w:tab/>
      </w:r>
      <w:r>
        <w:rPr>
          <w:rFonts w:ascii="Lucida Sans" w:hAnsi="Lucida Sans"/>
          <w:b/>
        </w:rPr>
        <w:tab/>
      </w:r>
      <w:r>
        <w:rPr>
          <w:rFonts w:ascii="Lucida Sans" w:hAnsi="Lucida Sans"/>
          <w:b/>
        </w:rPr>
        <w:tab/>
      </w:r>
      <w:r>
        <w:rPr>
          <w:rFonts w:ascii="Lucida Sans" w:hAnsi="Lucida Sans"/>
          <w:b/>
        </w:rPr>
        <w:tab/>
      </w:r>
      <w:hyperlink r:id="rId10" w:history="1">
        <w:r w:rsidRPr="00B50DBB">
          <w:rPr>
            <w:rStyle w:val="Hyperlink"/>
            <w:rFonts w:ascii="Lucida Sans" w:hAnsi="Lucida Sans"/>
          </w:rPr>
          <w:t>marielas@bilingualeducators.com</w:t>
        </w:r>
      </w:hyperlink>
    </w:p>
    <w:p w:rsidR="00A32F4A" w:rsidRDefault="00A32F4A" w:rsidP="00A32F4A">
      <w:pPr>
        <w:rPr>
          <w:rFonts w:ascii="Lucida Sans" w:hAnsi="Lucida Sans"/>
        </w:rPr>
      </w:pPr>
    </w:p>
    <w:p w:rsidR="00A32F4A" w:rsidRPr="00A32F4A" w:rsidRDefault="00A32F4A" w:rsidP="00A32F4A">
      <w:pPr>
        <w:rPr>
          <w:rFonts w:ascii="Lucida Sans" w:hAnsi="Lucida Sans"/>
        </w:rPr>
      </w:pPr>
      <w:r w:rsidRPr="00A32F4A">
        <w:rPr>
          <w:rFonts w:ascii="Lucida Sans" w:hAnsi="Lucida Sans"/>
          <w:b/>
        </w:rPr>
        <w:t>General Manager:</w:t>
      </w:r>
      <w:r w:rsidRPr="00A32F4A">
        <w:rPr>
          <w:rFonts w:ascii="Lucida Sans" w:hAnsi="Lucida Sans"/>
          <w:b/>
        </w:rPr>
        <w:tab/>
      </w:r>
      <w:r w:rsidRPr="00A32F4A">
        <w:rPr>
          <w:rFonts w:ascii="Lucida Sans" w:hAnsi="Lucida Sans"/>
          <w:b/>
        </w:rPr>
        <w:tab/>
      </w:r>
      <w:r w:rsidRPr="00A32F4A">
        <w:rPr>
          <w:rFonts w:ascii="Lucida Sans" w:hAnsi="Lucida Sans"/>
          <w:b/>
        </w:rPr>
        <w:tab/>
      </w:r>
      <w:r w:rsidRPr="00A32F4A">
        <w:rPr>
          <w:rFonts w:ascii="Lucida Sans" w:hAnsi="Lucida Sans"/>
        </w:rPr>
        <w:t>Liliana Hernandez</w:t>
      </w:r>
    </w:p>
    <w:p w:rsidR="00A32F4A" w:rsidRPr="00A32F4A" w:rsidRDefault="00A32F4A" w:rsidP="00A32F4A">
      <w:pPr>
        <w:rPr>
          <w:rFonts w:ascii="Lucida Sans" w:hAnsi="Lucida Sans"/>
        </w:rPr>
      </w:pPr>
      <w:r w:rsidRPr="00A32F4A">
        <w:rPr>
          <w:rFonts w:ascii="Lucida Sans" w:hAnsi="Lucida Sans"/>
          <w:b/>
        </w:rPr>
        <w:t>e-mail:</w:t>
      </w:r>
      <w:r w:rsidRPr="00A32F4A">
        <w:rPr>
          <w:rFonts w:ascii="Lucida Sans" w:hAnsi="Lucida Sans"/>
          <w:b/>
        </w:rPr>
        <w:tab/>
      </w:r>
      <w:r w:rsidRPr="00A32F4A">
        <w:rPr>
          <w:rFonts w:ascii="Lucida Sans" w:hAnsi="Lucida Sans"/>
          <w:b/>
        </w:rPr>
        <w:tab/>
      </w:r>
      <w:r w:rsidRPr="00A32F4A">
        <w:rPr>
          <w:rFonts w:ascii="Lucida Sans" w:hAnsi="Lucida Sans"/>
          <w:b/>
        </w:rPr>
        <w:tab/>
      </w:r>
      <w:r w:rsidRPr="00A32F4A">
        <w:rPr>
          <w:rFonts w:ascii="Lucida Sans" w:hAnsi="Lucida Sans"/>
          <w:b/>
        </w:rPr>
        <w:tab/>
      </w:r>
      <w:hyperlink r:id="rId11" w:history="1">
        <w:r w:rsidRPr="00A32F4A">
          <w:rPr>
            <w:rStyle w:val="Hyperlink"/>
            <w:rFonts w:ascii="Lucida Sans" w:hAnsi="Lucida Sans"/>
          </w:rPr>
          <w:t>liliana@bilingualeducators.com</w:t>
        </w:r>
      </w:hyperlink>
    </w:p>
    <w:p w:rsidR="00A32F4A" w:rsidRPr="00A32F4A" w:rsidRDefault="00A32F4A" w:rsidP="00A32F4A">
      <w:pPr>
        <w:rPr>
          <w:rFonts w:ascii="Lucida Sans" w:hAnsi="Lucida Sans"/>
        </w:rPr>
      </w:pPr>
    </w:p>
    <w:p w:rsidR="00A32F4A" w:rsidRDefault="00A32F4A" w:rsidP="00A32F4A">
      <w:pPr>
        <w:rPr>
          <w:rFonts w:ascii="Lucida Sans" w:hAnsi="Lucida Sans"/>
          <w:b/>
        </w:rPr>
      </w:pPr>
      <w:r>
        <w:rPr>
          <w:rFonts w:ascii="Lucida Sans" w:hAnsi="Lucida Sans"/>
          <w:b/>
        </w:rPr>
        <w:t>Customer Service</w:t>
      </w:r>
    </w:p>
    <w:p w:rsidR="00A32F4A" w:rsidRDefault="00A32F4A" w:rsidP="00A32F4A">
      <w:pPr>
        <w:rPr>
          <w:rFonts w:ascii="Lucida Sans" w:hAnsi="Lucida Sans"/>
          <w:b/>
        </w:rPr>
      </w:pPr>
      <w:r>
        <w:rPr>
          <w:rFonts w:ascii="Lucida Sans" w:hAnsi="Lucida Sans"/>
          <w:b/>
        </w:rPr>
        <w:t>Evaluations, transcripts,</w:t>
      </w:r>
    </w:p>
    <w:p w:rsidR="00A32F4A" w:rsidRPr="008E6F22" w:rsidRDefault="00A32F4A" w:rsidP="00A32F4A">
      <w:pPr>
        <w:rPr>
          <w:rFonts w:ascii="Lucida Sans" w:hAnsi="Lucida Sans"/>
        </w:rPr>
      </w:pPr>
      <w:r w:rsidRPr="008E6F22">
        <w:rPr>
          <w:rFonts w:ascii="Lucida Sans" w:hAnsi="Lucida Sans"/>
          <w:b/>
        </w:rPr>
        <w:t>payments, materials etc.</w:t>
      </w:r>
      <w:r w:rsidRPr="008E6F22">
        <w:rPr>
          <w:rFonts w:ascii="Lucida Sans" w:hAnsi="Lucida Sans"/>
          <w:b/>
        </w:rPr>
        <w:tab/>
      </w:r>
      <w:r w:rsidRPr="008E6F22">
        <w:rPr>
          <w:rFonts w:ascii="Lucida Sans" w:hAnsi="Lucida Sans"/>
        </w:rPr>
        <w:t>Carlos Hernandez</w:t>
      </w:r>
    </w:p>
    <w:p w:rsidR="00A32F4A" w:rsidRPr="008E6F22" w:rsidRDefault="00A32F4A" w:rsidP="00A32F4A">
      <w:pPr>
        <w:rPr>
          <w:rFonts w:ascii="Lucida Sans" w:hAnsi="Lucida Sans"/>
        </w:rPr>
      </w:pPr>
      <w:r w:rsidRPr="008E6F22">
        <w:rPr>
          <w:rFonts w:ascii="Lucida Sans" w:hAnsi="Lucida Sans"/>
          <w:b/>
        </w:rPr>
        <w:t>e-mail:</w:t>
      </w:r>
      <w:r w:rsidRPr="008E6F22">
        <w:rPr>
          <w:rFonts w:ascii="Lucida Sans" w:hAnsi="Lucida Sans"/>
        </w:rPr>
        <w:tab/>
      </w:r>
      <w:r w:rsidRPr="008E6F22">
        <w:rPr>
          <w:rFonts w:ascii="Lucida Sans" w:hAnsi="Lucida Sans"/>
        </w:rPr>
        <w:tab/>
      </w:r>
      <w:r w:rsidRPr="008E6F22">
        <w:rPr>
          <w:rFonts w:ascii="Lucida Sans" w:hAnsi="Lucida Sans"/>
        </w:rPr>
        <w:tab/>
      </w:r>
      <w:r w:rsidRPr="008E6F22">
        <w:rPr>
          <w:rFonts w:ascii="Lucida Sans" w:hAnsi="Lucida Sans"/>
        </w:rPr>
        <w:tab/>
      </w:r>
      <w:hyperlink r:id="rId12" w:history="1">
        <w:r w:rsidRPr="008E6F22">
          <w:rPr>
            <w:rStyle w:val="Hyperlink"/>
            <w:rFonts w:ascii="Lucida Sans" w:hAnsi="Lucida Sans"/>
          </w:rPr>
          <w:t>carlos@bilingualeducators.com</w:t>
        </w:r>
      </w:hyperlink>
    </w:p>
    <w:p w:rsidR="00A32F4A" w:rsidRPr="008E6F22" w:rsidRDefault="00A32F4A" w:rsidP="00A32F4A">
      <w:pPr>
        <w:rPr>
          <w:rFonts w:ascii="Lucida Sans" w:hAnsi="Lucida Sans"/>
        </w:rPr>
      </w:pPr>
    </w:p>
    <w:p w:rsidR="00A32F4A" w:rsidRDefault="00A32F4A" w:rsidP="00A32F4A">
      <w:pPr>
        <w:rPr>
          <w:rFonts w:ascii="Lucida Sans" w:hAnsi="Lucida Sans"/>
        </w:rPr>
      </w:pPr>
      <w:r>
        <w:rPr>
          <w:rFonts w:ascii="Lucida Sans" w:hAnsi="Lucida Sans"/>
          <w:b/>
        </w:rPr>
        <w:t>Secretary:</w:t>
      </w:r>
      <w:r>
        <w:rPr>
          <w:rFonts w:ascii="Lucida Sans" w:hAnsi="Lucida Sans"/>
          <w:b/>
        </w:rPr>
        <w:tab/>
      </w:r>
      <w:r>
        <w:rPr>
          <w:rFonts w:ascii="Lucida Sans" w:hAnsi="Lucida Sans"/>
          <w:b/>
        </w:rPr>
        <w:tab/>
      </w:r>
      <w:r>
        <w:rPr>
          <w:rFonts w:ascii="Lucida Sans" w:hAnsi="Lucida Sans"/>
          <w:b/>
        </w:rPr>
        <w:tab/>
      </w:r>
      <w:r>
        <w:rPr>
          <w:rFonts w:ascii="Lucida Sans" w:hAnsi="Lucida Sans"/>
          <w:b/>
        </w:rPr>
        <w:tab/>
      </w:r>
      <w:r>
        <w:rPr>
          <w:rFonts w:ascii="Lucida Sans" w:hAnsi="Lucida Sans"/>
        </w:rPr>
        <w:t>Joana Zamudio</w:t>
      </w:r>
    </w:p>
    <w:p w:rsidR="00A32F4A" w:rsidRDefault="00A32F4A" w:rsidP="00A32F4A">
      <w:pPr>
        <w:rPr>
          <w:rFonts w:ascii="Lucida Sans" w:hAnsi="Lucida Sans"/>
        </w:rPr>
      </w:pPr>
      <w:r w:rsidRPr="00AA172D">
        <w:rPr>
          <w:rFonts w:ascii="Lucida Sans" w:hAnsi="Lucida Sans"/>
          <w:b/>
        </w:rPr>
        <w:t>e-mail:</w:t>
      </w:r>
      <w:r>
        <w:rPr>
          <w:rFonts w:ascii="Lucida Sans" w:hAnsi="Lucida Sans"/>
          <w:b/>
        </w:rPr>
        <w:tab/>
      </w:r>
      <w:r>
        <w:rPr>
          <w:rFonts w:ascii="Lucida Sans" w:hAnsi="Lucida Sans"/>
          <w:b/>
        </w:rPr>
        <w:tab/>
      </w:r>
      <w:r>
        <w:rPr>
          <w:rFonts w:ascii="Lucida Sans" w:hAnsi="Lucida Sans"/>
          <w:b/>
        </w:rPr>
        <w:tab/>
      </w:r>
      <w:r>
        <w:rPr>
          <w:rFonts w:ascii="Lucida Sans" w:hAnsi="Lucida Sans"/>
          <w:b/>
        </w:rPr>
        <w:tab/>
      </w:r>
      <w:hyperlink r:id="rId13" w:history="1">
        <w:r w:rsidR="00C4450E" w:rsidRPr="00B50DBB">
          <w:rPr>
            <w:rStyle w:val="Hyperlink"/>
            <w:rFonts w:ascii="Lucida Sans" w:hAnsi="Lucida Sans"/>
          </w:rPr>
          <w:t>desk@bilingualeducators.com</w:t>
        </w:r>
      </w:hyperlink>
    </w:p>
    <w:p w:rsidR="00A32F4A" w:rsidRDefault="00A32F4A" w:rsidP="00A32F4A">
      <w:pPr>
        <w:rPr>
          <w:rFonts w:ascii="Lucida Sans" w:hAnsi="Lucida Sans"/>
        </w:rPr>
      </w:pPr>
    </w:p>
    <w:p w:rsidR="00A32F4A" w:rsidRDefault="00A32F4A" w:rsidP="00A32F4A">
      <w:pPr>
        <w:rPr>
          <w:rFonts w:ascii="Lucida Sans" w:hAnsi="Lucida Sans"/>
        </w:rPr>
      </w:pPr>
      <w:r w:rsidRPr="00F95093">
        <w:rPr>
          <w:rFonts w:ascii="Lucida Sans" w:hAnsi="Lucida Sans"/>
          <w:b/>
          <w:sz w:val="20"/>
          <w:szCs w:val="20"/>
        </w:rPr>
        <w:t>Job fairs and related questions:</w:t>
      </w:r>
      <w:r>
        <w:rPr>
          <w:rFonts w:ascii="Lucida Sans" w:hAnsi="Lucida Sans"/>
        </w:rPr>
        <w:t xml:space="preserve">   </w:t>
      </w:r>
      <w:r>
        <w:rPr>
          <w:rFonts w:ascii="Lucida Sans" w:hAnsi="Lucida Sans"/>
        </w:rPr>
        <w:tab/>
        <w:t>Diana De Leon</w:t>
      </w:r>
    </w:p>
    <w:p w:rsidR="00A32F4A" w:rsidRDefault="00271D4E" w:rsidP="00A32F4A">
      <w:pPr>
        <w:ind w:left="2880" w:firstLine="720"/>
        <w:rPr>
          <w:rFonts w:ascii="Lucida Sans" w:hAnsi="Lucida Sans"/>
        </w:rPr>
      </w:pPr>
      <w:hyperlink r:id="rId14" w:history="1">
        <w:r w:rsidR="00A32F4A" w:rsidRPr="00B50DBB">
          <w:rPr>
            <w:rStyle w:val="Hyperlink"/>
            <w:rFonts w:ascii="Lucida Sans" w:hAnsi="Lucida Sans"/>
          </w:rPr>
          <w:t>Jobs@bilingualeducators.com</w:t>
        </w:r>
      </w:hyperlink>
    </w:p>
    <w:p w:rsidR="00C4450E" w:rsidRDefault="00C4450E" w:rsidP="00A32F4A">
      <w:pPr>
        <w:ind w:left="2880" w:firstLine="720"/>
        <w:rPr>
          <w:rFonts w:ascii="Lucida Sans" w:hAnsi="Lucida Sans"/>
        </w:rPr>
      </w:pPr>
    </w:p>
    <w:p w:rsidR="00B72F08" w:rsidRDefault="00B72F08" w:rsidP="00B72F08">
      <w:pPr>
        <w:rPr>
          <w:rFonts w:ascii="Lucida Sans" w:hAnsi="Lucida Sans"/>
          <w:b/>
        </w:rPr>
      </w:pPr>
      <w:r>
        <w:rPr>
          <w:rFonts w:ascii="Lucida Sans" w:hAnsi="Lucida Sans"/>
          <w:b/>
        </w:rPr>
        <w:t>Request for highly qualified letter after you have challenged the exams:</w:t>
      </w:r>
    </w:p>
    <w:p w:rsidR="00B72F08" w:rsidRDefault="00B72F08" w:rsidP="00B72F08">
      <w:pPr>
        <w:rPr>
          <w:rFonts w:ascii="Lucida Sans" w:hAnsi="Lucida Sans"/>
          <w:b/>
        </w:rPr>
      </w:pPr>
    </w:p>
    <w:p w:rsidR="00B72F08" w:rsidRDefault="00B72F08" w:rsidP="00B72F08">
      <w:pPr>
        <w:rPr>
          <w:rFonts w:ascii="Lucida Sans" w:hAnsi="Lucida Sans"/>
        </w:rPr>
      </w:pPr>
      <w:r>
        <w:rPr>
          <w:rFonts w:ascii="Lucida Sans" w:hAnsi="Lucida Sans"/>
          <w:b/>
        </w:rPr>
        <w:tab/>
      </w:r>
      <w:r>
        <w:rPr>
          <w:rFonts w:ascii="Lucida Sans" w:hAnsi="Lucida Sans"/>
          <w:b/>
        </w:rPr>
        <w:tab/>
      </w:r>
      <w:r>
        <w:rPr>
          <w:rFonts w:ascii="Lucida Sans" w:hAnsi="Lucida Sans"/>
          <w:b/>
        </w:rPr>
        <w:tab/>
      </w:r>
      <w:r>
        <w:rPr>
          <w:rFonts w:ascii="Lucida Sans" w:hAnsi="Lucida Sans"/>
          <w:b/>
        </w:rPr>
        <w:tab/>
      </w:r>
      <w:r>
        <w:rPr>
          <w:rFonts w:ascii="Lucida Sans" w:hAnsi="Lucida Sans"/>
          <w:b/>
        </w:rPr>
        <w:tab/>
      </w:r>
      <w:r>
        <w:rPr>
          <w:rFonts w:ascii="Lucida Sans" w:hAnsi="Lucida Sans"/>
        </w:rPr>
        <w:t>Liliana Hernandez or Mariela Spejh</w:t>
      </w:r>
    </w:p>
    <w:p w:rsidR="00B72F08" w:rsidRDefault="00B72F08" w:rsidP="00B72F08">
      <w:pPr>
        <w:rPr>
          <w:rFonts w:ascii="Lucida Sans" w:hAnsi="Lucida Sans"/>
        </w:rPr>
      </w:pPr>
      <w:r>
        <w:rPr>
          <w:rFonts w:ascii="Lucida Sans" w:hAnsi="Lucida Sans"/>
        </w:rPr>
        <w:tab/>
      </w:r>
      <w:r>
        <w:rPr>
          <w:rFonts w:ascii="Lucida Sans" w:hAnsi="Lucida Sans"/>
        </w:rPr>
        <w:tab/>
      </w:r>
      <w:r>
        <w:rPr>
          <w:rFonts w:ascii="Lucida Sans" w:hAnsi="Lucida Sans"/>
        </w:rPr>
        <w:tab/>
      </w:r>
      <w:r>
        <w:rPr>
          <w:rFonts w:ascii="Lucida Sans" w:hAnsi="Lucida Sans"/>
        </w:rPr>
        <w:tab/>
      </w:r>
      <w:r>
        <w:rPr>
          <w:rFonts w:ascii="Lucida Sans" w:hAnsi="Lucida Sans"/>
        </w:rPr>
        <w:tab/>
      </w:r>
      <w:hyperlink r:id="rId15" w:history="1">
        <w:r w:rsidRPr="00B50DBB">
          <w:rPr>
            <w:rStyle w:val="Hyperlink"/>
            <w:rFonts w:ascii="Lucida Sans" w:hAnsi="Lucida Sans"/>
          </w:rPr>
          <w:t>acp@bilingualeducators.com</w:t>
        </w:r>
      </w:hyperlink>
    </w:p>
    <w:p w:rsidR="00B72F08" w:rsidRPr="00C4450E" w:rsidRDefault="00B72F08" w:rsidP="00B72F08">
      <w:pPr>
        <w:rPr>
          <w:rFonts w:ascii="Lucida Sans" w:hAnsi="Lucida Sans"/>
        </w:rPr>
      </w:pPr>
    </w:p>
    <w:p w:rsidR="00B72F08" w:rsidRDefault="00B72F08" w:rsidP="00B72F08">
      <w:pPr>
        <w:rPr>
          <w:rFonts w:ascii="Lucida Sans" w:hAnsi="Lucida Sans"/>
          <w:b/>
        </w:rPr>
      </w:pPr>
    </w:p>
    <w:p w:rsidR="00B72F08" w:rsidRDefault="00B72F08" w:rsidP="00B72F08">
      <w:r>
        <w:rPr>
          <w:rFonts w:ascii="Lucida Sans" w:hAnsi="Lucida Sans"/>
          <w:b/>
        </w:rPr>
        <w:t>General e-mail:</w:t>
      </w:r>
      <w:r>
        <w:rPr>
          <w:rFonts w:ascii="Lucida Sans" w:hAnsi="Lucida Sans"/>
          <w:b/>
        </w:rPr>
        <w:tab/>
      </w:r>
      <w:r>
        <w:rPr>
          <w:rFonts w:ascii="Lucida Sans" w:hAnsi="Lucida Sans"/>
          <w:b/>
        </w:rPr>
        <w:tab/>
      </w:r>
      <w:r>
        <w:rPr>
          <w:rFonts w:ascii="Lucida Sans" w:hAnsi="Lucida Sans"/>
          <w:b/>
        </w:rPr>
        <w:tab/>
      </w:r>
      <w:hyperlink r:id="rId16" w:history="1">
        <w:r w:rsidRPr="00B50DBB">
          <w:rPr>
            <w:rStyle w:val="Hyperlink"/>
            <w:rFonts w:ascii="Lucida Sans" w:hAnsi="Lucida Sans"/>
          </w:rPr>
          <w:t>info@bilingualeducators.com</w:t>
        </w:r>
      </w:hyperlink>
    </w:p>
    <w:p w:rsidR="001919D7" w:rsidRDefault="001919D7" w:rsidP="00B72F08"/>
    <w:p w:rsidR="001919D7" w:rsidRPr="00887C08" w:rsidRDefault="001919D7" w:rsidP="00B72F08">
      <w:pPr>
        <w:rPr>
          <w:rFonts w:ascii="Lucida Sans" w:hAnsi="Lucida Sans"/>
          <w:sz w:val="20"/>
          <w:szCs w:val="20"/>
        </w:rPr>
      </w:pPr>
      <w:r w:rsidRPr="00887C08">
        <w:rPr>
          <w:sz w:val="20"/>
          <w:szCs w:val="20"/>
        </w:rPr>
        <w:t xml:space="preserve">Financial Aid Advisory will be available only upon appointment every </w:t>
      </w:r>
      <w:r w:rsidR="00887C08" w:rsidRPr="00887C08">
        <w:rPr>
          <w:sz w:val="20"/>
          <w:szCs w:val="20"/>
        </w:rPr>
        <w:t>other Friday.</w:t>
      </w:r>
    </w:p>
    <w:p w:rsidR="00B72F08" w:rsidRDefault="00887C08" w:rsidP="00B72F08">
      <w:pPr>
        <w:rPr>
          <w:rFonts w:ascii="Lucida Sans" w:hAnsi="Lucida Sans"/>
          <w:sz w:val="20"/>
          <w:szCs w:val="20"/>
        </w:rPr>
      </w:pPr>
      <w:r w:rsidRPr="00887C08">
        <w:rPr>
          <w:rFonts w:ascii="Lucida Sans" w:hAnsi="Lucida Sans"/>
          <w:sz w:val="20"/>
          <w:szCs w:val="20"/>
        </w:rPr>
        <w:t xml:space="preserve">If you are interested in scheduling an appointment with an advisor please send your request to </w:t>
      </w:r>
      <w:hyperlink r:id="rId17" w:history="1">
        <w:r w:rsidRPr="00887C08">
          <w:rPr>
            <w:rStyle w:val="Hyperlink"/>
            <w:rFonts w:ascii="Lucida Sans" w:hAnsi="Lucida Sans"/>
            <w:sz w:val="20"/>
            <w:szCs w:val="20"/>
          </w:rPr>
          <w:t>acp@bilingualeducators.com</w:t>
        </w:r>
      </w:hyperlink>
    </w:p>
    <w:p w:rsidR="00887C08" w:rsidRDefault="00887C08" w:rsidP="00B72F08">
      <w:pPr>
        <w:rPr>
          <w:rFonts w:ascii="Lucida Sans" w:hAnsi="Lucida Sans"/>
          <w:sz w:val="20"/>
          <w:szCs w:val="20"/>
        </w:rPr>
      </w:pPr>
    </w:p>
    <w:p w:rsidR="00887C08" w:rsidRDefault="00887C08" w:rsidP="00B72F08">
      <w:pPr>
        <w:rPr>
          <w:rFonts w:ascii="Lucida Sans" w:hAnsi="Lucida Sans"/>
          <w:sz w:val="20"/>
          <w:szCs w:val="20"/>
        </w:rPr>
      </w:pPr>
      <w:r>
        <w:rPr>
          <w:rFonts w:ascii="Lucida Sans" w:hAnsi="Lucida Sans"/>
          <w:sz w:val="20"/>
          <w:szCs w:val="20"/>
        </w:rPr>
        <w:t>ONLINE CHATS will be announced every week and you will be notified by e-mail.</w:t>
      </w:r>
    </w:p>
    <w:p w:rsidR="00887C08" w:rsidRPr="00887C08" w:rsidRDefault="00887C08" w:rsidP="00B72F08">
      <w:pPr>
        <w:rPr>
          <w:rFonts w:ascii="Lucida Sans" w:hAnsi="Lucida Sans"/>
          <w:sz w:val="20"/>
          <w:szCs w:val="20"/>
        </w:rPr>
      </w:pPr>
    </w:p>
    <w:p w:rsidR="00887C08" w:rsidRDefault="00887C08" w:rsidP="00B72F08">
      <w:pPr>
        <w:rPr>
          <w:rFonts w:ascii="Lucida Sans" w:hAnsi="Lucida Sans"/>
        </w:rPr>
      </w:pPr>
    </w:p>
    <w:p w:rsidR="00B72F08" w:rsidRPr="009B608F" w:rsidRDefault="00B72F08" w:rsidP="00B72F08">
      <w:pPr>
        <w:rPr>
          <w:rFonts w:ascii="Lucida Sans" w:hAnsi="Lucida Sans"/>
        </w:rPr>
      </w:pPr>
    </w:p>
    <w:p w:rsidR="00B72F08" w:rsidRDefault="00B72F08" w:rsidP="00B72F08">
      <w:pPr>
        <w:rPr>
          <w:rFonts w:ascii="Lucida Sans" w:hAnsi="Lucida Sans"/>
          <w:b/>
        </w:rPr>
      </w:pPr>
      <w:r>
        <w:rPr>
          <w:rFonts w:ascii="Lucida Sans" w:hAnsi="Lucida Sans"/>
          <w:b/>
        </w:rPr>
        <w:t xml:space="preserve">In order to serve you better and save us time, please send your e-mail </w:t>
      </w:r>
      <w:r w:rsidRPr="00C4450E">
        <w:rPr>
          <w:rFonts w:ascii="Lucida Sans" w:hAnsi="Lucida Sans"/>
          <w:b/>
          <w:i/>
          <w:highlight w:val="yellow"/>
        </w:rPr>
        <w:t>ONLY</w:t>
      </w:r>
      <w:r w:rsidRPr="00C4450E">
        <w:rPr>
          <w:rFonts w:ascii="Lucida Sans" w:hAnsi="Lucida Sans"/>
          <w:b/>
          <w:i/>
        </w:rPr>
        <w:t xml:space="preserve"> </w:t>
      </w:r>
      <w:r w:rsidRPr="00C4450E">
        <w:rPr>
          <w:rFonts w:ascii="Lucida Sans" w:hAnsi="Lucida Sans"/>
          <w:b/>
          <w:i/>
          <w:highlight w:val="yellow"/>
        </w:rPr>
        <w:t>to the appropriate person</w:t>
      </w:r>
      <w:r>
        <w:rPr>
          <w:rFonts w:ascii="Lucida Sans" w:hAnsi="Lucida Sans"/>
          <w:b/>
        </w:rPr>
        <w:t>, do not copy to everyone.</w:t>
      </w:r>
    </w:p>
    <w:p w:rsidR="00B72F08" w:rsidRDefault="00B72F08" w:rsidP="00B72F08">
      <w:pPr>
        <w:rPr>
          <w:rFonts w:ascii="Lucida Sans" w:hAnsi="Lucida Sans"/>
          <w:b/>
        </w:rPr>
      </w:pPr>
    </w:p>
    <w:p w:rsidR="00B72F08" w:rsidRPr="00C44934" w:rsidRDefault="00B72F08" w:rsidP="00B72F08">
      <w:pPr>
        <w:jc w:val="center"/>
        <w:rPr>
          <w:rFonts w:ascii="Lucida Sans" w:hAnsi="Lucida Sans"/>
          <w:b/>
          <w:u w:val="single"/>
        </w:rPr>
      </w:pPr>
    </w:p>
    <w:p w:rsidR="00B72F08" w:rsidRDefault="00B72F08" w:rsidP="00B72F08">
      <w:pPr>
        <w:jc w:val="center"/>
        <w:rPr>
          <w:rFonts w:ascii="Lucida Sans" w:hAnsi="Lucida Sans"/>
          <w:b/>
          <w:u w:val="single"/>
        </w:rPr>
      </w:pPr>
      <w:r w:rsidRPr="00C44934">
        <w:rPr>
          <w:rFonts w:ascii="Lucida Sans" w:hAnsi="Lucida Sans"/>
          <w:b/>
          <w:u w:val="single"/>
        </w:rPr>
        <w:t>ADDITIONAL RESOURCES</w:t>
      </w:r>
    </w:p>
    <w:p w:rsidR="00B72F08" w:rsidRPr="00C44934" w:rsidRDefault="00B72F08" w:rsidP="00B72F08">
      <w:pPr>
        <w:jc w:val="center"/>
        <w:rPr>
          <w:rFonts w:ascii="Lucida Sans" w:hAnsi="Lucida Sans"/>
          <w:b/>
          <w:u w:val="single"/>
        </w:rPr>
      </w:pPr>
    </w:p>
    <w:p w:rsidR="00B72F08" w:rsidRDefault="00B72F08" w:rsidP="00B72F08">
      <w:pPr>
        <w:rPr>
          <w:rFonts w:ascii="Lucida Sans" w:hAnsi="Lucida Sans"/>
          <w:b/>
        </w:rPr>
      </w:pPr>
    </w:p>
    <w:p w:rsidR="00B72F08" w:rsidRDefault="00B72F08" w:rsidP="00B72F08">
      <w:pPr>
        <w:rPr>
          <w:rFonts w:ascii="Lucida Sans" w:hAnsi="Lucida Sans"/>
        </w:rPr>
      </w:pPr>
      <w:r>
        <w:rPr>
          <w:rFonts w:ascii="Lucida Sans" w:hAnsi="Lucida Sans"/>
        </w:rPr>
        <w:t>Download state’s preparations manual:</w:t>
      </w:r>
    </w:p>
    <w:p w:rsidR="00B72F08" w:rsidRDefault="00B72F08" w:rsidP="00B72F08">
      <w:pPr>
        <w:rPr>
          <w:rFonts w:ascii="Lucida Sans" w:hAnsi="Lucida Sans"/>
        </w:rPr>
      </w:pPr>
    </w:p>
    <w:p w:rsidR="00B72F08" w:rsidRDefault="00B72F08" w:rsidP="00B72F08">
      <w:pPr>
        <w:rPr>
          <w:rFonts w:ascii="Lucida Sans" w:hAnsi="Lucida Sans"/>
        </w:rPr>
      </w:pPr>
      <w:hyperlink r:id="rId18" w:history="1">
        <w:r w:rsidRPr="00B50DBB">
          <w:rPr>
            <w:rStyle w:val="Hyperlink"/>
            <w:rFonts w:ascii="Lucida Sans" w:hAnsi="Lucida Sans"/>
          </w:rPr>
          <w:t>http://texes.ets.org/assets/pdf/testprep_manuals/103_bilgeneralistec_4_54979_web.pdf</w:t>
        </w:r>
      </w:hyperlink>
      <w:r>
        <w:rPr>
          <w:rFonts w:ascii="Lucida Sans" w:hAnsi="Lucida Sans"/>
        </w:rPr>
        <w:tab/>
      </w:r>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SBEC: State Board for Educators Certification: </w:t>
      </w:r>
      <w:hyperlink r:id="rId19" w:history="1">
        <w:r w:rsidRPr="00B50DBB">
          <w:rPr>
            <w:rStyle w:val="Hyperlink"/>
            <w:rFonts w:ascii="Lucida Sans" w:hAnsi="Lucida Sans"/>
          </w:rPr>
          <w:t>http://www.sbec.state.tx.us</w:t>
        </w:r>
      </w:hyperlink>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To register for your state exams: </w:t>
      </w:r>
      <w:hyperlink r:id="rId20" w:history="1">
        <w:r w:rsidRPr="00B50DBB">
          <w:rPr>
            <w:rStyle w:val="Hyperlink"/>
            <w:rFonts w:ascii="Lucida Sans" w:hAnsi="Lucida Sans"/>
          </w:rPr>
          <w:t>www.texes-ets.org</w:t>
        </w:r>
      </w:hyperlink>
      <w:r>
        <w:rPr>
          <w:rFonts w:ascii="Lucida Sans" w:hAnsi="Lucida Sans"/>
        </w:rPr>
        <w:t xml:space="preserve"> </w:t>
      </w:r>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To practice quizzes, activities and additional material: </w:t>
      </w:r>
      <w:hyperlink r:id="rId21" w:history="1">
        <w:r w:rsidRPr="00B50DBB">
          <w:rPr>
            <w:rStyle w:val="Hyperlink"/>
            <w:rFonts w:ascii="Lucida Sans" w:hAnsi="Lucida Sans"/>
          </w:rPr>
          <w:t>www.quia.com/web</w:t>
        </w:r>
      </w:hyperlink>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To complete your 60 hours PPR training </w:t>
      </w:r>
      <w:r w:rsidRPr="00C53E25">
        <w:rPr>
          <w:rFonts w:ascii="Lucida Sans" w:hAnsi="Lucida Sans"/>
          <w:i/>
          <w:highlight w:val="yellow"/>
          <w:u w:val="single"/>
        </w:rPr>
        <w:t>ONLY AFTER YOU HAVE CHALLENGED THE CONTENT TEST.</w:t>
      </w:r>
      <w:r>
        <w:rPr>
          <w:rFonts w:ascii="Lucida Sans" w:hAnsi="Lucida Sans"/>
          <w:i/>
          <w:u w:val="single"/>
        </w:rPr>
        <w:t xml:space="preserve">  </w:t>
      </w:r>
      <w:hyperlink r:id="rId22" w:history="1">
        <w:r w:rsidRPr="00B50DBB">
          <w:rPr>
            <w:rStyle w:val="Hyperlink"/>
            <w:rFonts w:ascii="Lucida Sans" w:hAnsi="Lucida Sans"/>
          </w:rPr>
          <w:t>www.teacherbuilder.com</w:t>
        </w:r>
      </w:hyperlink>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Lesson plans, classroom management, learning styles and a lot of teaching resources: </w:t>
      </w:r>
      <w:r w:rsidRPr="0089242C">
        <w:rPr>
          <w:rFonts w:ascii="Lucida Sans" w:hAnsi="Lucida Sans"/>
          <w:highlight w:val="yellow"/>
        </w:rPr>
        <w:t>ONLY FOR BILINGUAL EDUCATORS STUDENTS:</w:t>
      </w:r>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ab/>
      </w:r>
      <w:r>
        <w:rPr>
          <w:rFonts w:ascii="Lucida Sans" w:hAnsi="Lucida Sans"/>
        </w:rPr>
        <w:tab/>
      </w:r>
      <w:hyperlink r:id="rId23" w:history="1">
        <w:r w:rsidRPr="00B50DBB">
          <w:rPr>
            <w:rStyle w:val="Hyperlink"/>
            <w:rFonts w:ascii="Lucida Sans" w:hAnsi="Lucida Sans"/>
          </w:rPr>
          <w:t>www.teachervision.fen.com</w:t>
        </w:r>
      </w:hyperlink>
    </w:p>
    <w:p w:rsidR="00B72F08" w:rsidRDefault="00B72F08" w:rsidP="00B72F08">
      <w:pPr>
        <w:rPr>
          <w:rFonts w:ascii="Lucida Sans" w:hAnsi="Lucida Sans"/>
        </w:rPr>
      </w:pPr>
      <w:r>
        <w:rPr>
          <w:rFonts w:ascii="Lucida Sans" w:hAnsi="Lucida Sans"/>
        </w:rPr>
        <w:tab/>
      </w:r>
      <w:r>
        <w:rPr>
          <w:rFonts w:ascii="Lucida Sans" w:hAnsi="Lucida Sans"/>
        </w:rPr>
        <w:tab/>
        <w:t xml:space="preserve">username: </w:t>
      </w:r>
      <w:hyperlink r:id="rId24" w:history="1">
        <w:r w:rsidRPr="00B50DBB">
          <w:rPr>
            <w:rStyle w:val="Hyperlink"/>
            <w:rFonts w:ascii="Lucida Sans" w:hAnsi="Lucida Sans"/>
          </w:rPr>
          <w:t>liliana@bilingualeducators.com</w:t>
        </w:r>
      </w:hyperlink>
    </w:p>
    <w:p w:rsidR="00B72F08" w:rsidRDefault="00B72F08" w:rsidP="00B72F08">
      <w:pPr>
        <w:rPr>
          <w:rFonts w:ascii="Lucida Sans" w:hAnsi="Lucida Sans"/>
        </w:rPr>
      </w:pPr>
      <w:r>
        <w:rPr>
          <w:rFonts w:ascii="Lucida Sans" w:hAnsi="Lucida Sans"/>
        </w:rPr>
        <w:tab/>
      </w:r>
      <w:r>
        <w:rPr>
          <w:rFonts w:ascii="Lucida Sans" w:hAnsi="Lucida Sans"/>
        </w:rPr>
        <w:tab/>
        <w:t>password: 247322</w:t>
      </w:r>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Lesson plans and more teacher resources </w:t>
      </w:r>
      <w:r w:rsidRPr="0089242C">
        <w:rPr>
          <w:rFonts w:ascii="Lucida Sans" w:hAnsi="Lucida Sans"/>
          <w:highlight w:val="yellow"/>
        </w:rPr>
        <w:t>ONLY FOR BILINGUAL EDUCATORS STUDENTS:</w:t>
      </w:r>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ab/>
      </w:r>
      <w:r>
        <w:rPr>
          <w:rFonts w:ascii="Lucida Sans" w:hAnsi="Lucida Sans"/>
        </w:rPr>
        <w:tab/>
      </w:r>
      <w:hyperlink r:id="rId25" w:history="1">
        <w:r w:rsidRPr="00B50DBB">
          <w:rPr>
            <w:rStyle w:val="Hyperlink"/>
            <w:rFonts w:ascii="Lucida Sans" w:hAnsi="Lucida Sans"/>
          </w:rPr>
          <w:t>www.enchantedlearning.com</w:t>
        </w:r>
      </w:hyperlink>
    </w:p>
    <w:p w:rsidR="00B72F08" w:rsidRDefault="00B72F08" w:rsidP="00B72F08">
      <w:pPr>
        <w:rPr>
          <w:rFonts w:ascii="Lucida Sans" w:hAnsi="Lucida Sans"/>
        </w:rPr>
      </w:pPr>
      <w:r>
        <w:rPr>
          <w:rFonts w:ascii="Lucida Sans" w:hAnsi="Lucida Sans"/>
        </w:rPr>
        <w:tab/>
      </w:r>
      <w:r>
        <w:rPr>
          <w:rFonts w:ascii="Lucida Sans" w:hAnsi="Lucida Sans"/>
        </w:rPr>
        <w:tab/>
        <w:t xml:space="preserve">username: </w:t>
      </w:r>
      <w:r>
        <w:rPr>
          <w:rFonts w:ascii="Lucida Sans" w:hAnsi="Lucida Sans"/>
        </w:rPr>
        <w:tab/>
        <w:t>bilingualeducators</w:t>
      </w:r>
    </w:p>
    <w:p w:rsidR="00B72F08" w:rsidRDefault="00B72F08" w:rsidP="00B72F08">
      <w:pPr>
        <w:rPr>
          <w:rFonts w:ascii="Lucida Sans" w:hAnsi="Lucida Sans"/>
        </w:rPr>
      </w:pPr>
      <w:r>
        <w:rPr>
          <w:rFonts w:ascii="Lucida Sans" w:hAnsi="Lucida Sans"/>
        </w:rPr>
        <w:tab/>
      </w:r>
      <w:r>
        <w:rPr>
          <w:rFonts w:ascii="Lucida Sans" w:hAnsi="Lucida Sans"/>
        </w:rPr>
        <w:tab/>
        <w:t>password:</w:t>
      </w:r>
      <w:r>
        <w:rPr>
          <w:rFonts w:ascii="Lucida Sans" w:hAnsi="Lucida Sans"/>
        </w:rPr>
        <w:tab/>
        <w:t>student</w:t>
      </w:r>
    </w:p>
    <w:p w:rsidR="00B72F08" w:rsidRDefault="00B72F08" w:rsidP="00B72F08">
      <w:pPr>
        <w:rPr>
          <w:rFonts w:ascii="Lucida Sans" w:hAnsi="Lucida Sans"/>
        </w:rPr>
      </w:pPr>
    </w:p>
    <w:p w:rsidR="00B72F08" w:rsidRDefault="00B72F08" w:rsidP="00B72F08">
      <w:pPr>
        <w:rPr>
          <w:rFonts w:ascii="Lucida Sans" w:hAnsi="Lucida Sans"/>
        </w:rPr>
      </w:pPr>
      <w:r>
        <w:rPr>
          <w:rFonts w:ascii="Lucida Sans" w:hAnsi="Lucida Sans"/>
        </w:rPr>
        <w:t xml:space="preserve">INSTRUCTOR’S SITE </w:t>
      </w:r>
    </w:p>
    <w:p w:rsidR="00B72F08" w:rsidRDefault="00B72F08" w:rsidP="00B72F08">
      <w:pPr>
        <w:rPr>
          <w:rFonts w:ascii="Lucida Sans" w:hAnsi="Lucida Sans"/>
        </w:rPr>
      </w:pPr>
    </w:p>
    <w:p w:rsidR="00B72F08" w:rsidRDefault="00B72F08" w:rsidP="00B72F08">
      <w:pPr>
        <w:rPr>
          <w:rFonts w:ascii="Lucida Sans" w:hAnsi="Lucida Sans"/>
        </w:rPr>
      </w:pPr>
      <w:hyperlink r:id="rId26" w:history="1">
        <w:r w:rsidRPr="00B50DBB">
          <w:rPr>
            <w:rStyle w:val="Hyperlink"/>
            <w:rFonts w:ascii="Lucida Sans" w:hAnsi="Lucida Sans"/>
          </w:rPr>
          <w:t>http://ergvel.wikispaces.com/</w:t>
        </w:r>
      </w:hyperlink>
    </w:p>
    <w:p w:rsidR="00B72F08" w:rsidRDefault="00B72F08" w:rsidP="00B72F08">
      <w:pPr>
        <w:rPr>
          <w:rFonts w:ascii="Lucida Sans" w:hAnsi="Lucida Sans"/>
        </w:rPr>
      </w:pPr>
    </w:p>
    <w:p w:rsidR="00B72F08" w:rsidRDefault="00B72F08" w:rsidP="00B72F08">
      <w:pPr>
        <w:rPr>
          <w:rFonts w:ascii="Lucida Sans" w:hAnsi="Lucida Sans"/>
        </w:rPr>
      </w:pPr>
    </w:p>
    <w:p w:rsidR="00A32F4A" w:rsidRDefault="00A32F4A" w:rsidP="00A32F4A">
      <w:pPr>
        <w:rPr>
          <w:rFonts w:ascii="Lucida Sans" w:hAnsi="Lucida Sans"/>
          <w:b/>
        </w:rPr>
      </w:pPr>
      <w:r>
        <w:rPr>
          <w:rFonts w:ascii="Lucida Sans" w:hAnsi="Lucida Sans"/>
          <w:b/>
        </w:rPr>
        <w:t>.</w:t>
      </w:r>
    </w:p>
    <w:p w:rsidR="00FC03A9" w:rsidRDefault="00FC03A9" w:rsidP="00A32F4A">
      <w:pPr>
        <w:rPr>
          <w:rFonts w:ascii="Lucida Sans" w:hAnsi="Lucida Sans"/>
          <w:b/>
        </w:rPr>
      </w:pPr>
    </w:p>
    <w:p w:rsidR="00FC03A9" w:rsidRDefault="00FC03A9" w:rsidP="00A32F4A">
      <w:pPr>
        <w:rPr>
          <w:rFonts w:ascii="Lucida Sans" w:hAnsi="Lucida Sans"/>
          <w:b/>
        </w:rPr>
      </w:pPr>
    </w:p>
    <w:p w:rsidR="00B72F08" w:rsidRDefault="00B72F08" w:rsidP="00A32F4A">
      <w:pPr>
        <w:rPr>
          <w:rFonts w:ascii="Lucida Sans" w:hAnsi="Lucida Sans"/>
          <w:b/>
        </w:rPr>
      </w:pPr>
    </w:p>
    <w:p w:rsidR="00B72F08" w:rsidRDefault="00B72F08" w:rsidP="00A32F4A">
      <w:pPr>
        <w:rPr>
          <w:rFonts w:ascii="Lucida Sans" w:hAnsi="Lucida Sans"/>
          <w:b/>
        </w:rPr>
      </w:pPr>
    </w:p>
    <w:p w:rsidR="00B72F08" w:rsidRDefault="00B72F08" w:rsidP="00A32F4A">
      <w:pPr>
        <w:rPr>
          <w:rFonts w:ascii="Lucida Sans" w:hAnsi="Lucida Sans"/>
          <w:b/>
        </w:rPr>
      </w:pPr>
    </w:p>
    <w:p w:rsidR="00B72F08" w:rsidRDefault="00B72F08" w:rsidP="00A32F4A">
      <w:pPr>
        <w:rPr>
          <w:rFonts w:ascii="Lucida Sans" w:hAnsi="Lucida Sans"/>
          <w:b/>
        </w:rPr>
      </w:pPr>
    </w:p>
    <w:p w:rsidR="00B72F08" w:rsidRDefault="00B72F08" w:rsidP="00A32F4A">
      <w:pPr>
        <w:rPr>
          <w:rFonts w:ascii="Lucida Sans" w:hAnsi="Lucida Sans"/>
          <w:b/>
        </w:rPr>
      </w:pPr>
    </w:p>
    <w:p w:rsidR="00B72F08" w:rsidRDefault="00B72F08" w:rsidP="00A32F4A">
      <w:pPr>
        <w:rPr>
          <w:rFonts w:ascii="Lucida Sans" w:hAnsi="Lucida Sans"/>
          <w:b/>
        </w:rPr>
      </w:pPr>
    </w:p>
    <w:p w:rsidR="00A32F4A" w:rsidRPr="00AA172D" w:rsidRDefault="00A32F4A" w:rsidP="00A32F4A">
      <w:pPr>
        <w:rPr>
          <w:rFonts w:ascii="Lucida Sans" w:hAnsi="Lucida Sans"/>
          <w:b/>
        </w:rPr>
      </w:pPr>
      <w:r w:rsidRPr="00AA172D">
        <w:rPr>
          <w:rFonts w:ascii="Lucida Sans" w:hAnsi="Lucida Sans"/>
          <w:b/>
        </w:rPr>
        <w:tab/>
      </w:r>
      <w:r w:rsidRPr="00AA172D">
        <w:rPr>
          <w:rFonts w:ascii="Lucida Sans" w:hAnsi="Lucida Sans"/>
          <w:b/>
        </w:rPr>
        <w:tab/>
      </w:r>
      <w:r w:rsidRPr="00AA172D">
        <w:rPr>
          <w:rFonts w:ascii="Lucida Sans" w:hAnsi="Lucida Sans"/>
          <w:b/>
        </w:rPr>
        <w:tab/>
      </w:r>
    </w:p>
    <w:p w:rsidR="00C4450E" w:rsidRDefault="00C4450E" w:rsidP="00C4450E">
      <w:pPr>
        <w:jc w:val="center"/>
        <w:rPr>
          <w:rFonts w:ascii="Lucida Sans" w:hAnsi="Lucida Sans"/>
          <w:noProof/>
          <w:color w:val="0000FF"/>
          <w:u w:val="single"/>
        </w:rPr>
      </w:pPr>
      <w:r>
        <w:rPr>
          <w:rFonts w:ascii="Lucida Sans" w:hAnsi="Lucida Sans"/>
          <w:noProof/>
          <w:color w:val="0000FF"/>
          <w:u w:val="single"/>
        </w:rPr>
        <w:t xml:space="preserve">General Information </w:t>
      </w:r>
    </w:p>
    <w:p w:rsidR="00C4450E" w:rsidRDefault="00C4450E" w:rsidP="00C4450E">
      <w:pPr>
        <w:jc w:val="center"/>
        <w:rPr>
          <w:rFonts w:ascii="Lucida Sans" w:hAnsi="Lucida Sans"/>
          <w:noProof/>
          <w:color w:val="0000FF"/>
          <w:u w:val="single"/>
        </w:rPr>
      </w:pPr>
      <w:r>
        <w:rPr>
          <w:rFonts w:ascii="Lucida Sans" w:hAnsi="Lucida Sans"/>
          <w:noProof/>
          <w:color w:val="0000FF"/>
          <w:u w:val="single"/>
        </w:rPr>
        <w:t>Bilingual Generalist EC-4</w:t>
      </w:r>
    </w:p>
    <w:p w:rsidR="00A32F4A" w:rsidRPr="00733660" w:rsidRDefault="00A32F4A" w:rsidP="004C2C94">
      <w:pPr>
        <w:jc w:val="center"/>
        <w:rPr>
          <w:rFonts w:ascii="Lucida Sans" w:hAnsi="Lucida Sans"/>
          <w:b/>
        </w:rPr>
      </w:pPr>
    </w:p>
    <w:p w:rsidR="0052260D" w:rsidRDefault="0052260D" w:rsidP="005E1168">
      <w:pPr>
        <w:tabs>
          <w:tab w:val="left" w:pos="0"/>
        </w:tabs>
        <w:jc w:val="both"/>
        <w:rPr>
          <w:color w:val="333333"/>
          <w:sz w:val="28"/>
          <w:szCs w:val="28"/>
        </w:rPr>
      </w:pPr>
      <w:r w:rsidRPr="0052260D">
        <w:rPr>
          <w:color w:val="333333"/>
          <w:sz w:val="28"/>
          <w:szCs w:val="28"/>
        </w:rPr>
        <w:t xml:space="preserve">This course is intended to serve as preparation for the 101- 102 or 103 Bilingual Generalist EC-4 state exams. Our course has been designed to serve specifically students of diverse Latin American cultures, whose </w:t>
      </w:r>
      <w:r>
        <w:rPr>
          <w:color w:val="333333"/>
          <w:sz w:val="28"/>
          <w:szCs w:val="28"/>
        </w:rPr>
        <w:t xml:space="preserve">primary language is Spanish. </w:t>
      </w:r>
      <w:r>
        <w:rPr>
          <w:color w:val="333333"/>
          <w:sz w:val="28"/>
          <w:szCs w:val="28"/>
        </w:rPr>
        <w:br/>
      </w:r>
    </w:p>
    <w:p w:rsidR="004C2C94" w:rsidRPr="0052260D" w:rsidRDefault="0052260D" w:rsidP="005E1168">
      <w:pPr>
        <w:tabs>
          <w:tab w:val="left" w:pos="0"/>
        </w:tabs>
        <w:jc w:val="both"/>
        <w:rPr>
          <w:rFonts w:ascii="Lucida Sans" w:hAnsi="Lucida Sans"/>
          <w:sz w:val="28"/>
          <w:szCs w:val="28"/>
        </w:rPr>
      </w:pPr>
      <w:r w:rsidRPr="0052260D">
        <w:rPr>
          <w:color w:val="333333"/>
          <w:sz w:val="28"/>
          <w:szCs w:val="28"/>
        </w:rPr>
        <w:t>The success of the course is based on students' commitments and efforts. The use of all provided resources is important, since each of them has been carefully selected to help you understand the concepts, vocabulary and even the Spanish meaning</w:t>
      </w:r>
      <w:r w:rsidRPr="0052260D">
        <w:rPr>
          <w:rFonts w:ascii="Verdana" w:hAnsi="Verdana"/>
          <w:color w:val="333333"/>
          <w:sz w:val="28"/>
          <w:szCs w:val="28"/>
        </w:rPr>
        <w:t>.</w:t>
      </w:r>
    </w:p>
    <w:p w:rsidR="00EA71F3" w:rsidRDefault="00EA71F3" w:rsidP="005E1168">
      <w:pPr>
        <w:tabs>
          <w:tab w:val="left" w:pos="0"/>
        </w:tabs>
        <w:jc w:val="both"/>
        <w:rPr>
          <w:rFonts w:ascii="Lucida Sans" w:hAnsi="Lucida Sans"/>
        </w:rPr>
      </w:pPr>
      <w:r>
        <w:rPr>
          <w:rFonts w:ascii="Lucida Sans" w:hAnsi="Lucida Sans"/>
        </w:rPr>
        <w:tab/>
      </w:r>
    </w:p>
    <w:p w:rsidR="00EA71F3" w:rsidRPr="00EA71F3" w:rsidRDefault="00EA71F3" w:rsidP="00EA71F3">
      <w:pPr>
        <w:tabs>
          <w:tab w:val="left" w:pos="0"/>
        </w:tabs>
        <w:jc w:val="center"/>
        <w:rPr>
          <w:rFonts w:cs="Trebuchet MS"/>
          <w:b/>
          <w:bCs/>
          <w:color w:val="000000"/>
          <w:sz w:val="28"/>
          <w:szCs w:val="28"/>
          <w:u w:val="single"/>
        </w:rPr>
      </w:pPr>
      <w:r w:rsidRPr="00EA71F3">
        <w:rPr>
          <w:rFonts w:cs="Trebuchet MS"/>
          <w:b/>
          <w:bCs/>
          <w:color w:val="000000"/>
          <w:sz w:val="28"/>
          <w:szCs w:val="28"/>
          <w:u w:val="single"/>
        </w:rPr>
        <w:t>GENERAL INFORMATION ABOUT THE TEST</w:t>
      </w:r>
    </w:p>
    <w:p w:rsidR="00EA71F3" w:rsidRDefault="00EA71F3" w:rsidP="004C2C94">
      <w:pPr>
        <w:tabs>
          <w:tab w:val="left" w:pos="0"/>
        </w:tabs>
        <w:jc w:val="both"/>
        <w:rPr>
          <w:rFonts w:ascii="Lucida Sans" w:hAnsi="Lucida Sans"/>
        </w:rPr>
      </w:pPr>
    </w:p>
    <w:p w:rsidR="00A20D19" w:rsidRPr="00A20D19" w:rsidRDefault="00A20D19" w:rsidP="00A20D19">
      <w:pPr>
        <w:tabs>
          <w:tab w:val="left" w:pos="0"/>
        </w:tabs>
        <w:jc w:val="center"/>
        <w:rPr>
          <w:rFonts w:ascii="Lucida Sans" w:hAnsi="Lucida Sans"/>
          <w:u w:val="single"/>
        </w:rPr>
      </w:pPr>
      <w:r w:rsidRPr="00A20D19">
        <w:rPr>
          <w:rFonts w:cs="Trebuchet MS"/>
          <w:b/>
          <w:bCs/>
          <w:color w:val="000000"/>
          <w:sz w:val="28"/>
          <w:szCs w:val="28"/>
          <w:u w:val="single"/>
        </w:rPr>
        <w:t>Getting Ready for the TExES</w:t>
      </w:r>
    </w:p>
    <w:p w:rsidR="00A20D19" w:rsidRDefault="00A20D19" w:rsidP="004C2C94">
      <w:pPr>
        <w:tabs>
          <w:tab w:val="left" w:pos="0"/>
        </w:tabs>
        <w:jc w:val="both"/>
        <w:rPr>
          <w:rFonts w:ascii="Lucida Sans" w:hAnsi="Lucida Sans"/>
        </w:rPr>
      </w:pPr>
    </w:p>
    <w:p w:rsidR="004C2C94" w:rsidRDefault="0052260D" w:rsidP="005E1168">
      <w:pPr>
        <w:tabs>
          <w:tab w:val="left" w:pos="0"/>
        </w:tabs>
        <w:jc w:val="both"/>
        <w:rPr>
          <w:rFonts w:ascii="Lucida Sans" w:hAnsi="Lucida Sans"/>
        </w:rPr>
      </w:pPr>
      <w:r>
        <w:rPr>
          <w:rFonts w:ascii="Verdana" w:hAnsi="Verdana"/>
          <w:color w:val="333333"/>
          <w:sz w:val="17"/>
          <w:szCs w:val="17"/>
        </w:rPr>
        <w:br/>
      </w:r>
      <w:r w:rsidRPr="0052260D">
        <w:rPr>
          <w:color w:val="333333"/>
          <w:sz w:val="28"/>
          <w:szCs w:val="28"/>
        </w:rPr>
        <w:t xml:space="preserve">Preparing </w:t>
      </w:r>
      <w:proofErr w:type="gramStart"/>
      <w:r w:rsidRPr="0052260D">
        <w:rPr>
          <w:color w:val="333333"/>
          <w:sz w:val="28"/>
          <w:szCs w:val="28"/>
        </w:rPr>
        <w:t>for a Texas Examinati</w:t>
      </w:r>
      <w:r>
        <w:rPr>
          <w:color w:val="333333"/>
          <w:sz w:val="28"/>
          <w:szCs w:val="28"/>
        </w:rPr>
        <w:t xml:space="preserve">on of Essential Skills TEXES </w:t>
      </w:r>
      <w:r w:rsidRPr="0052260D">
        <w:rPr>
          <w:color w:val="333333"/>
          <w:sz w:val="28"/>
          <w:szCs w:val="28"/>
        </w:rPr>
        <w:t>exams</w:t>
      </w:r>
      <w:proofErr w:type="gramEnd"/>
      <w:r w:rsidRPr="0052260D">
        <w:rPr>
          <w:color w:val="333333"/>
          <w:sz w:val="28"/>
          <w:szCs w:val="28"/>
        </w:rPr>
        <w:t xml:space="preserve"> should not be taken lightly. Ta</w:t>
      </w:r>
      <w:r>
        <w:rPr>
          <w:color w:val="333333"/>
          <w:sz w:val="28"/>
          <w:szCs w:val="28"/>
        </w:rPr>
        <w:t xml:space="preserve">king either the exam without </w:t>
      </w:r>
      <w:r w:rsidRPr="0052260D">
        <w:rPr>
          <w:color w:val="333333"/>
          <w:sz w:val="28"/>
          <w:szCs w:val="28"/>
        </w:rPr>
        <w:t>adequate preparation, whether it be the conte</w:t>
      </w:r>
      <w:r w:rsidR="005E1168">
        <w:rPr>
          <w:color w:val="333333"/>
          <w:sz w:val="28"/>
          <w:szCs w:val="28"/>
        </w:rPr>
        <w:t xml:space="preserve">nt area exam or the pedagogy </w:t>
      </w:r>
      <w:r w:rsidRPr="0052260D">
        <w:rPr>
          <w:color w:val="333333"/>
          <w:sz w:val="28"/>
          <w:szCs w:val="28"/>
        </w:rPr>
        <w:t>and professional responsibilities</w:t>
      </w:r>
      <w:r w:rsidR="005E1168">
        <w:rPr>
          <w:color w:val="333333"/>
          <w:sz w:val="28"/>
          <w:szCs w:val="28"/>
        </w:rPr>
        <w:t xml:space="preserve"> exam (PPR), can only result </w:t>
      </w:r>
      <w:r w:rsidRPr="0052260D">
        <w:rPr>
          <w:color w:val="333333"/>
          <w:sz w:val="28"/>
          <w:szCs w:val="28"/>
        </w:rPr>
        <w:t>in scores lower than expected. The information provided here will serve as an aid in your preparation. However, it does</w:t>
      </w:r>
      <w:r w:rsidR="005E1168">
        <w:rPr>
          <w:color w:val="333333"/>
          <w:sz w:val="28"/>
          <w:szCs w:val="28"/>
        </w:rPr>
        <w:t xml:space="preserve"> </w:t>
      </w:r>
      <w:r w:rsidRPr="0052260D">
        <w:rPr>
          <w:color w:val="333333"/>
          <w:sz w:val="28"/>
          <w:szCs w:val="28"/>
        </w:rPr>
        <w:t>not guarantee a passing score, as the final outcome is the responsibility of the student.</w:t>
      </w:r>
    </w:p>
    <w:p w:rsidR="00A20D19" w:rsidRDefault="00A20D19" w:rsidP="005E1168">
      <w:pPr>
        <w:tabs>
          <w:tab w:val="left" w:pos="0"/>
        </w:tabs>
        <w:jc w:val="both"/>
        <w:rPr>
          <w:rFonts w:ascii="Lucida Sans" w:hAnsi="Lucida Sans"/>
        </w:rPr>
      </w:pPr>
    </w:p>
    <w:p w:rsidR="00563F00" w:rsidRDefault="00563F00" w:rsidP="004C2C94">
      <w:pPr>
        <w:tabs>
          <w:tab w:val="left" w:pos="0"/>
        </w:tabs>
        <w:jc w:val="both"/>
        <w:rPr>
          <w:rFonts w:cs="Trebuchet MS"/>
          <w:b/>
          <w:bCs/>
          <w:color w:val="000000"/>
          <w:sz w:val="28"/>
          <w:szCs w:val="28"/>
          <w:u w:val="single"/>
        </w:rPr>
      </w:pPr>
      <w:r w:rsidRPr="00563F00">
        <w:rPr>
          <w:rFonts w:cs="Trebuchet MS"/>
          <w:b/>
          <w:bCs/>
          <w:color w:val="000000"/>
          <w:sz w:val="28"/>
          <w:szCs w:val="28"/>
          <w:u w:val="single"/>
        </w:rPr>
        <w:t xml:space="preserve">What is the certification I will receive after I pass the </w:t>
      </w:r>
      <w:r w:rsidR="00A24B1A" w:rsidRPr="00563F00">
        <w:rPr>
          <w:rFonts w:cs="Trebuchet MS"/>
          <w:b/>
          <w:bCs/>
          <w:color w:val="000000"/>
          <w:sz w:val="28"/>
          <w:szCs w:val="28"/>
          <w:u w:val="single"/>
        </w:rPr>
        <w:t>test?</w:t>
      </w:r>
      <w:r w:rsidRPr="00563F00">
        <w:rPr>
          <w:rFonts w:cs="Trebuchet MS"/>
          <w:b/>
          <w:bCs/>
          <w:color w:val="000000"/>
          <w:sz w:val="28"/>
          <w:szCs w:val="28"/>
          <w:u w:val="single"/>
        </w:rPr>
        <w:t xml:space="preserve"> </w:t>
      </w:r>
    </w:p>
    <w:p w:rsidR="00563F00" w:rsidRPr="00563F00" w:rsidRDefault="00563F00" w:rsidP="004C2C94">
      <w:pPr>
        <w:tabs>
          <w:tab w:val="left" w:pos="0"/>
        </w:tabs>
        <w:jc w:val="both"/>
        <w:rPr>
          <w:rFonts w:cs="Trebuchet MS"/>
          <w:b/>
          <w:bCs/>
          <w:color w:val="000000"/>
          <w:sz w:val="28"/>
          <w:szCs w:val="28"/>
          <w:u w:val="single"/>
        </w:rPr>
      </w:pPr>
    </w:p>
    <w:p w:rsidR="00563F00" w:rsidRDefault="00563F00" w:rsidP="004C2C94">
      <w:pPr>
        <w:tabs>
          <w:tab w:val="left" w:pos="0"/>
        </w:tabs>
        <w:jc w:val="both"/>
        <w:rPr>
          <w:rFonts w:cs="Trebuchet MS"/>
          <w:bCs/>
          <w:color w:val="000000"/>
          <w:sz w:val="28"/>
          <w:szCs w:val="28"/>
        </w:rPr>
      </w:pPr>
      <w:r>
        <w:rPr>
          <w:rFonts w:cs="Trebuchet MS"/>
          <w:bCs/>
          <w:color w:val="000000"/>
          <w:sz w:val="28"/>
          <w:szCs w:val="28"/>
        </w:rPr>
        <w:t xml:space="preserve">After you </w:t>
      </w:r>
      <w:r w:rsidR="001919D7">
        <w:rPr>
          <w:rFonts w:cs="Trebuchet MS"/>
          <w:bCs/>
          <w:color w:val="000000"/>
          <w:sz w:val="28"/>
          <w:szCs w:val="28"/>
        </w:rPr>
        <w:t xml:space="preserve">have </w:t>
      </w:r>
      <w:r>
        <w:rPr>
          <w:rFonts w:cs="Trebuchet MS"/>
          <w:bCs/>
          <w:color w:val="000000"/>
          <w:sz w:val="28"/>
          <w:szCs w:val="28"/>
        </w:rPr>
        <w:t>challenge</w:t>
      </w:r>
      <w:r w:rsidR="001919D7">
        <w:rPr>
          <w:rFonts w:cs="Trebuchet MS"/>
          <w:bCs/>
          <w:color w:val="000000"/>
          <w:sz w:val="28"/>
          <w:szCs w:val="28"/>
        </w:rPr>
        <w:t>d</w:t>
      </w:r>
      <w:r>
        <w:rPr>
          <w:rFonts w:cs="Trebuchet MS"/>
          <w:bCs/>
          <w:color w:val="000000"/>
          <w:sz w:val="28"/>
          <w:szCs w:val="28"/>
        </w:rPr>
        <w:t xml:space="preserve"> the CONTENT exam (101&amp;102 or its equivalent 103) you </w:t>
      </w:r>
      <w:r w:rsidR="001919D7">
        <w:rPr>
          <w:rFonts w:cs="Trebuchet MS"/>
          <w:bCs/>
          <w:color w:val="000000"/>
          <w:sz w:val="28"/>
          <w:szCs w:val="28"/>
        </w:rPr>
        <w:t>will be</w:t>
      </w:r>
      <w:r>
        <w:rPr>
          <w:rFonts w:cs="Trebuchet MS"/>
          <w:bCs/>
          <w:color w:val="000000"/>
          <w:sz w:val="28"/>
          <w:szCs w:val="28"/>
        </w:rPr>
        <w:t xml:space="preserve"> eligible to start looking for a Bilingual Teacher position Early Childhood to 4</w:t>
      </w:r>
      <w:r w:rsidRPr="00563F00">
        <w:rPr>
          <w:rFonts w:cs="Trebuchet MS"/>
          <w:bCs/>
          <w:color w:val="000000"/>
          <w:sz w:val="28"/>
          <w:szCs w:val="28"/>
          <w:vertAlign w:val="superscript"/>
        </w:rPr>
        <w:t>th</w:t>
      </w:r>
      <w:r>
        <w:rPr>
          <w:rFonts w:cs="Trebuchet MS"/>
          <w:bCs/>
          <w:color w:val="000000"/>
          <w:sz w:val="28"/>
          <w:szCs w:val="28"/>
        </w:rPr>
        <w:t xml:space="preserve"> grade.</w:t>
      </w:r>
    </w:p>
    <w:p w:rsidR="00563F00" w:rsidRDefault="00563F00" w:rsidP="004C2C94">
      <w:pPr>
        <w:tabs>
          <w:tab w:val="left" w:pos="0"/>
        </w:tabs>
        <w:jc w:val="both"/>
        <w:rPr>
          <w:rFonts w:cs="Trebuchet MS"/>
          <w:bCs/>
          <w:color w:val="000000"/>
          <w:sz w:val="28"/>
          <w:szCs w:val="28"/>
        </w:rPr>
      </w:pPr>
    </w:p>
    <w:p w:rsidR="00563F00" w:rsidRDefault="00563F00" w:rsidP="004C2C94">
      <w:pPr>
        <w:tabs>
          <w:tab w:val="left" w:pos="0"/>
        </w:tabs>
        <w:jc w:val="both"/>
        <w:rPr>
          <w:rFonts w:cs="Trebuchet MS"/>
          <w:bCs/>
          <w:color w:val="000000"/>
          <w:sz w:val="28"/>
          <w:szCs w:val="28"/>
        </w:rPr>
      </w:pPr>
      <w:r>
        <w:rPr>
          <w:rFonts w:cs="Trebuchet MS"/>
          <w:b/>
          <w:bCs/>
          <w:color w:val="000000"/>
          <w:sz w:val="28"/>
          <w:szCs w:val="28"/>
          <w:u w:val="single"/>
        </w:rPr>
        <w:t xml:space="preserve">What is content area: </w:t>
      </w:r>
      <w:r w:rsidR="001919D7">
        <w:rPr>
          <w:rFonts w:cs="Trebuchet MS"/>
          <w:bCs/>
          <w:color w:val="000000"/>
          <w:sz w:val="28"/>
          <w:szCs w:val="28"/>
        </w:rPr>
        <w:t>Content means, (materias</w:t>
      </w:r>
      <w:r>
        <w:rPr>
          <w:rFonts w:cs="Trebuchet MS"/>
          <w:bCs/>
          <w:color w:val="000000"/>
          <w:sz w:val="28"/>
          <w:szCs w:val="28"/>
        </w:rPr>
        <w:t xml:space="preserve">) for example, Math, Social Studies, </w:t>
      </w:r>
      <w:r w:rsidR="001919D7">
        <w:rPr>
          <w:rFonts w:cs="Trebuchet MS"/>
          <w:bCs/>
          <w:color w:val="000000"/>
          <w:sz w:val="28"/>
          <w:szCs w:val="28"/>
        </w:rPr>
        <w:t xml:space="preserve">Language Arts, </w:t>
      </w:r>
      <w:r>
        <w:rPr>
          <w:rFonts w:cs="Trebuchet MS"/>
          <w:bCs/>
          <w:color w:val="000000"/>
          <w:sz w:val="28"/>
          <w:szCs w:val="28"/>
        </w:rPr>
        <w:t>Science, Health, Fine Arts</w:t>
      </w:r>
      <w:r w:rsidR="003176B4">
        <w:rPr>
          <w:rFonts w:cs="Trebuchet MS"/>
          <w:bCs/>
          <w:color w:val="000000"/>
          <w:sz w:val="28"/>
          <w:szCs w:val="28"/>
        </w:rPr>
        <w:t xml:space="preserve"> etc. These are the contents of the 101 exam. </w:t>
      </w:r>
    </w:p>
    <w:p w:rsidR="003176B4" w:rsidRDefault="003176B4" w:rsidP="004C2C94">
      <w:pPr>
        <w:tabs>
          <w:tab w:val="left" w:pos="0"/>
        </w:tabs>
        <w:jc w:val="both"/>
        <w:rPr>
          <w:rFonts w:cs="Trebuchet MS"/>
          <w:bCs/>
          <w:color w:val="000000"/>
          <w:sz w:val="28"/>
          <w:szCs w:val="28"/>
        </w:rPr>
      </w:pPr>
    </w:p>
    <w:p w:rsidR="003176B4" w:rsidRDefault="003176B4" w:rsidP="004C2C94">
      <w:pPr>
        <w:tabs>
          <w:tab w:val="left" w:pos="0"/>
        </w:tabs>
        <w:jc w:val="both"/>
        <w:rPr>
          <w:rFonts w:cs="Trebuchet MS"/>
          <w:b/>
          <w:bCs/>
          <w:color w:val="000000"/>
          <w:sz w:val="28"/>
          <w:szCs w:val="28"/>
          <w:u w:val="single"/>
        </w:rPr>
      </w:pPr>
      <w:r>
        <w:rPr>
          <w:rFonts w:cs="Trebuchet MS"/>
          <w:b/>
          <w:bCs/>
          <w:color w:val="000000"/>
          <w:sz w:val="28"/>
          <w:szCs w:val="28"/>
          <w:u w:val="single"/>
        </w:rPr>
        <w:t xml:space="preserve">What is the difference between the 101-102 and </w:t>
      </w:r>
      <w:r w:rsidR="00A24B1A">
        <w:rPr>
          <w:rFonts w:cs="Trebuchet MS"/>
          <w:b/>
          <w:bCs/>
          <w:color w:val="000000"/>
          <w:sz w:val="28"/>
          <w:szCs w:val="28"/>
          <w:u w:val="single"/>
        </w:rPr>
        <w:t>103?</w:t>
      </w:r>
    </w:p>
    <w:p w:rsidR="003176B4" w:rsidRDefault="003176B4" w:rsidP="004C2C94">
      <w:pPr>
        <w:tabs>
          <w:tab w:val="left" w:pos="0"/>
        </w:tabs>
        <w:jc w:val="both"/>
        <w:rPr>
          <w:rFonts w:cs="Trebuchet MS"/>
          <w:b/>
          <w:bCs/>
          <w:color w:val="000000"/>
          <w:sz w:val="28"/>
          <w:szCs w:val="28"/>
          <w:u w:val="single"/>
        </w:rPr>
      </w:pPr>
    </w:p>
    <w:p w:rsidR="00905DC2" w:rsidRDefault="00950B1E" w:rsidP="00905DC2">
      <w:pPr>
        <w:tabs>
          <w:tab w:val="left" w:pos="0"/>
        </w:tabs>
        <w:rPr>
          <w:rFonts w:ascii="Verdana" w:hAnsi="Verdana"/>
          <w:color w:val="333333"/>
          <w:sz w:val="17"/>
          <w:szCs w:val="17"/>
        </w:rPr>
      </w:pPr>
      <w:r w:rsidRPr="00950B1E">
        <w:rPr>
          <w:color w:val="333333"/>
          <w:sz w:val="28"/>
          <w:szCs w:val="28"/>
        </w:rPr>
        <w:t>The 101 exam contains only th</w:t>
      </w:r>
      <w:r>
        <w:rPr>
          <w:color w:val="333333"/>
          <w:sz w:val="28"/>
          <w:szCs w:val="28"/>
        </w:rPr>
        <w:t xml:space="preserve">e CONTENT areas, and the 102 </w:t>
      </w:r>
      <w:r w:rsidRPr="00950B1E">
        <w:rPr>
          <w:color w:val="333333"/>
          <w:sz w:val="28"/>
          <w:szCs w:val="28"/>
        </w:rPr>
        <w:t>conta</w:t>
      </w:r>
      <w:r>
        <w:rPr>
          <w:color w:val="333333"/>
          <w:sz w:val="28"/>
          <w:szCs w:val="28"/>
        </w:rPr>
        <w:t>ins the bilingual education area only</w:t>
      </w:r>
      <w:r w:rsidRPr="00950B1E">
        <w:rPr>
          <w:color w:val="333333"/>
          <w:sz w:val="28"/>
          <w:szCs w:val="28"/>
        </w:rPr>
        <w:t>. Therefore, anyone who passes the 101 can only teach in a general/monolingual classroom Prekindergarten to 4th grade. And, until you pass the 102 exam, you cannot be "HIGHLY QUALIFED" as "BILINGUAL TEACHER (Spanish)." The 103 exam is a combination of both the 101 exam and the 102 exam.</w:t>
      </w:r>
      <w:r>
        <w:rPr>
          <w:rFonts w:ascii="Verdana" w:hAnsi="Verdana"/>
          <w:color w:val="333333"/>
          <w:sz w:val="17"/>
          <w:szCs w:val="17"/>
        </w:rPr>
        <w:t xml:space="preserve"> </w:t>
      </w:r>
      <w:r>
        <w:rPr>
          <w:rFonts w:ascii="Verdana" w:hAnsi="Verdana"/>
          <w:color w:val="333333"/>
          <w:sz w:val="17"/>
          <w:szCs w:val="17"/>
        </w:rPr>
        <w:br/>
      </w:r>
    </w:p>
    <w:p w:rsidR="00905DC2" w:rsidRDefault="00905DC2" w:rsidP="00905DC2">
      <w:pPr>
        <w:tabs>
          <w:tab w:val="left" w:pos="0"/>
        </w:tabs>
        <w:rPr>
          <w:color w:val="333333"/>
          <w:sz w:val="28"/>
          <w:szCs w:val="28"/>
        </w:rPr>
      </w:pPr>
      <w:r w:rsidRPr="00905DC2">
        <w:rPr>
          <w:color w:val="333333"/>
          <w:sz w:val="28"/>
          <w:szCs w:val="28"/>
        </w:rPr>
        <w:t xml:space="preserve">Please keep in mind that the greatest shortage of teachers is that of "Highly Qualified Bilingual Teachers," NOT regular </w:t>
      </w:r>
      <w:r>
        <w:rPr>
          <w:color w:val="333333"/>
          <w:sz w:val="28"/>
          <w:szCs w:val="28"/>
        </w:rPr>
        <w:t>generalist teachers.</w:t>
      </w:r>
      <w:r>
        <w:rPr>
          <w:color w:val="333333"/>
          <w:sz w:val="28"/>
          <w:szCs w:val="28"/>
        </w:rPr>
        <w:br/>
      </w:r>
      <w:r w:rsidRPr="00905DC2">
        <w:rPr>
          <w:color w:val="333333"/>
          <w:sz w:val="28"/>
          <w:szCs w:val="28"/>
        </w:rPr>
        <w:br/>
        <w:t>Also, "highly qualified bil</w:t>
      </w:r>
      <w:r>
        <w:rPr>
          <w:color w:val="333333"/>
          <w:sz w:val="28"/>
          <w:szCs w:val="28"/>
        </w:rPr>
        <w:t xml:space="preserve">ingual teachers" will have a </w:t>
      </w:r>
      <w:r w:rsidRPr="00905DC2">
        <w:rPr>
          <w:color w:val="333333"/>
          <w:sz w:val="28"/>
          <w:szCs w:val="28"/>
        </w:rPr>
        <w:t xml:space="preserve">greater opportunity to be sponsored by a school or school district to process employment visa. We encourage you to look for legal </w:t>
      </w:r>
      <w:proofErr w:type="spellStart"/>
      <w:proofErr w:type="gramStart"/>
      <w:r w:rsidRPr="00905DC2">
        <w:rPr>
          <w:color w:val="333333"/>
          <w:sz w:val="28"/>
          <w:szCs w:val="28"/>
        </w:rPr>
        <w:t>advise</w:t>
      </w:r>
      <w:proofErr w:type="spellEnd"/>
      <w:proofErr w:type="gramEnd"/>
      <w:r w:rsidRPr="00905DC2">
        <w:rPr>
          <w:color w:val="333333"/>
          <w:sz w:val="28"/>
          <w:szCs w:val="28"/>
        </w:rPr>
        <w:t xml:space="preserve"> of an attorney to discuss your legal status in the United States. Neither Bilingual Educators, Teacher Builder or our staff are legal advisers and cannot provide you with legal </w:t>
      </w:r>
      <w:proofErr w:type="spellStart"/>
      <w:proofErr w:type="gramStart"/>
      <w:r w:rsidRPr="00905DC2">
        <w:rPr>
          <w:color w:val="333333"/>
          <w:sz w:val="28"/>
          <w:szCs w:val="28"/>
        </w:rPr>
        <w:t>advise</w:t>
      </w:r>
      <w:proofErr w:type="spellEnd"/>
      <w:proofErr w:type="gramEnd"/>
      <w:r w:rsidRPr="00905DC2">
        <w:rPr>
          <w:color w:val="333333"/>
          <w:sz w:val="28"/>
          <w:szCs w:val="28"/>
        </w:rPr>
        <w:t>.</w:t>
      </w:r>
    </w:p>
    <w:p w:rsidR="00EA71F3" w:rsidRDefault="00905DC2" w:rsidP="00905DC2">
      <w:pPr>
        <w:tabs>
          <w:tab w:val="left" w:pos="0"/>
        </w:tabs>
        <w:rPr>
          <w:rFonts w:cs="Trebuchet MS"/>
          <w:b/>
          <w:bCs/>
          <w:color w:val="000000"/>
          <w:sz w:val="28"/>
          <w:szCs w:val="28"/>
          <w:u w:val="single"/>
        </w:rPr>
      </w:pPr>
      <w:r>
        <w:rPr>
          <w:rFonts w:ascii="Verdana" w:hAnsi="Verdana"/>
          <w:color w:val="333333"/>
          <w:sz w:val="17"/>
          <w:szCs w:val="17"/>
        </w:rPr>
        <w:t xml:space="preserve"> </w:t>
      </w:r>
      <w:r>
        <w:rPr>
          <w:rFonts w:ascii="Verdana" w:hAnsi="Verdana"/>
          <w:color w:val="333333"/>
          <w:sz w:val="17"/>
          <w:szCs w:val="17"/>
        </w:rPr>
        <w:br/>
      </w:r>
      <w:r w:rsidR="00EA71F3">
        <w:rPr>
          <w:rFonts w:cs="Trebuchet MS"/>
          <w:b/>
          <w:bCs/>
          <w:color w:val="000000"/>
          <w:sz w:val="28"/>
          <w:szCs w:val="28"/>
          <w:u w:val="single"/>
        </w:rPr>
        <w:t xml:space="preserve">How many times can I take the test if I don’t pass it the first </w:t>
      </w:r>
      <w:r w:rsidR="00A24B1A">
        <w:rPr>
          <w:rFonts w:cs="Trebuchet MS"/>
          <w:b/>
          <w:bCs/>
          <w:color w:val="000000"/>
          <w:sz w:val="28"/>
          <w:szCs w:val="28"/>
          <w:u w:val="single"/>
        </w:rPr>
        <w:t>time?</w:t>
      </w:r>
    </w:p>
    <w:p w:rsidR="00EA71F3" w:rsidRDefault="00EA71F3" w:rsidP="004C2C94">
      <w:pPr>
        <w:tabs>
          <w:tab w:val="left" w:pos="0"/>
        </w:tabs>
        <w:jc w:val="both"/>
        <w:rPr>
          <w:rFonts w:cs="Trebuchet MS"/>
          <w:bCs/>
          <w:color w:val="000000"/>
          <w:sz w:val="28"/>
          <w:szCs w:val="28"/>
        </w:rPr>
      </w:pPr>
      <w:r>
        <w:rPr>
          <w:rFonts w:cs="Trebuchet MS"/>
          <w:bCs/>
          <w:color w:val="000000"/>
          <w:sz w:val="28"/>
          <w:szCs w:val="28"/>
        </w:rPr>
        <w:t xml:space="preserve">There is no limit of </w:t>
      </w:r>
      <w:r w:rsidR="00905DC2">
        <w:rPr>
          <w:rFonts w:cs="Trebuchet MS"/>
          <w:bCs/>
          <w:color w:val="000000"/>
          <w:sz w:val="28"/>
          <w:szCs w:val="28"/>
        </w:rPr>
        <w:t>number of times you can take the exam</w:t>
      </w:r>
      <w:r>
        <w:rPr>
          <w:rFonts w:cs="Trebuchet MS"/>
          <w:bCs/>
          <w:color w:val="000000"/>
          <w:sz w:val="28"/>
          <w:szCs w:val="28"/>
        </w:rPr>
        <w:t>. However, every time you take it you have to pay the fees.</w:t>
      </w:r>
    </w:p>
    <w:p w:rsidR="00EA71F3" w:rsidRDefault="00EA71F3" w:rsidP="004C2C94">
      <w:pPr>
        <w:tabs>
          <w:tab w:val="left" w:pos="0"/>
        </w:tabs>
        <w:jc w:val="both"/>
        <w:rPr>
          <w:rFonts w:cs="Trebuchet MS"/>
          <w:bCs/>
          <w:color w:val="000000"/>
          <w:sz w:val="28"/>
          <w:szCs w:val="28"/>
        </w:rPr>
      </w:pPr>
    </w:p>
    <w:p w:rsidR="00EA71F3" w:rsidRDefault="00EA71F3" w:rsidP="004C2C94">
      <w:pPr>
        <w:tabs>
          <w:tab w:val="left" w:pos="0"/>
        </w:tabs>
        <w:jc w:val="both"/>
        <w:rPr>
          <w:rFonts w:cs="Trebuchet MS"/>
          <w:b/>
          <w:bCs/>
          <w:color w:val="000000"/>
          <w:sz w:val="28"/>
          <w:szCs w:val="28"/>
          <w:u w:val="single"/>
        </w:rPr>
      </w:pPr>
      <w:r>
        <w:rPr>
          <w:rFonts w:cs="Trebuchet MS"/>
          <w:b/>
          <w:bCs/>
          <w:color w:val="000000"/>
          <w:sz w:val="28"/>
          <w:szCs w:val="28"/>
          <w:u w:val="single"/>
        </w:rPr>
        <w:t xml:space="preserve">How many exams do I have to take in order to get fully </w:t>
      </w:r>
      <w:r w:rsidR="00A24B1A">
        <w:rPr>
          <w:rFonts w:cs="Trebuchet MS"/>
          <w:b/>
          <w:bCs/>
          <w:color w:val="000000"/>
          <w:sz w:val="28"/>
          <w:szCs w:val="28"/>
          <w:u w:val="single"/>
        </w:rPr>
        <w:t>certified?</w:t>
      </w:r>
    </w:p>
    <w:p w:rsidR="00EA71F3" w:rsidRDefault="00EA71F3" w:rsidP="004C2C94">
      <w:pPr>
        <w:tabs>
          <w:tab w:val="left" w:pos="0"/>
        </w:tabs>
        <w:jc w:val="both"/>
        <w:rPr>
          <w:rFonts w:cs="Trebuchet MS"/>
          <w:bCs/>
          <w:color w:val="000000"/>
          <w:sz w:val="28"/>
          <w:szCs w:val="28"/>
        </w:rPr>
      </w:pPr>
      <w:r>
        <w:rPr>
          <w:rFonts w:cs="Trebuchet MS"/>
          <w:bCs/>
          <w:color w:val="000000"/>
          <w:sz w:val="28"/>
          <w:szCs w:val="28"/>
        </w:rPr>
        <w:t xml:space="preserve">You have to </w:t>
      </w:r>
      <w:r w:rsidR="002B0095">
        <w:rPr>
          <w:rFonts w:cs="Trebuchet MS"/>
          <w:bCs/>
          <w:color w:val="000000"/>
          <w:sz w:val="28"/>
          <w:szCs w:val="28"/>
        </w:rPr>
        <w:t>pass</w:t>
      </w:r>
      <w:r>
        <w:rPr>
          <w:rFonts w:cs="Trebuchet MS"/>
          <w:bCs/>
          <w:color w:val="000000"/>
          <w:sz w:val="28"/>
          <w:szCs w:val="28"/>
        </w:rPr>
        <w:t xml:space="preserve"> the content exam, the TOPT which is the Spanish Oral Proficiency Test and the PPR pedagogy and professional responsibilities.</w:t>
      </w:r>
    </w:p>
    <w:p w:rsidR="008E6F22" w:rsidRDefault="008E6F22" w:rsidP="004C2C94">
      <w:pPr>
        <w:tabs>
          <w:tab w:val="left" w:pos="0"/>
        </w:tabs>
        <w:jc w:val="both"/>
        <w:rPr>
          <w:rFonts w:cs="Trebuchet MS"/>
          <w:bCs/>
          <w:color w:val="000000"/>
          <w:sz w:val="28"/>
          <w:szCs w:val="28"/>
        </w:rPr>
      </w:pPr>
    </w:p>
    <w:p w:rsidR="00B72F08" w:rsidRDefault="00B72F08" w:rsidP="00B72F08">
      <w:pPr>
        <w:tabs>
          <w:tab w:val="left" w:pos="0"/>
        </w:tabs>
        <w:jc w:val="both"/>
        <w:rPr>
          <w:rFonts w:cs="Trebuchet MS"/>
          <w:b/>
          <w:bCs/>
          <w:color w:val="000000"/>
          <w:sz w:val="28"/>
          <w:szCs w:val="28"/>
          <w:u w:val="single"/>
        </w:rPr>
      </w:pPr>
      <w:r>
        <w:rPr>
          <w:rFonts w:cs="Trebuchet MS"/>
          <w:b/>
          <w:bCs/>
          <w:color w:val="000000"/>
          <w:sz w:val="28"/>
          <w:szCs w:val="28"/>
          <w:u w:val="single"/>
        </w:rPr>
        <w:t xml:space="preserve">Who is responsible for test </w:t>
      </w:r>
      <w:r w:rsidR="00A24B1A">
        <w:rPr>
          <w:rFonts w:cs="Trebuchet MS"/>
          <w:b/>
          <w:bCs/>
          <w:color w:val="000000"/>
          <w:sz w:val="28"/>
          <w:szCs w:val="28"/>
          <w:u w:val="single"/>
        </w:rPr>
        <w:t>registration?</w:t>
      </w:r>
    </w:p>
    <w:p w:rsidR="008E6F22" w:rsidRDefault="00B72F08" w:rsidP="004C2C94">
      <w:pPr>
        <w:tabs>
          <w:tab w:val="left" w:pos="0"/>
        </w:tabs>
        <w:jc w:val="both"/>
        <w:rPr>
          <w:rFonts w:cs="Trebuchet MS"/>
          <w:bCs/>
          <w:color w:val="000000"/>
          <w:sz w:val="28"/>
          <w:szCs w:val="28"/>
        </w:rPr>
      </w:pPr>
      <w:r>
        <w:rPr>
          <w:rFonts w:cs="Trebuchet MS"/>
          <w:bCs/>
          <w:color w:val="000000"/>
          <w:sz w:val="28"/>
          <w:szCs w:val="28"/>
        </w:rPr>
        <w:t>You are. Bilingual educators provide you with the user name and password, but you will be responsible for the registrations to all tests.</w:t>
      </w:r>
      <w:r w:rsidR="001A60AF">
        <w:rPr>
          <w:rFonts w:cs="Trebuchet MS"/>
          <w:bCs/>
          <w:color w:val="000000"/>
          <w:sz w:val="28"/>
          <w:szCs w:val="28"/>
        </w:rPr>
        <w:t xml:space="preserve"> Please make sure that you write down the test registration deadlines.</w:t>
      </w:r>
    </w:p>
    <w:p w:rsidR="001A60AF" w:rsidRDefault="001A60AF" w:rsidP="004C2C94">
      <w:pPr>
        <w:tabs>
          <w:tab w:val="left" w:pos="0"/>
        </w:tabs>
        <w:jc w:val="both"/>
        <w:rPr>
          <w:rFonts w:cs="Trebuchet MS"/>
          <w:bCs/>
          <w:color w:val="000000"/>
          <w:sz w:val="28"/>
          <w:szCs w:val="28"/>
        </w:rPr>
      </w:pPr>
      <w:r>
        <w:rPr>
          <w:rFonts w:cs="Trebuchet MS"/>
          <w:bCs/>
          <w:color w:val="000000"/>
          <w:sz w:val="28"/>
          <w:szCs w:val="28"/>
        </w:rPr>
        <w:t xml:space="preserve">You can register to take the test in paper (PBT) or in computer (CAT). Some tests like the 103 are not available in computer. </w:t>
      </w:r>
    </w:p>
    <w:p w:rsidR="001A60AF" w:rsidRDefault="001A60AF" w:rsidP="001A60AF">
      <w:pPr>
        <w:rPr>
          <w:rFonts w:ascii="Verdana" w:hAnsi="Verdana"/>
          <w:b/>
          <w:bCs/>
          <w:kern w:val="36"/>
        </w:rPr>
      </w:pPr>
    </w:p>
    <w:p w:rsidR="001A60AF" w:rsidRPr="00853D19" w:rsidRDefault="001A60AF" w:rsidP="001A60AF">
      <w:pPr>
        <w:rPr>
          <w:rFonts w:ascii="Verdana" w:hAnsi="Verdana"/>
        </w:rPr>
      </w:pPr>
      <w:r w:rsidRPr="00853D19">
        <w:rPr>
          <w:rFonts w:ascii="Verdana" w:hAnsi="Verdana"/>
          <w:b/>
          <w:bCs/>
          <w:kern w:val="36"/>
        </w:rPr>
        <w:t>Dates for TExES and TOPT Examinations</w:t>
      </w:r>
    </w:p>
    <w:p w:rsidR="001A60AF" w:rsidRDefault="001A60AF" w:rsidP="001A60AF">
      <w:pPr>
        <w:pStyle w:val="Heading2"/>
        <w:rPr>
          <w:rFonts w:ascii="Verdana" w:hAnsi="Verdana"/>
          <w:color w:val="3D7C9D"/>
          <w:sz w:val="36"/>
          <w:szCs w:val="36"/>
        </w:rPr>
      </w:pPr>
    </w:p>
    <w:tbl>
      <w:tblPr>
        <w:tblW w:w="5000" w:type="pct"/>
        <w:tblCellSpacing w:w="0" w:type="dxa"/>
        <w:tblCellMar>
          <w:left w:w="0" w:type="dxa"/>
          <w:right w:w="0" w:type="dxa"/>
        </w:tblCellMar>
        <w:tblLook w:val="0000"/>
      </w:tblPr>
      <w:tblGrid>
        <w:gridCol w:w="1549"/>
        <w:gridCol w:w="2420"/>
        <w:gridCol w:w="1840"/>
        <w:gridCol w:w="1311"/>
        <w:gridCol w:w="1354"/>
        <w:gridCol w:w="1354"/>
      </w:tblGrid>
      <w:tr w:rsidR="001A60AF" w:rsidTr="001A60AF">
        <w:trPr>
          <w:tblCellSpacing w:w="0" w:type="dxa"/>
        </w:trPr>
        <w:tc>
          <w:tcPr>
            <w:tcW w:w="788" w:type="pct"/>
            <w:tcBorders>
              <w:top w:val="single" w:sz="6" w:space="0" w:color="666666"/>
              <w:left w:val="single" w:sz="6" w:space="0" w:color="3D7C9C"/>
              <w:bottom w:val="single" w:sz="6" w:space="0" w:color="3D7C9C"/>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test date</w:t>
            </w:r>
            <w:r>
              <w:rPr>
                <w:rFonts w:ascii="Verdana" w:hAnsi="Verdana"/>
                <w:b/>
                <w:bCs/>
                <w:color w:val="3D7C9C"/>
                <w:sz w:val="16"/>
                <w:szCs w:val="16"/>
              </w:rPr>
              <w:br/>
            </w:r>
          </w:p>
        </w:tc>
        <w:tc>
          <w:tcPr>
            <w:tcW w:w="1231" w:type="pct"/>
            <w:tcBorders>
              <w:top w:val="single" w:sz="6" w:space="0" w:color="666666"/>
              <w:left w:val="single" w:sz="6" w:space="0" w:color="3D7C9C"/>
              <w:bottom w:val="single" w:sz="6" w:space="0" w:color="3D7C9C"/>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regular</w:t>
            </w:r>
            <w:r>
              <w:rPr>
                <w:rFonts w:ascii="Verdana" w:hAnsi="Verdana"/>
                <w:b/>
                <w:bCs/>
                <w:color w:val="3D7C9C"/>
                <w:sz w:val="16"/>
                <w:szCs w:val="16"/>
              </w:rPr>
              <w:br/>
              <w:t>registration</w:t>
            </w:r>
            <w:r>
              <w:rPr>
                <w:rFonts w:ascii="Verdana" w:hAnsi="Verdana"/>
                <w:b/>
                <w:bCs/>
                <w:color w:val="3D7C9C"/>
                <w:sz w:val="16"/>
                <w:szCs w:val="16"/>
              </w:rPr>
              <w:br/>
              <w:t xml:space="preserve">deadline </w:t>
            </w:r>
          </w:p>
        </w:tc>
        <w:tc>
          <w:tcPr>
            <w:tcW w:w="936" w:type="pct"/>
            <w:tcBorders>
              <w:top w:val="single" w:sz="6" w:space="0" w:color="666666"/>
              <w:left w:val="single" w:sz="6" w:space="0" w:color="3D7C9C"/>
              <w:bottom w:val="single" w:sz="6" w:space="0" w:color="3D7C9C"/>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late</w:t>
            </w:r>
            <w:r>
              <w:rPr>
                <w:rFonts w:ascii="Verdana" w:hAnsi="Verdana"/>
                <w:b/>
                <w:bCs/>
                <w:color w:val="3D7C9C"/>
                <w:sz w:val="16"/>
                <w:szCs w:val="16"/>
              </w:rPr>
              <w:br/>
              <w:t>registration</w:t>
            </w:r>
            <w:r>
              <w:rPr>
                <w:rFonts w:ascii="Verdana" w:hAnsi="Verdana"/>
                <w:b/>
                <w:bCs/>
                <w:color w:val="3D7C9C"/>
                <w:sz w:val="16"/>
                <w:szCs w:val="16"/>
              </w:rPr>
              <w:br/>
              <w:t xml:space="preserve">deadline </w:t>
            </w:r>
          </w:p>
        </w:tc>
        <w:tc>
          <w:tcPr>
            <w:tcW w:w="0" w:type="auto"/>
            <w:tcBorders>
              <w:top w:val="single" w:sz="6" w:space="0" w:color="666666"/>
              <w:left w:val="single" w:sz="6" w:space="0" w:color="3D7C9C"/>
              <w:bottom w:val="single" w:sz="6" w:space="0" w:color="3D7C9C"/>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emergency</w:t>
            </w:r>
            <w:r>
              <w:rPr>
                <w:rFonts w:ascii="Verdana" w:hAnsi="Verdana"/>
                <w:b/>
                <w:bCs/>
                <w:color w:val="3D7C9C"/>
                <w:sz w:val="16"/>
                <w:szCs w:val="16"/>
              </w:rPr>
              <w:br/>
              <w:t>registration</w:t>
            </w:r>
            <w:r>
              <w:rPr>
                <w:rFonts w:ascii="Verdana" w:hAnsi="Verdana"/>
                <w:b/>
                <w:bCs/>
                <w:color w:val="3D7C9C"/>
                <w:sz w:val="16"/>
                <w:szCs w:val="16"/>
              </w:rPr>
              <w:br/>
              <w:t xml:space="preserve">deadline </w:t>
            </w:r>
          </w:p>
        </w:tc>
        <w:tc>
          <w:tcPr>
            <w:tcW w:w="689" w:type="pct"/>
            <w:tcBorders>
              <w:top w:val="single" w:sz="6" w:space="0" w:color="666666"/>
              <w:left w:val="single" w:sz="6" w:space="0" w:color="3D7C9C"/>
              <w:bottom w:val="single" w:sz="6" w:space="0" w:color="3D7C9C"/>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 xml:space="preserve">Score Reporting Date for Multiple-Choice Tests Only* </w:t>
            </w:r>
          </w:p>
        </w:tc>
        <w:tc>
          <w:tcPr>
            <w:tcW w:w="689" w:type="pct"/>
            <w:tcBorders>
              <w:top w:val="single" w:sz="6" w:space="0" w:color="666666"/>
              <w:left w:val="single" w:sz="6" w:space="0" w:color="3D7C9C"/>
              <w:bottom w:val="single" w:sz="6" w:space="0" w:color="3D7C9C"/>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 xml:space="preserve">Score Reporting Date for Multiple-Choice and Written-Response Tests </w:t>
            </w:r>
          </w:p>
        </w:tc>
      </w:tr>
      <w:tr w:rsidR="001A60AF" w:rsidTr="001A60AF">
        <w:trPr>
          <w:tblCellSpacing w:w="0" w:type="dxa"/>
        </w:trPr>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11/8/2008</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10/10/2008</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10/17/2008</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10/31/2008</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12/1/2008</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12/8/2008</w:t>
            </w:r>
          </w:p>
        </w:tc>
      </w:tr>
      <w:tr w:rsidR="001A60AF" w:rsidTr="001A60AF">
        <w:trPr>
          <w:tblCellSpacing w:w="0" w:type="dxa"/>
        </w:trPr>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1/31/2009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1/2/2009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1/9/2009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1/23/2009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2/23/2009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3/2/2009</w:t>
            </w:r>
          </w:p>
        </w:tc>
      </w:tr>
      <w:tr w:rsidR="001A60AF" w:rsidTr="001A60AF">
        <w:trPr>
          <w:tblCellSpacing w:w="0" w:type="dxa"/>
        </w:trPr>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4/4/2009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3/6/2009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3/13/2009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3/27/2009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4/27/2009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5/4/2009</w:t>
            </w:r>
          </w:p>
        </w:tc>
      </w:tr>
      <w:tr w:rsidR="001A60AF" w:rsidTr="001A60AF">
        <w:trPr>
          <w:tblCellSpacing w:w="0" w:type="dxa"/>
        </w:trPr>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6/27/2009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5/29/2009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6/5/2009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6/19/2009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7/20/2009</w:t>
            </w:r>
          </w:p>
        </w:tc>
        <w:tc>
          <w:tcPr>
            <w:tcW w:w="0" w:type="auto"/>
            <w:tcBorders>
              <w:top w:val="single" w:sz="6" w:space="0" w:color="666666"/>
              <w:left w:val="single" w:sz="6" w:space="0" w:color="3D7C9C"/>
              <w:bottom w:val="single" w:sz="6" w:space="0" w:color="3D7C9C"/>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7/27/2009</w:t>
            </w:r>
          </w:p>
        </w:tc>
      </w:tr>
      <w:tr w:rsidR="001A60AF" w:rsidTr="001A60AF">
        <w:trPr>
          <w:tblCellSpacing w:w="0" w:type="dxa"/>
        </w:trPr>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8/29/2009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7/31/2009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8/7/2009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8/21/2009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9/21/2009</w:t>
            </w:r>
          </w:p>
        </w:tc>
        <w:tc>
          <w:tcPr>
            <w:tcW w:w="0" w:type="auto"/>
            <w:tcBorders>
              <w:top w:val="single" w:sz="6" w:space="0" w:color="666666"/>
              <w:left w:val="single" w:sz="6" w:space="0" w:color="3D7C9C"/>
              <w:bottom w:val="single" w:sz="6" w:space="0" w:color="3D7C9C"/>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9/28/2009</w:t>
            </w:r>
          </w:p>
        </w:tc>
      </w:tr>
    </w:tbl>
    <w:p w:rsidR="001A60AF" w:rsidRPr="00733660" w:rsidRDefault="001A60AF" w:rsidP="001A60AF">
      <w:pPr>
        <w:tabs>
          <w:tab w:val="left" w:pos="7875"/>
        </w:tabs>
        <w:rPr>
          <w:rFonts w:ascii="Lucida Sans" w:hAnsi="Lucida Sans"/>
        </w:rPr>
      </w:pPr>
      <w:r w:rsidRPr="00733660">
        <w:rPr>
          <w:rFonts w:ascii="Lucida Sans" w:hAnsi="Lucida Sans"/>
        </w:rPr>
        <w:tab/>
      </w:r>
      <w:r w:rsidRPr="00733660">
        <w:rPr>
          <w:rFonts w:ascii="Lucida Sans" w:hAnsi="Lucida Sans"/>
        </w:rPr>
        <w:tab/>
      </w:r>
    </w:p>
    <w:p w:rsidR="001A60AF" w:rsidRDefault="001A60AF" w:rsidP="001A60AF">
      <w:pPr>
        <w:pStyle w:val="Heading2"/>
        <w:rPr>
          <w:rFonts w:ascii="Verdana" w:hAnsi="Verdana"/>
          <w:color w:val="3D7C9D"/>
        </w:rPr>
      </w:pPr>
      <w:r>
        <w:rPr>
          <w:rFonts w:ascii="Verdana" w:hAnsi="Verdana"/>
          <w:color w:val="3D7C9D"/>
        </w:rPr>
        <w:t>TOPT Test Dates</w:t>
      </w:r>
    </w:p>
    <w:tbl>
      <w:tblPr>
        <w:tblW w:w="5000" w:type="pct"/>
        <w:tblCellSpacing w:w="0" w:type="dxa"/>
        <w:tblCellMar>
          <w:left w:w="0" w:type="dxa"/>
          <w:right w:w="0" w:type="dxa"/>
        </w:tblCellMar>
        <w:tblLook w:val="0000"/>
      </w:tblPr>
      <w:tblGrid>
        <w:gridCol w:w="1549"/>
        <w:gridCol w:w="2420"/>
        <w:gridCol w:w="1840"/>
        <w:gridCol w:w="1311"/>
        <w:gridCol w:w="1354"/>
        <w:gridCol w:w="1354"/>
      </w:tblGrid>
      <w:tr w:rsidR="001A60AF" w:rsidTr="001A60AF">
        <w:trPr>
          <w:tblCellSpacing w:w="0" w:type="dxa"/>
        </w:trPr>
        <w:tc>
          <w:tcPr>
            <w:tcW w:w="788" w:type="pct"/>
            <w:tcBorders>
              <w:top w:val="single" w:sz="6" w:space="0" w:color="666666"/>
              <w:left w:val="single" w:sz="6" w:space="0" w:color="55869F"/>
              <w:bottom w:val="single" w:sz="6" w:space="0" w:color="55869F"/>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date</w:t>
            </w:r>
            <w:r>
              <w:rPr>
                <w:rFonts w:ascii="Verdana" w:hAnsi="Verdana"/>
                <w:b/>
                <w:bCs/>
                <w:color w:val="3D7C9C"/>
                <w:sz w:val="16"/>
                <w:szCs w:val="16"/>
              </w:rPr>
              <w:br/>
            </w:r>
          </w:p>
        </w:tc>
        <w:tc>
          <w:tcPr>
            <w:tcW w:w="1231" w:type="pct"/>
            <w:tcBorders>
              <w:top w:val="single" w:sz="6" w:space="0" w:color="666666"/>
              <w:left w:val="single" w:sz="6" w:space="0" w:color="55869F"/>
              <w:bottom w:val="single" w:sz="6" w:space="0" w:color="55869F"/>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regular</w:t>
            </w:r>
            <w:r>
              <w:rPr>
                <w:rFonts w:ascii="Verdana" w:hAnsi="Verdana"/>
                <w:b/>
                <w:bCs/>
                <w:color w:val="3D7C9C"/>
                <w:sz w:val="16"/>
                <w:szCs w:val="16"/>
              </w:rPr>
              <w:br/>
              <w:t>registration</w:t>
            </w:r>
            <w:r>
              <w:rPr>
                <w:rFonts w:ascii="Verdana" w:hAnsi="Verdana"/>
                <w:b/>
                <w:bCs/>
                <w:color w:val="3D7C9C"/>
                <w:sz w:val="16"/>
                <w:szCs w:val="16"/>
              </w:rPr>
              <w:br/>
              <w:t xml:space="preserve">deadline </w:t>
            </w:r>
          </w:p>
        </w:tc>
        <w:tc>
          <w:tcPr>
            <w:tcW w:w="936" w:type="pct"/>
            <w:tcBorders>
              <w:top w:val="single" w:sz="6" w:space="0" w:color="666666"/>
              <w:left w:val="single" w:sz="6" w:space="0" w:color="55869F"/>
              <w:bottom w:val="single" w:sz="6" w:space="0" w:color="55869F"/>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late</w:t>
            </w:r>
            <w:r>
              <w:rPr>
                <w:rFonts w:ascii="Verdana" w:hAnsi="Verdana"/>
                <w:b/>
                <w:bCs/>
                <w:color w:val="3D7C9C"/>
                <w:sz w:val="16"/>
                <w:szCs w:val="16"/>
              </w:rPr>
              <w:br/>
              <w:t>registration</w:t>
            </w:r>
            <w:r>
              <w:rPr>
                <w:rFonts w:ascii="Verdana" w:hAnsi="Verdana"/>
                <w:b/>
                <w:bCs/>
                <w:color w:val="3D7C9C"/>
                <w:sz w:val="16"/>
                <w:szCs w:val="16"/>
              </w:rPr>
              <w:br/>
              <w:t xml:space="preserve">deadline </w:t>
            </w:r>
          </w:p>
        </w:tc>
        <w:tc>
          <w:tcPr>
            <w:tcW w:w="0" w:type="auto"/>
            <w:tcBorders>
              <w:top w:val="single" w:sz="6" w:space="0" w:color="666666"/>
              <w:left w:val="single" w:sz="6" w:space="0" w:color="55869F"/>
              <w:bottom w:val="single" w:sz="6" w:space="0" w:color="55869F"/>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emergency</w:t>
            </w:r>
            <w:r>
              <w:rPr>
                <w:rFonts w:ascii="Verdana" w:hAnsi="Verdana"/>
                <w:b/>
                <w:bCs/>
                <w:color w:val="3D7C9C"/>
                <w:sz w:val="16"/>
                <w:szCs w:val="16"/>
              </w:rPr>
              <w:br/>
              <w:t>registration</w:t>
            </w:r>
            <w:r>
              <w:rPr>
                <w:rFonts w:ascii="Verdana" w:hAnsi="Verdana"/>
                <w:b/>
                <w:bCs/>
                <w:color w:val="3D7C9C"/>
                <w:sz w:val="16"/>
                <w:szCs w:val="16"/>
              </w:rPr>
              <w:br/>
              <w:t xml:space="preserve">deadline </w:t>
            </w:r>
          </w:p>
        </w:tc>
        <w:tc>
          <w:tcPr>
            <w:tcW w:w="689" w:type="pct"/>
            <w:tcBorders>
              <w:top w:val="single" w:sz="6" w:space="0" w:color="666666"/>
              <w:left w:val="single" w:sz="6" w:space="0" w:color="55869F"/>
              <w:bottom w:val="single" w:sz="6" w:space="0" w:color="55869F"/>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 xml:space="preserve">Score Reporting Date for Multiple-Choice Tests Only* </w:t>
            </w:r>
          </w:p>
        </w:tc>
        <w:tc>
          <w:tcPr>
            <w:tcW w:w="689" w:type="pct"/>
            <w:tcBorders>
              <w:top w:val="single" w:sz="6" w:space="0" w:color="666666"/>
              <w:left w:val="single" w:sz="6" w:space="0" w:color="55869F"/>
              <w:bottom w:val="single" w:sz="6" w:space="0" w:color="55869F"/>
              <w:right w:val="single" w:sz="6" w:space="0" w:color="666666"/>
            </w:tcBorders>
            <w:tcMar>
              <w:top w:w="75" w:type="dxa"/>
              <w:left w:w="75" w:type="dxa"/>
              <w:bottom w:w="75" w:type="dxa"/>
              <w:right w:w="75" w:type="dxa"/>
            </w:tcMar>
            <w:vAlign w:val="center"/>
          </w:tcPr>
          <w:p w:rsidR="001A60AF" w:rsidRDefault="001A60AF" w:rsidP="001A60AF">
            <w:pPr>
              <w:jc w:val="center"/>
              <w:rPr>
                <w:rFonts w:ascii="Verdana" w:hAnsi="Verdana"/>
                <w:b/>
                <w:bCs/>
                <w:color w:val="3D7C9C"/>
                <w:sz w:val="16"/>
                <w:szCs w:val="16"/>
              </w:rPr>
            </w:pPr>
            <w:r>
              <w:rPr>
                <w:rFonts w:ascii="Verdana" w:hAnsi="Verdana"/>
                <w:b/>
                <w:bCs/>
                <w:color w:val="3D7C9C"/>
                <w:sz w:val="16"/>
                <w:szCs w:val="16"/>
              </w:rPr>
              <w:t xml:space="preserve">Score Reporting Date for Multiple-Choice and Written-Response Tests </w:t>
            </w:r>
          </w:p>
        </w:tc>
      </w:tr>
      <w:tr w:rsidR="001A60AF" w:rsidTr="001A60AF">
        <w:trPr>
          <w:tblCellSpacing w:w="0" w:type="dxa"/>
        </w:trPr>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10/25/2008</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9/26/2008</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10/3/2008</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10/17/2008</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N/A</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11/24/2008</w:t>
            </w:r>
          </w:p>
        </w:tc>
      </w:tr>
      <w:tr w:rsidR="001A60AF" w:rsidTr="001A60AF">
        <w:trPr>
          <w:tblCellSpacing w:w="0" w:type="dxa"/>
        </w:trPr>
        <w:tc>
          <w:tcPr>
            <w:tcW w:w="0" w:type="auto"/>
            <w:tcBorders>
              <w:top w:val="single" w:sz="6" w:space="0" w:color="666666"/>
              <w:left w:val="single" w:sz="6" w:space="0" w:color="55869F"/>
              <w:bottom w:val="single" w:sz="6" w:space="0" w:color="55869F"/>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2/21/2009</w:t>
            </w:r>
          </w:p>
        </w:tc>
        <w:tc>
          <w:tcPr>
            <w:tcW w:w="0" w:type="auto"/>
            <w:tcBorders>
              <w:top w:val="single" w:sz="6" w:space="0" w:color="666666"/>
              <w:left w:val="single" w:sz="6" w:space="0" w:color="55869F"/>
              <w:bottom w:val="single" w:sz="6" w:space="0" w:color="55869F"/>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1/23/2009</w:t>
            </w:r>
          </w:p>
        </w:tc>
        <w:tc>
          <w:tcPr>
            <w:tcW w:w="0" w:type="auto"/>
            <w:tcBorders>
              <w:top w:val="single" w:sz="6" w:space="0" w:color="666666"/>
              <w:left w:val="single" w:sz="6" w:space="0" w:color="55869F"/>
              <w:bottom w:val="single" w:sz="6" w:space="0" w:color="55869F"/>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1/30/2009</w:t>
            </w:r>
          </w:p>
        </w:tc>
        <w:tc>
          <w:tcPr>
            <w:tcW w:w="0" w:type="auto"/>
            <w:tcBorders>
              <w:top w:val="single" w:sz="6" w:space="0" w:color="666666"/>
              <w:left w:val="single" w:sz="6" w:space="0" w:color="55869F"/>
              <w:bottom w:val="single" w:sz="6" w:space="0" w:color="55869F"/>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2/13/2009</w:t>
            </w:r>
          </w:p>
        </w:tc>
        <w:tc>
          <w:tcPr>
            <w:tcW w:w="0" w:type="auto"/>
            <w:tcBorders>
              <w:top w:val="single" w:sz="6" w:space="0" w:color="666666"/>
              <w:left w:val="single" w:sz="6" w:space="0" w:color="55869F"/>
              <w:bottom w:val="single" w:sz="6" w:space="0" w:color="55869F"/>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N/A</w:t>
            </w:r>
          </w:p>
        </w:tc>
        <w:tc>
          <w:tcPr>
            <w:tcW w:w="0" w:type="auto"/>
            <w:tcBorders>
              <w:top w:val="single" w:sz="6" w:space="0" w:color="666666"/>
              <w:left w:val="single" w:sz="6" w:space="0" w:color="55869F"/>
              <w:bottom w:val="single" w:sz="6" w:space="0" w:color="55869F"/>
              <w:right w:val="single" w:sz="6" w:space="0" w:color="666666"/>
            </w:tcBorders>
            <w:shd w:val="clear" w:color="auto" w:fill="FFFFFF"/>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3/23/2009</w:t>
            </w:r>
          </w:p>
        </w:tc>
      </w:tr>
      <w:tr w:rsidR="001A60AF" w:rsidTr="001A60AF">
        <w:trPr>
          <w:tblCellSpacing w:w="0" w:type="dxa"/>
        </w:trPr>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971A1F"/>
                <w:sz w:val="16"/>
                <w:szCs w:val="16"/>
              </w:rPr>
            </w:pPr>
            <w:r>
              <w:rPr>
                <w:rFonts w:ascii="Verdana" w:hAnsi="Verdana"/>
                <w:b/>
                <w:bCs/>
                <w:color w:val="971A1F"/>
                <w:sz w:val="16"/>
                <w:szCs w:val="16"/>
              </w:rPr>
              <w:t>5/16/2009</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4/17/2009</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4/24/2009</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5/8/2009</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N/A</w:t>
            </w:r>
          </w:p>
        </w:tc>
        <w:tc>
          <w:tcPr>
            <w:tcW w:w="0" w:type="auto"/>
            <w:tcBorders>
              <w:top w:val="single" w:sz="6" w:space="0" w:color="666666"/>
              <w:left w:val="single" w:sz="6" w:space="0" w:color="55869F"/>
              <w:bottom w:val="single" w:sz="6" w:space="0" w:color="55869F"/>
              <w:right w:val="single" w:sz="6" w:space="0" w:color="666666"/>
            </w:tcBorders>
            <w:shd w:val="clear" w:color="auto" w:fill="E4F0F4"/>
            <w:tcMar>
              <w:top w:w="75" w:type="dxa"/>
              <w:left w:w="75" w:type="dxa"/>
              <w:bottom w:w="75" w:type="dxa"/>
              <w:right w:w="75" w:type="dxa"/>
            </w:tcMar>
            <w:vAlign w:val="center"/>
          </w:tcPr>
          <w:p w:rsidR="001A60AF" w:rsidRDefault="001A60AF" w:rsidP="001A60AF">
            <w:pPr>
              <w:jc w:val="center"/>
              <w:rPr>
                <w:rFonts w:ascii="Verdana" w:hAnsi="Verdana"/>
                <w:b/>
                <w:bCs/>
                <w:color w:val="000000"/>
                <w:sz w:val="16"/>
                <w:szCs w:val="16"/>
              </w:rPr>
            </w:pPr>
            <w:r>
              <w:rPr>
                <w:rFonts w:ascii="Verdana" w:hAnsi="Verdana"/>
                <w:b/>
                <w:bCs/>
                <w:color w:val="000000"/>
                <w:sz w:val="16"/>
                <w:szCs w:val="16"/>
              </w:rPr>
              <w:t>6/15/2009</w:t>
            </w:r>
          </w:p>
        </w:tc>
      </w:tr>
    </w:tbl>
    <w:p w:rsidR="001A60AF" w:rsidRPr="008E6F22" w:rsidRDefault="001A60AF" w:rsidP="004C2C94">
      <w:pPr>
        <w:tabs>
          <w:tab w:val="left" w:pos="0"/>
        </w:tabs>
        <w:jc w:val="both"/>
        <w:rPr>
          <w:rFonts w:cs="Trebuchet MS"/>
          <w:bCs/>
          <w:color w:val="000000"/>
          <w:sz w:val="28"/>
          <w:szCs w:val="28"/>
        </w:rPr>
      </w:pPr>
    </w:p>
    <w:p w:rsidR="00EA71F3" w:rsidRDefault="00EA71F3" w:rsidP="004C2C94">
      <w:pPr>
        <w:tabs>
          <w:tab w:val="left" w:pos="0"/>
        </w:tabs>
        <w:jc w:val="both"/>
        <w:rPr>
          <w:rFonts w:cs="Trebuchet MS"/>
          <w:bCs/>
          <w:color w:val="000000"/>
          <w:sz w:val="28"/>
          <w:szCs w:val="28"/>
        </w:rPr>
      </w:pPr>
    </w:p>
    <w:p w:rsidR="000958C1" w:rsidRDefault="002347AA" w:rsidP="004C2C94">
      <w:pPr>
        <w:tabs>
          <w:tab w:val="left" w:pos="0"/>
        </w:tabs>
        <w:jc w:val="both"/>
        <w:rPr>
          <w:rFonts w:cs="Trebuchet MS"/>
          <w:bCs/>
          <w:color w:val="000000"/>
          <w:sz w:val="28"/>
          <w:szCs w:val="28"/>
        </w:rPr>
      </w:pPr>
      <w:r>
        <w:rPr>
          <w:rFonts w:cs="Trebuchet MS"/>
          <w:bCs/>
          <w:color w:val="000000"/>
          <w:sz w:val="28"/>
          <w:szCs w:val="28"/>
        </w:rPr>
        <w:t>(</w:t>
      </w:r>
      <w:r w:rsidR="000958C1">
        <w:rPr>
          <w:rFonts w:cs="Trebuchet MS"/>
          <w:bCs/>
          <w:color w:val="000000"/>
          <w:sz w:val="28"/>
          <w:szCs w:val="28"/>
        </w:rPr>
        <w:t>Obtained</w:t>
      </w:r>
      <w:r>
        <w:rPr>
          <w:rFonts w:cs="Trebuchet MS"/>
          <w:bCs/>
          <w:color w:val="000000"/>
          <w:sz w:val="28"/>
          <w:szCs w:val="28"/>
        </w:rPr>
        <w:t xml:space="preserve"> from the TExES </w:t>
      </w:r>
    </w:p>
    <w:p w:rsidR="000958C1" w:rsidRDefault="000958C1" w:rsidP="000958C1">
      <w:pPr>
        <w:tabs>
          <w:tab w:val="left" w:pos="0"/>
        </w:tabs>
        <w:rPr>
          <w:rFonts w:cs="Trebuchet MS"/>
          <w:bCs/>
          <w:color w:val="000000"/>
          <w:sz w:val="28"/>
          <w:szCs w:val="28"/>
        </w:rPr>
      </w:pPr>
      <w:r>
        <w:rPr>
          <w:rFonts w:cs="Trebuchet MS"/>
          <w:bCs/>
          <w:color w:val="000000"/>
          <w:sz w:val="28"/>
          <w:szCs w:val="28"/>
        </w:rPr>
        <w:t>P</w:t>
      </w:r>
      <w:r w:rsidR="002347AA">
        <w:rPr>
          <w:rFonts w:cs="Trebuchet MS"/>
          <w:bCs/>
          <w:color w:val="000000"/>
          <w:sz w:val="28"/>
          <w:szCs w:val="28"/>
        </w:rPr>
        <w:t>reparation</w:t>
      </w:r>
      <w:r>
        <w:rPr>
          <w:rFonts w:cs="Trebuchet MS"/>
          <w:bCs/>
          <w:color w:val="000000"/>
          <w:sz w:val="28"/>
          <w:szCs w:val="28"/>
        </w:rPr>
        <w:t xml:space="preserve"> </w:t>
      </w:r>
      <w:r w:rsidR="002347AA">
        <w:rPr>
          <w:rFonts w:cs="Trebuchet MS"/>
          <w:bCs/>
          <w:color w:val="000000"/>
          <w:sz w:val="28"/>
          <w:szCs w:val="28"/>
        </w:rPr>
        <w:t>manual)</w:t>
      </w:r>
      <w:r>
        <w:rPr>
          <w:rFonts w:cs="Trebuchet MS"/>
          <w:bCs/>
          <w:color w:val="000000"/>
          <w:sz w:val="28"/>
          <w:szCs w:val="28"/>
        </w:rPr>
        <w:t xml:space="preserve"> </w:t>
      </w:r>
    </w:p>
    <w:p w:rsidR="00EA71F3" w:rsidRDefault="00271D4E" w:rsidP="000958C1">
      <w:pPr>
        <w:tabs>
          <w:tab w:val="left" w:pos="0"/>
        </w:tabs>
        <w:rPr>
          <w:rFonts w:cs="Trebuchet MS"/>
          <w:bCs/>
          <w:color w:val="000000"/>
          <w:sz w:val="20"/>
          <w:szCs w:val="20"/>
        </w:rPr>
      </w:pPr>
      <w:hyperlink r:id="rId27" w:history="1">
        <w:r w:rsidR="000958C1" w:rsidRPr="00BD46F5">
          <w:rPr>
            <w:rStyle w:val="Hyperlink"/>
            <w:rFonts w:cs="Trebuchet MS"/>
            <w:bCs/>
            <w:sz w:val="20"/>
            <w:szCs w:val="20"/>
          </w:rPr>
          <w:t>http://texes.ets.org/assets/pdf/testprep_manuals/103_bilgeneralistec_4_54979_web.pdf</w:t>
        </w:r>
      </w:hyperlink>
    </w:p>
    <w:p w:rsidR="000958C1" w:rsidRPr="00EA71F3" w:rsidRDefault="000958C1" w:rsidP="000958C1">
      <w:pPr>
        <w:tabs>
          <w:tab w:val="left" w:pos="0"/>
        </w:tabs>
        <w:rPr>
          <w:rFonts w:cs="Trebuchet MS"/>
          <w:bCs/>
          <w:color w:val="000000"/>
          <w:sz w:val="28"/>
          <w:szCs w:val="28"/>
        </w:rPr>
      </w:pPr>
    </w:p>
    <w:p w:rsidR="00597ED0" w:rsidRDefault="00597ED0" w:rsidP="004C2C94">
      <w:pPr>
        <w:tabs>
          <w:tab w:val="left" w:pos="0"/>
        </w:tabs>
        <w:jc w:val="both"/>
        <w:rPr>
          <w:rFonts w:cs="Trebuchet MS"/>
          <w:bCs/>
          <w:color w:val="000000"/>
          <w:sz w:val="28"/>
          <w:szCs w:val="28"/>
        </w:rPr>
      </w:pPr>
      <w:r>
        <w:rPr>
          <w:rFonts w:cs="Trebuchet MS"/>
          <w:bCs/>
          <w:color w:val="000000"/>
          <w:sz w:val="28"/>
          <w:szCs w:val="28"/>
        </w:rPr>
        <w:t xml:space="preserve"> </w:t>
      </w:r>
    </w:p>
    <w:p w:rsidR="003176B4" w:rsidRDefault="003176B4" w:rsidP="003176B4">
      <w:pPr>
        <w:autoSpaceDE w:val="0"/>
        <w:autoSpaceDN w:val="0"/>
        <w:adjustRightInd w:val="0"/>
        <w:rPr>
          <w:rFonts w:ascii="Arial" w:hAnsi="Arial" w:cs="Arial"/>
          <w:b/>
          <w:bCs/>
          <w:sz w:val="32"/>
          <w:szCs w:val="32"/>
        </w:rPr>
      </w:pPr>
      <w:r>
        <w:rPr>
          <w:rFonts w:ascii="Arial" w:hAnsi="Arial" w:cs="Arial"/>
          <w:b/>
          <w:bCs/>
          <w:sz w:val="32"/>
          <w:szCs w:val="32"/>
        </w:rPr>
        <w:t>T</w:t>
      </w:r>
      <w:r>
        <w:rPr>
          <w:rFonts w:ascii="Arial" w:hAnsi="Arial" w:cs="Arial"/>
          <w:b/>
          <w:bCs/>
          <w:sz w:val="26"/>
          <w:szCs w:val="26"/>
        </w:rPr>
        <w:t xml:space="preserve">EST </w:t>
      </w:r>
      <w:r>
        <w:rPr>
          <w:rFonts w:ascii="Arial" w:hAnsi="Arial" w:cs="Arial"/>
          <w:b/>
          <w:bCs/>
          <w:sz w:val="32"/>
          <w:szCs w:val="32"/>
        </w:rPr>
        <w:t>F</w:t>
      </w:r>
      <w:r>
        <w:rPr>
          <w:rFonts w:ascii="Arial" w:hAnsi="Arial" w:cs="Arial"/>
          <w:b/>
          <w:bCs/>
          <w:sz w:val="26"/>
          <w:szCs w:val="26"/>
        </w:rPr>
        <w:t xml:space="preserve">RAMEWORK FOR </w:t>
      </w:r>
      <w:r>
        <w:rPr>
          <w:rFonts w:ascii="Arial" w:hAnsi="Arial" w:cs="Arial"/>
          <w:b/>
          <w:bCs/>
          <w:sz w:val="32"/>
          <w:szCs w:val="32"/>
        </w:rPr>
        <w:t>F</w:t>
      </w:r>
      <w:r>
        <w:rPr>
          <w:rFonts w:ascii="Arial" w:hAnsi="Arial" w:cs="Arial"/>
          <w:b/>
          <w:bCs/>
          <w:sz w:val="26"/>
          <w:szCs w:val="26"/>
        </w:rPr>
        <w:t xml:space="preserve">IELD </w:t>
      </w:r>
      <w:r>
        <w:rPr>
          <w:rFonts w:ascii="Arial" w:hAnsi="Arial" w:cs="Arial"/>
          <w:b/>
          <w:bCs/>
          <w:sz w:val="32"/>
          <w:szCs w:val="32"/>
        </w:rPr>
        <w:t>103:</w:t>
      </w:r>
    </w:p>
    <w:p w:rsidR="003176B4" w:rsidRDefault="003176B4" w:rsidP="003176B4">
      <w:pPr>
        <w:autoSpaceDE w:val="0"/>
        <w:autoSpaceDN w:val="0"/>
        <w:adjustRightInd w:val="0"/>
        <w:rPr>
          <w:rFonts w:ascii="Arial" w:hAnsi="Arial" w:cs="Arial"/>
          <w:b/>
          <w:bCs/>
          <w:sz w:val="32"/>
          <w:szCs w:val="32"/>
        </w:rPr>
      </w:pPr>
      <w:r>
        <w:rPr>
          <w:rFonts w:ascii="Arial" w:hAnsi="Arial" w:cs="Arial"/>
          <w:b/>
          <w:bCs/>
          <w:sz w:val="32"/>
          <w:szCs w:val="32"/>
        </w:rPr>
        <w:t>B</w:t>
      </w:r>
      <w:r>
        <w:rPr>
          <w:rFonts w:ascii="Arial" w:hAnsi="Arial" w:cs="Arial"/>
          <w:b/>
          <w:bCs/>
          <w:sz w:val="26"/>
          <w:szCs w:val="26"/>
        </w:rPr>
        <w:t xml:space="preserve">ILINGUAL </w:t>
      </w:r>
      <w:r>
        <w:rPr>
          <w:rFonts w:ascii="Arial" w:hAnsi="Arial" w:cs="Arial"/>
          <w:b/>
          <w:bCs/>
          <w:sz w:val="32"/>
          <w:szCs w:val="32"/>
        </w:rPr>
        <w:t>G</w:t>
      </w:r>
      <w:r>
        <w:rPr>
          <w:rFonts w:ascii="Arial" w:hAnsi="Arial" w:cs="Arial"/>
          <w:b/>
          <w:bCs/>
          <w:sz w:val="26"/>
          <w:szCs w:val="26"/>
        </w:rPr>
        <w:t xml:space="preserve">ENERALIST </w:t>
      </w:r>
      <w:r>
        <w:rPr>
          <w:rFonts w:ascii="Arial" w:hAnsi="Arial" w:cs="Arial"/>
          <w:b/>
          <w:bCs/>
          <w:sz w:val="32"/>
          <w:szCs w:val="32"/>
        </w:rPr>
        <w:t>EC—4</w:t>
      </w:r>
    </w:p>
    <w:p w:rsidR="002347AA" w:rsidRDefault="002347AA" w:rsidP="003176B4">
      <w:pPr>
        <w:autoSpaceDE w:val="0"/>
        <w:autoSpaceDN w:val="0"/>
        <w:adjustRightInd w:val="0"/>
        <w:rPr>
          <w:rFonts w:ascii="Arial" w:hAnsi="Arial" w:cs="Arial"/>
          <w:b/>
          <w:bCs/>
          <w:sz w:val="32"/>
          <w:szCs w:val="32"/>
        </w:rPr>
      </w:pP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The test framework is based on the educator standards for this field.</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The content covered by this test is organized into broad areas of content called domains. Each DOMAIN</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covers one or more of the educator standards for this field. Within each domain, the content is further</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defined by a set of COMPETENCIES. Each competency is composed of two major parts:</w:t>
      </w:r>
    </w:p>
    <w:p w:rsidR="002347AA" w:rsidRDefault="002347AA" w:rsidP="002347AA">
      <w:pPr>
        <w:autoSpaceDE w:val="0"/>
        <w:autoSpaceDN w:val="0"/>
        <w:adjustRightInd w:val="0"/>
        <w:rPr>
          <w:rFonts w:ascii="TimesNewRoman" w:hAnsi="TimesNewRoman" w:cs="TimesNewRoman"/>
          <w:sz w:val="22"/>
          <w:szCs w:val="22"/>
        </w:rPr>
      </w:pP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 xml:space="preserve">1. the </w:t>
      </w:r>
      <w:r w:rsidRPr="002347AA">
        <w:rPr>
          <w:rFonts w:ascii="TimesNewRoman,Italic" w:hAnsi="TimesNewRoman,Italic" w:cs="TimesNewRoman,Italic"/>
          <w:b/>
          <w:i/>
          <w:iCs/>
          <w:sz w:val="22"/>
          <w:szCs w:val="22"/>
        </w:rPr>
        <w:t>competency statement</w:t>
      </w:r>
      <w:r>
        <w:rPr>
          <w:rFonts w:ascii="TimesNewRoman,Italic" w:hAnsi="TimesNewRoman,Italic" w:cs="TimesNewRoman,Italic"/>
          <w:i/>
          <w:iCs/>
          <w:sz w:val="22"/>
          <w:szCs w:val="22"/>
        </w:rPr>
        <w:t xml:space="preserve">, </w:t>
      </w:r>
      <w:r>
        <w:rPr>
          <w:rFonts w:ascii="TimesNewRoman" w:hAnsi="TimesNewRoman" w:cs="TimesNewRoman"/>
          <w:sz w:val="22"/>
          <w:szCs w:val="22"/>
        </w:rPr>
        <w:t>which broadly defines what an entry-level educator in this field in</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Texas public schools should know and be able to do, and</w:t>
      </w:r>
    </w:p>
    <w:p w:rsidR="002347AA" w:rsidRDefault="002347AA" w:rsidP="002347AA">
      <w:pPr>
        <w:autoSpaceDE w:val="0"/>
        <w:autoSpaceDN w:val="0"/>
        <w:adjustRightInd w:val="0"/>
        <w:rPr>
          <w:rFonts w:ascii="TimesNewRoman" w:hAnsi="TimesNewRoman" w:cs="TimesNewRoman"/>
          <w:sz w:val="22"/>
          <w:szCs w:val="22"/>
        </w:rPr>
      </w:pP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 xml:space="preserve">2. the </w:t>
      </w:r>
      <w:r w:rsidRPr="002347AA">
        <w:rPr>
          <w:rFonts w:ascii="TimesNewRoman,Italic" w:hAnsi="TimesNewRoman,Italic" w:cs="TimesNewRoman,Italic"/>
          <w:b/>
          <w:i/>
          <w:iCs/>
          <w:sz w:val="22"/>
          <w:szCs w:val="22"/>
        </w:rPr>
        <w:t xml:space="preserve">descriptive statements, </w:t>
      </w:r>
      <w:r>
        <w:rPr>
          <w:rFonts w:ascii="TimesNewRoman" w:hAnsi="TimesNewRoman" w:cs="TimesNewRoman"/>
          <w:sz w:val="22"/>
          <w:szCs w:val="22"/>
        </w:rPr>
        <w:t>which describe in greater detail the knowledge and skills eligible</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for testing.</w:t>
      </w:r>
    </w:p>
    <w:p w:rsidR="002347AA" w:rsidRDefault="002347AA" w:rsidP="002347AA">
      <w:pPr>
        <w:autoSpaceDE w:val="0"/>
        <w:autoSpaceDN w:val="0"/>
        <w:adjustRightInd w:val="0"/>
        <w:rPr>
          <w:rFonts w:ascii="TimesNewRoman" w:hAnsi="TimesNewRoman" w:cs="TimesNewRoman"/>
          <w:sz w:val="22"/>
          <w:szCs w:val="22"/>
        </w:rPr>
      </w:pP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The educator standards being assessed within each domain are listed for reference at the beginning of the</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test framework, which begins on page 6. These are then followed by a complete set of the framework's</w:t>
      </w:r>
    </w:p>
    <w:p w:rsidR="002347AA" w:rsidRDefault="002347AA" w:rsidP="002347AA">
      <w:pPr>
        <w:autoSpaceDE w:val="0"/>
        <w:autoSpaceDN w:val="0"/>
        <w:adjustRightInd w:val="0"/>
        <w:rPr>
          <w:rFonts w:ascii="TimesNewRoman" w:hAnsi="TimesNewRoman" w:cs="TimesNewRoman"/>
          <w:sz w:val="22"/>
          <w:szCs w:val="22"/>
        </w:rPr>
      </w:pPr>
      <w:r>
        <w:rPr>
          <w:rFonts w:ascii="TimesNewRoman" w:hAnsi="TimesNewRoman" w:cs="TimesNewRoman"/>
          <w:sz w:val="22"/>
          <w:szCs w:val="22"/>
        </w:rPr>
        <w:t>competencies and descriptive statements.</w:t>
      </w:r>
    </w:p>
    <w:p w:rsidR="002347AA" w:rsidRDefault="002347AA" w:rsidP="002347AA">
      <w:pPr>
        <w:autoSpaceDE w:val="0"/>
        <w:autoSpaceDN w:val="0"/>
        <w:adjustRightInd w:val="0"/>
        <w:rPr>
          <w:rFonts w:ascii="Arial" w:hAnsi="Arial" w:cs="Arial"/>
          <w:b/>
          <w:bCs/>
          <w:sz w:val="32"/>
          <w:szCs w:val="32"/>
        </w:rPr>
      </w:pPr>
      <w:r>
        <w:rPr>
          <w:rFonts w:ascii="TimesNewRoman" w:hAnsi="TimesNewRoman" w:cs="TimesNewRoman"/>
          <w:sz w:val="22"/>
          <w:szCs w:val="22"/>
        </w:rPr>
        <w:t>An example of a competency and its accompanying descriptive statements is provided on the next page</w:t>
      </w:r>
    </w:p>
    <w:p w:rsidR="001A60AF" w:rsidRDefault="001A60AF" w:rsidP="003176B4">
      <w:pPr>
        <w:autoSpaceDE w:val="0"/>
        <w:autoSpaceDN w:val="0"/>
        <w:adjustRightInd w:val="0"/>
        <w:rPr>
          <w:rFonts w:ascii="Arial" w:hAnsi="Arial" w:cs="Arial"/>
          <w:b/>
          <w:bCs/>
          <w:sz w:val="32"/>
          <w:szCs w:val="32"/>
        </w:rPr>
      </w:pPr>
    </w:p>
    <w:p w:rsidR="001A60AF" w:rsidRPr="001A60AF" w:rsidRDefault="001A60AF" w:rsidP="001A60AF">
      <w:pPr>
        <w:numPr>
          <w:ilvl w:val="0"/>
          <w:numId w:val="10"/>
        </w:numPr>
        <w:rPr>
          <w:rFonts w:ascii="Lucida Sans" w:hAnsi="Lucida Sans"/>
          <w:b/>
          <w:bCs/>
        </w:rPr>
      </w:pPr>
      <w:r w:rsidRPr="001A60AF">
        <w:rPr>
          <w:rFonts w:ascii="Lucida Sans" w:hAnsi="Lucida Sans"/>
          <w:b/>
          <w:bCs/>
        </w:rPr>
        <w:t>Number of Domains – 6</w:t>
      </w:r>
    </w:p>
    <w:p w:rsidR="001A60AF" w:rsidRPr="001A60AF" w:rsidRDefault="001A60AF" w:rsidP="001A60AF">
      <w:pPr>
        <w:numPr>
          <w:ilvl w:val="0"/>
          <w:numId w:val="10"/>
        </w:numPr>
        <w:rPr>
          <w:rFonts w:ascii="Lucida Sans" w:hAnsi="Lucida Sans"/>
          <w:b/>
          <w:bCs/>
        </w:rPr>
      </w:pPr>
      <w:r w:rsidRPr="001A60AF">
        <w:rPr>
          <w:rFonts w:ascii="Lucida Sans" w:hAnsi="Lucida Sans"/>
          <w:b/>
          <w:bCs/>
        </w:rPr>
        <w:t>Number of Competencies – 31</w:t>
      </w:r>
    </w:p>
    <w:p w:rsidR="001A60AF" w:rsidRPr="001A60AF" w:rsidRDefault="001A60AF" w:rsidP="001A60AF">
      <w:pPr>
        <w:numPr>
          <w:ilvl w:val="0"/>
          <w:numId w:val="10"/>
        </w:numPr>
        <w:rPr>
          <w:rFonts w:ascii="Lucida Sans" w:hAnsi="Lucida Sans"/>
          <w:b/>
          <w:bCs/>
        </w:rPr>
      </w:pPr>
      <w:r w:rsidRPr="001A60AF">
        <w:rPr>
          <w:rFonts w:ascii="Lucida Sans" w:hAnsi="Lucida Sans"/>
          <w:b/>
          <w:bCs/>
        </w:rPr>
        <w:t>Number of questions – 180</w:t>
      </w:r>
    </w:p>
    <w:p w:rsidR="001A60AF" w:rsidRPr="001A60AF" w:rsidRDefault="001A60AF" w:rsidP="001A60AF">
      <w:pPr>
        <w:numPr>
          <w:ilvl w:val="0"/>
          <w:numId w:val="10"/>
        </w:numPr>
        <w:rPr>
          <w:rFonts w:ascii="Lucida Sans" w:hAnsi="Lucida Sans"/>
          <w:b/>
          <w:bCs/>
        </w:rPr>
      </w:pPr>
      <w:r w:rsidRPr="001A60AF">
        <w:rPr>
          <w:rFonts w:ascii="Lucida Sans" w:hAnsi="Lucida Sans"/>
          <w:b/>
          <w:bCs/>
        </w:rPr>
        <w:t>Number of questions that count – 160</w:t>
      </w:r>
    </w:p>
    <w:p w:rsidR="001A60AF" w:rsidRDefault="001A60AF" w:rsidP="001A60AF">
      <w:pPr>
        <w:numPr>
          <w:ilvl w:val="0"/>
          <w:numId w:val="10"/>
        </w:numPr>
        <w:rPr>
          <w:rFonts w:ascii="Lucida Sans" w:hAnsi="Lucida Sans"/>
          <w:b/>
          <w:bCs/>
        </w:rPr>
      </w:pPr>
      <w:r w:rsidRPr="001A60AF">
        <w:rPr>
          <w:rFonts w:ascii="Lucida Sans" w:hAnsi="Lucida Sans"/>
          <w:b/>
          <w:bCs/>
        </w:rPr>
        <w:t>Time allowed to take the exam – 5 hours</w:t>
      </w:r>
    </w:p>
    <w:p w:rsidR="001A60AF" w:rsidRDefault="001A60AF" w:rsidP="003176B4">
      <w:pPr>
        <w:autoSpaceDE w:val="0"/>
        <w:autoSpaceDN w:val="0"/>
        <w:adjustRightInd w:val="0"/>
        <w:rPr>
          <w:rFonts w:ascii="Arial" w:hAnsi="Arial" w:cs="Arial"/>
          <w:b/>
          <w:bCs/>
          <w:sz w:val="32"/>
          <w:szCs w:val="32"/>
        </w:rPr>
      </w:pPr>
    </w:p>
    <w:p w:rsidR="003176B4" w:rsidRDefault="003176B4" w:rsidP="003176B4">
      <w:pPr>
        <w:rPr>
          <w:rFonts w:ascii="Arial" w:hAnsi="Arial" w:cs="Arial"/>
          <w:sz w:val="20"/>
          <w:szCs w:val="20"/>
        </w:rPr>
      </w:pPr>
    </w:p>
    <w:tbl>
      <w:tblPr>
        <w:tblStyle w:val="TableGrid"/>
        <w:tblW w:w="0" w:type="auto"/>
        <w:tblLook w:val="01E0"/>
      </w:tblPr>
      <w:tblGrid>
        <w:gridCol w:w="4428"/>
        <w:gridCol w:w="4428"/>
      </w:tblGrid>
      <w:tr w:rsidR="003176B4" w:rsidTr="001A60AF">
        <w:tc>
          <w:tcPr>
            <w:tcW w:w="4428" w:type="dxa"/>
          </w:tcPr>
          <w:p w:rsidR="003176B4" w:rsidRDefault="003176B4" w:rsidP="001A60AF">
            <w:pPr>
              <w:autoSpaceDE w:val="0"/>
              <w:autoSpaceDN w:val="0"/>
              <w:adjustRightInd w:val="0"/>
              <w:rPr>
                <w:rFonts w:ascii="Arial,Bold" w:hAnsi="Arial,Bold" w:cs="Arial,Bold"/>
                <w:b/>
                <w:bCs/>
                <w:sz w:val="20"/>
                <w:szCs w:val="20"/>
              </w:rPr>
            </w:pPr>
            <w:r>
              <w:rPr>
                <w:rFonts w:ascii="Arial,Bold" w:hAnsi="Arial,Bold" w:cs="Arial,Bold"/>
                <w:b/>
                <w:bCs/>
                <w:sz w:val="20"/>
                <w:szCs w:val="20"/>
              </w:rPr>
              <w:t>Domain I Bilingual Education (approximately 37.5% of the test)</w:t>
            </w:r>
          </w:p>
          <w:p w:rsidR="003176B4" w:rsidRDefault="003176B4" w:rsidP="001A60AF"/>
        </w:tc>
        <w:tc>
          <w:tcPr>
            <w:tcW w:w="4428" w:type="dxa"/>
          </w:tcPr>
          <w:p w:rsidR="003176B4" w:rsidRDefault="003176B4" w:rsidP="001A60AF">
            <w:r>
              <w:rPr>
                <w:rFonts w:ascii="Arial,Bold" w:hAnsi="Arial,Bold" w:cs="Arial,Bold"/>
                <w:b/>
                <w:bCs/>
                <w:sz w:val="20"/>
                <w:szCs w:val="20"/>
              </w:rPr>
              <w:t>Domain III Mathematics (approximately 9.5% of the test)</w:t>
            </w:r>
          </w:p>
        </w:tc>
      </w:tr>
      <w:tr w:rsidR="003176B4" w:rsidTr="001A60AF">
        <w:tc>
          <w:tcPr>
            <w:tcW w:w="4428" w:type="dxa"/>
          </w:tcPr>
          <w:p w:rsidR="003176B4" w:rsidRDefault="003176B4" w:rsidP="001A60AF">
            <w:r>
              <w:rPr>
                <w:rFonts w:ascii="Arial,Bold" w:hAnsi="Arial,Bold" w:cs="Arial,Bold"/>
                <w:b/>
                <w:bCs/>
                <w:sz w:val="20"/>
                <w:szCs w:val="20"/>
              </w:rPr>
              <w:t>Domain II English Language Arts and Reading (approximately 25% of the test)</w:t>
            </w:r>
          </w:p>
        </w:tc>
        <w:tc>
          <w:tcPr>
            <w:tcW w:w="4428" w:type="dxa"/>
          </w:tcPr>
          <w:p w:rsidR="003176B4" w:rsidRPr="0052260D" w:rsidRDefault="003176B4" w:rsidP="0052260D">
            <w:pPr>
              <w:autoSpaceDE w:val="0"/>
              <w:autoSpaceDN w:val="0"/>
              <w:adjustRightInd w:val="0"/>
              <w:rPr>
                <w:rFonts w:ascii="Arial,Bold" w:hAnsi="Arial,Bold" w:cs="Arial,Bold"/>
                <w:b/>
                <w:bCs/>
                <w:sz w:val="20"/>
                <w:szCs w:val="20"/>
              </w:rPr>
            </w:pPr>
            <w:r>
              <w:rPr>
                <w:rFonts w:ascii="Arial,Bold" w:hAnsi="Arial,Bold" w:cs="Arial,Bold"/>
                <w:b/>
                <w:bCs/>
                <w:sz w:val="20"/>
                <w:szCs w:val="20"/>
              </w:rPr>
              <w:t>Domain IV Social Studies (approximately 9.5% of the test)</w:t>
            </w:r>
          </w:p>
        </w:tc>
      </w:tr>
      <w:tr w:rsidR="003176B4" w:rsidTr="001A60AF">
        <w:tc>
          <w:tcPr>
            <w:tcW w:w="4428" w:type="dxa"/>
          </w:tcPr>
          <w:p w:rsidR="003176B4" w:rsidRDefault="003176B4" w:rsidP="001A60AF">
            <w:pPr>
              <w:rPr>
                <w:rFonts w:ascii="Arial,Bold" w:hAnsi="Arial,Bold" w:cs="Arial,Bold"/>
                <w:b/>
                <w:bCs/>
                <w:sz w:val="20"/>
                <w:szCs w:val="20"/>
              </w:rPr>
            </w:pPr>
            <w:r>
              <w:rPr>
                <w:rFonts w:ascii="Arial,Bold" w:hAnsi="Arial,Bold" w:cs="Arial,Bold"/>
                <w:b/>
                <w:bCs/>
                <w:sz w:val="20"/>
                <w:szCs w:val="20"/>
              </w:rPr>
              <w:t>Domain V Science (approximately 9.5% of the test)</w:t>
            </w:r>
          </w:p>
        </w:tc>
        <w:tc>
          <w:tcPr>
            <w:tcW w:w="4428" w:type="dxa"/>
          </w:tcPr>
          <w:p w:rsidR="003176B4" w:rsidRDefault="003176B4" w:rsidP="001A60AF">
            <w:pPr>
              <w:autoSpaceDE w:val="0"/>
              <w:autoSpaceDN w:val="0"/>
              <w:adjustRightInd w:val="0"/>
              <w:rPr>
                <w:rFonts w:ascii="Arial,Bold" w:hAnsi="Arial,Bold" w:cs="Arial,Bold"/>
                <w:b/>
                <w:bCs/>
                <w:sz w:val="20"/>
                <w:szCs w:val="20"/>
              </w:rPr>
            </w:pPr>
            <w:r>
              <w:rPr>
                <w:rFonts w:ascii="Arial,Bold" w:hAnsi="Arial,Bold" w:cs="Arial,Bold"/>
                <w:b/>
                <w:bCs/>
                <w:sz w:val="20"/>
                <w:szCs w:val="20"/>
              </w:rPr>
              <w:t>Domain VI Fine Arts, Health, and Physical Education (approximately 9.5% of the test)</w:t>
            </w:r>
          </w:p>
        </w:tc>
      </w:tr>
    </w:tbl>
    <w:p w:rsidR="0037727F" w:rsidRDefault="0037727F">
      <w:pPr>
        <w:rPr>
          <w:rFonts w:ascii="Lucida Sans" w:hAnsi="Lucida Sans"/>
          <w:b/>
          <w:bCs/>
        </w:rPr>
      </w:pPr>
    </w:p>
    <w:p w:rsidR="001A60AF" w:rsidRPr="001A60AF" w:rsidRDefault="001A60AF" w:rsidP="001A60AF">
      <w:pPr>
        <w:numPr>
          <w:ilvl w:val="0"/>
          <w:numId w:val="12"/>
        </w:numPr>
        <w:rPr>
          <w:rFonts w:ascii="Lucida Sans" w:hAnsi="Lucida Sans"/>
          <w:b/>
          <w:bCs/>
        </w:rPr>
      </w:pPr>
      <w:r w:rsidRPr="001A60AF">
        <w:rPr>
          <w:rFonts w:ascii="Lucida Sans" w:hAnsi="Lucida Sans"/>
          <w:b/>
          <w:bCs/>
        </w:rPr>
        <w:t>Passing Scaled Score – 240</w:t>
      </w:r>
    </w:p>
    <w:p w:rsidR="001A60AF" w:rsidRPr="001A60AF" w:rsidRDefault="001A60AF" w:rsidP="001A60AF">
      <w:pPr>
        <w:numPr>
          <w:ilvl w:val="0"/>
          <w:numId w:val="12"/>
        </w:numPr>
        <w:rPr>
          <w:rFonts w:ascii="Lucida Sans" w:hAnsi="Lucida Sans"/>
          <w:b/>
          <w:bCs/>
        </w:rPr>
      </w:pPr>
      <w:r w:rsidRPr="001A60AF">
        <w:rPr>
          <w:rFonts w:ascii="Lucida Sans" w:hAnsi="Lucida Sans"/>
          <w:b/>
          <w:bCs/>
        </w:rPr>
        <w:t>Your Goal – 75% Accuracy</w:t>
      </w:r>
    </w:p>
    <w:p w:rsidR="001A60AF" w:rsidRDefault="001A60AF">
      <w:pPr>
        <w:rPr>
          <w:rFonts w:ascii="Lucida Sans" w:hAnsi="Lucida Sans"/>
          <w:b/>
          <w:bCs/>
        </w:rPr>
      </w:pPr>
    </w:p>
    <w:p w:rsidR="000958C1" w:rsidRDefault="000958C1">
      <w:pPr>
        <w:rPr>
          <w:rFonts w:ascii="Lucida Sans" w:hAnsi="Lucida Sans"/>
          <w:b/>
          <w:bCs/>
        </w:rPr>
      </w:pPr>
    </w:p>
    <w:p w:rsidR="000958C1" w:rsidRDefault="000958C1">
      <w:pPr>
        <w:rPr>
          <w:rFonts w:ascii="Lucida Sans" w:hAnsi="Lucida Sans"/>
          <w:b/>
          <w:bCs/>
        </w:rPr>
      </w:pPr>
    </w:p>
    <w:p w:rsidR="000958C1" w:rsidRDefault="000958C1">
      <w:pPr>
        <w:rPr>
          <w:rFonts w:ascii="Lucida Sans" w:hAnsi="Lucida Sans"/>
          <w:b/>
          <w:bCs/>
        </w:rPr>
      </w:pPr>
    </w:p>
    <w:p w:rsidR="000958C1" w:rsidRDefault="006A692C" w:rsidP="000958C1">
      <w:pPr>
        <w:jc w:val="center"/>
        <w:rPr>
          <w:rFonts w:ascii="Lucida Sans" w:hAnsi="Lucida Sans"/>
          <w:noProof/>
          <w:color w:val="0000FF"/>
          <w:u w:val="single"/>
        </w:rPr>
      </w:pPr>
      <w:r>
        <w:rPr>
          <w:rFonts w:ascii="Lucida Sans" w:hAnsi="Lucida Sans"/>
          <w:noProof/>
          <w:color w:val="0000FF"/>
          <w:u w:val="single"/>
        </w:rPr>
        <w:t xml:space="preserve">COURSE </w:t>
      </w:r>
      <w:r w:rsidR="0043429F">
        <w:rPr>
          <w:rFonts w:ascii="Lucida Sans" w:hAnsi="Lucida Sans"/>
          <w:noProof/>
          <w:color w:val="0000FF"/>
          <w:u w:val="single"/>
        </w:rPr>
        <w:t>SYLLABUS</w:t>
      </w:r>
    </w:p>
    <w:p w:rsidR="006A692C" w:rsidRDefault="006A692C" w:rsidP="000958C1">
      <w:pPr>
        <w:jc w:val="center"/>
        <w:rPr>
          <w:rFonts w:ascii="Lucida Sans" w:hAnsi="Lucida Sans"/>
          <w:noProof/>
          <w:color w:val="0000FF"/>
          <w:u w:val="single"/>
        </w:rPr>
      </w:pPr>
      <w:r>
        <w:rPr>
          <w:rFonts w:ascii="Lucida Sans" w:hAnsi="Lucida Sans"/>
          <w:noProof/>
          <w:color w:val="0000FF"/>
          <w:u w:val="single"/>
        </w:rPr>
        <w:t>FIRST THREE WEEKS</w:t>
      </w:r>
    </w:p>
    <w:p w:rsidR="000958C1" w:rsidRDefault="000958C1" w:rsidP="000958C1">
      <w:pPr>
        <w:jc w:val="center"/>
        <w:rPr>
          <w:rFonts w:ascii="Lucida Sans" w:hAnsi="Lucida Sans"/>
          <w:noProof/>
          <w:color w:val="0000FF"/>
          <w:u w:val="single"/>
        </w:rPr>
      </w:pPr>
    </w:p>
    <w:p w:rsidR="000958C1" w:rsidRDefault="000958C1">
      <w:pPr>
        <w:rPr>
          <w:rFonts w:ascii="Lucida Sans" w:hAnsi="Lucida Sans"/>
          <w:b/>
          <w:bCs/>
        </w:rPr>
      </w:pPr>
    </w:p>
    <w:p w:rsidR="00A2414E" w:rsidRPr="00733660" w:rsidRDefault="000958C1">
      <w:pPr>
        <w:rPr>
          <w:rFonts w:ascii="Lucida Sans" w:hAnsi="Lucida Sans"/>
        </w:rPr>
      </w:pPr>
      <w:r>
        <w:rPr>
          <w:rFonts w:ascii="Lucida Sans" w:hAnsi="Lucida Sans"/>
          <w:b/>
          <w:bCs/>
        </w:rPr>
        <w:t>Required</w:t>
      </w:r>
      <w:r w:rsidR="00A2414E" w:rsidRPr="00733660">
        <w:rPr>
          <w:rFonts w:ascii="Lucida Sans" w:hAnsi="Lucida Sans"/>
          <w:b/>
          <w:bCs/>
        </w:rPr>
        <w:t xml:space="preserve"> Textbook(s) and Materials:</w:t>
      </w:r>
      <w:r w:rsidR="00A2414E" w:rsidRPr="00733660">
        <w:rPr>
          <w:rFonts w:ascii="Lucida Sans" w:hAnsi="Lucida Sans"/>
        </w:rPr>
        <w:t xml:space="preserve"> </w:t>
      </w:r>
    </w:p>
    <w:p w:rsidR="00A2414E" w:rsidRPr="00733660" w:rsidRDefault="00A2414E">
      <w:pPr>
        <w:ind w:left="360"/>
        <w:rPr>
          <w:rFonts w:ascii="Lucida Sans" w:hAnsi="Lucida Sans"/>
        </w:rPr>
      </w:pPr>
    </w:p>
    <w:p w:rsidR="00D67AAD" w:rsidRDefault="00D67AAD">
      <w:pPr>
        <w:rPr>
          <w:rFonts w:ascii="Lucida Sans" w:hAnsi="Lucida Sans"/>
        </w:rPr>
      </w:pPr>
      <w:r>
        <w:rPr>
          <w:rFonts w:ascii="Lucida Sans" w:hAnsi="Lucida Sans"/>
        </w:rPr>
        <w:t xml:space="preserve">Rosado, L. (2006). The best test preparation for the TExES 103 bilingual generalist </w:t>
      </w:r>
      <w:r>
        <w:rPr>
          <w:rFonts w:ascii="Lucida Sans" w:hAnsi="Lucida Sans"/>
        </w:rPr>
        <w:tab/>
      </w:r>
    </w:p>
    <w:p w:rsidR="00A2414E" w:rsidRPr="00733660" w:rsidRDefault="00A2414E">
      <w:pPr>
        <w:pStyle w:val="BodyText"/>
        <w:rPr>
          <w:rFonts w:ascii="Lucida Sans" w:hAnsi="Lucida Sans"/>
          <w:b w:val="0"/>
          <w:bCs w:val="0"/>
          <w:sz w:val="24"/>
        </w:rPr>
      </w:pPr>
      <w:r w:rsidRPr="00733660">
        <w:rPr>
          <w:rFonts w:ascii="Lucida Sans" w:hAnsi="Lucida Sans"/>
          <w:sz w:val="24"/>
        </w:rPr>
        <w:t>Course Description</w:t>
      </w:r>
      <w:r w:rsidRPr="00733660">
        <w:rPr>
          <w:rFonts w:ascii="Lucida Sans" w:hAnsi="Lucida Sans"/>
          <w:b w:val="0"/>
          <w:bCs w:val="0"/>
          <w:sz w:val="24"/>
        </w:rPr>
        <w:t xml:space="preserve">: </w:t>
      </w:r>
      <w:r w:rsidR="009E1BE0" w:rsidRPr="00733660">
        <w:rPr>
          <w:rFonts w:ascii="Lucida Sans" w:hAnsi="Lucida Sans"/>
          <w:b w:val="0"/>
          <w:sz w:val="24"/>
        </w:rPr>
        <w:t>Study of formal and informal assessment practices used in EC-4 settings with special emphasis on the instruments used with culturally and linguistically diverse student populations.</w:t>
      </w:r>
    </w:p>
    <w:p w:rsidR="00A2414E" w:rsidRPr="00733660" w:rsidRDefault="00A2414E">
      <w:pPr>
        <w:rPr>
          <w:rFonts w:ascii="Lucida Sans" w:hAnsi="Lucida Sans"/>
        </w:rPr>
      </w:pPr>
    </w:p>
    <w:p w:rsidR="009E1BE0" w:rsidRPr="00733660" w:rsidRDefault="00A2414E">
      <w:pPr>
        <w:pStyle w:val="BodyTextIndent2"/>
        <w:ind w:left="0"/>
        <w:rPr>
          <w:rFonts w:ascii="Lucida Sans" w:hAnsi="Lucida Sans"/>
          <w:i w:val="0"/>
        </w:rPr>
      </w:pPr>
      <w:r w:rsidRPr="00733660">
        <w:rPr>
          <w:rFonts w:ascii="Lucida Sans" w:hAnsi="Lucida Sans"/>
          <w:b/>
          <w:i w:val="0"/>
        </w:rPr>
        <w:t>Course Learning Goals/Objectives</w:t>
      </w:r>
      <w:r w:rsidRPr="00733660">
        <w:rPr>
          <w:rFonts w:ascii="Lucida Sans" w:hAnsi="Lucida Sans"/>
          <w:i w:val="0"/>
        </w:rPr>
        <w:t xml:space="preserve">:  </w:t>
      </w:r>
    </w:p>
    <w:p w:rsidR="004A45E1" w:rsidRPr="00733660" w:rsidRDefault="004A45E1" w:rsidP="00CF362D">
      <w:pPr>
        <w:pStyle w:val="BodyTextIndent2"/>
        <w:numPr>
          <w:ilvl w:val="0"/>
          <w:numId w:val="5"/>
        </w:numPr>
        <w:jc w:val="left"/>
        <w:rPr>
          <w:rFonts w:ascii="Lucida Sans" w:hAnsi="Lucida Sans"/>
          <w:i w:val="0"/>
        </w:rPr>
      </w:pPr>
      <w:r w:rsidRPr="00733660">
        <w:rPr>
          <w:rFonts w:ascii="Lucida Sans" w:hAnsi="Lucida Sans"/>
          <w:i w:val="0"/>
        </w:rPr>
        <w:t xml:space="preserve">Analyze </w:t>
      </w:r>
      <w:r w:rsidR="009E1BE0" w:rsidRPr="00733660">
        <w:rPr>
          <w:rFonts w:ascii="Lucida Sans" w:hAnsi="Lucida Sans"/>
          <w:i w:val="0"/>
        </w:rPr>
        <w:t xml:space="preserve">the </w:t>
      </w:r>
      <w:r w:rsidRPr="00733660">
        <w:rPr>
          <w:rFonts w:ascii="Lucida Sans" w:hAnsi="Lucida Sans"/>
          <w:i w:val="0"/>
        </w:rPr>
        <w:t>instruments used to assess language proficiency in English language learners.</w:t>
      </w:r>
    </w:p>
    <w:p w:rsidR="004A45E1" w:rsidRPr="00733660" w:rsidRDefault="004A45E1" w:rsidP="00CF362D">
      <w:pPr>
        <w:pStyle w:val="BodyTextIndent2"/>
        <w:numPr>
          <w:ilvl w:val="0"/>
          <w:numId w:val="5"/>
        </w:numPr>
        <w:jc w:val="left"/>
        <w:rPr>
          <w:rFonts w:ascii="Lucida Sans" w:hAnsi="Lucida Sans"/>
          <w:i w:val="0"/>
        </w:rPr>
      </w:pPr>
      <w:r w:rsidRPr="00733660">
        <w:rPr>
          <w:rFonts w:ascii="Lucida Sans" w:hAnsi="Lucida Sans"/>
          <w:i w:val="0"/>
        </w:rPr>
        <w:t xml:space="preserve">Analyze and have exposure to the instrument used </w:t>
      </w:r>
      <w:r w:rsidR="00CF362D">
        <w:rPr>
          <w:rFonts w:ascii="Lucida Sans" w:hAnsi="Lucida Sans"/>
          <w:i w:val="0"/>
        </w:rPr>
        <w:t xml:space="preserve">to </w:t>
      </w:r>
      <w:r w:rsidRPr="00733660">
        <w:rPr>
          <w:rFonts w:ascii="Lucida Sans" w:hAnsi="Lucida Sans"/>
          <w:i w:val="0"/>
        </w:rPr>
        <w:t>assess academic development among English language learners.</w:t>
      </w:r>
    </w:p>
    <w:p w:rsidR="004A45E1" w:rsidRPr="00733660" w:rsidRDefault="004A45E1" w:rsidP="00CF362D">
      <w:pPr>
        <w:pStyle w:val="BodyTextIndent2"/>
        <w:numPr>
          <w:ilvl w:val="0"/>
          <w:numId w:val="5"/>
        </w:numPr>
        <w:jc w:val="left"/>
        <w:rPr>
          <w:rFonts w:ascii="Lucida Sans" w:hAnsi="Lucida Sans"/>
          <w:i w:val="0"/>
        </w:rPr>
      </w:pPr>
      <w:r w:rsidRPr="00733660">
        <w:rPr>
          <w:rFonts w:ascii="Lucida Sans" w:hAnsi="Lucida Sans"/>
          <w:i w:val="0"/>
        </w:rPr>
        <w:t>Develop criterion-referenced test to assess mastery of the TEKS.</w:t>
      </w:r>
    </w:p>
    <w:p w:rsidR="004A45E1" w:rsidRPr="00733660" w:rsidRDefault="004A45E1" w:rsidP="00CF362D">
      <w:pPr>
        <w:pStyle w:val="BodyTextIndent2"/>
        <w:numPr>
          <w:ilvl w:val="0"/>
          <w:numId w:val="5"/>
        </w:numPr>
        <w:jc w:val="left"/>
        <w:rPr>
          <w:rFonts w:ascii="Lucida Sans" w:hAnsi="Lucida Sans"/>
          <w:i w:val="0"/>
        </w:rPr>
      </w:pPr>
      <w:r w:rsidRPr="00733660">
        <w:rPr>
          <w:rFonts w:ascii="Lucida Sans" w:hAnsi="Lucida Sans"/>
          <w:i w:val="0"/>
        </w:rPr>
        <w:t xml:space="preserve">Analyze the accountability system used in </w:t>
      </w:r>
      <w:smartTag w:uri="urn:schemas-microsoft-com:office:smarttags" w:element="State">
        <w:smartTag w:uri="urn:schemas-microsoft-com:office:smarttags" w:element="place">
          <w:r w:rsidRPr="00733660">
            <w:rPr>
              <w:rFonts w:ascii="Lucida Sans" w:hAnsi="Lucida Sans"/>
              <w:i w:val="0"/>
            </w:rPr>
            <w:t>Texas</w:t>
          </w:r>
        </w:smartTag>
      </w:smartTag>
      <w:r w:rsidRPr="00733660">
        <w:rPr>
          <w:rFonts w:ascii="Lucida Sans" w:hAnsi="Lucida Sans"/>
          <w:i w:val="0"/>
        </w:rPr>
        <w:t>.</w:t>
      </w:r>
    </w:p>
    <w:p w:rsidR="004A45E1" w:rsidRPr="00733660" w:rsidRDefault="004A45E1">
      <w:pPr>
        <w:rPr>
          <w:rFonts w:ascii="Lucida Sans" w:hAnsi="Lucida Sans"/>
          <w:b/>
          <w:bCs/>
        </w:rPr>
      </w:pPr>
    </w:p>
    <w:p w:rsidR="00AB6606" w:rsidRDefault="00AB6606" w:rsidP="00AB6606">
      <w:pPr>
        <w:pStyle w:val="BodyTextIndent"/>
        <w:ind w:left="0"/>
        <w:rPr>
          <w:rFonts w:ascii="Tahoma" w:hAnsi="Tahoma" w:cs="Tahoma"/>
        </w:rPr>
      </w:pPr>
      <w:r w:rsidRPr="001B5734">
        <w:rPr>
          <w:rFonts w:ascii="Lucida Sans" w:hAnsi="Lucida Sans" w:cs="Tahoma"/>
          <w:b/>
          <w:i w:val="0"/>
        </w:rPr>
        <w:t>Attendance Policy</w:t>
      </w:r>
      <w:r w:rsidRPr="001B5734">
        <w:rPr>
          <w:rFonts w:ascii="Lucida Sans" w:hAnsi="Lucida Sans" w:cs="Tahoma"/>
          <w:i w:val="0"/>
        </w:rPr>
        <w:t xml:space="preserve">:  </w:t>
      </w:r>
      <w:r w:rsidRPr="001B5734">
        <w:rPr>
          <w:rFonts w:ascii="Lucida Sans" w:hAnsi="Lucida Sans"/>
          <w:i w:val="0"/>
        </w:rPr>
        <w:t>Attendance and punctuality</w:t>
      </w:r>
      <w:r w:rsidRPr="001B5734">
        <w:rPr>
          <w:rFonts w:ascii="Lucida Sans" w:hAnsi="Lucida Sans"/>
          <w:b/>
          <w:i w:val="0"/>
        </w:rPr>
        <w:t xml:space="preserve"> </w:t>
      </w:r>
      <w:r w:rsidR="00720DC7">
        <w:rPr>
          <w:rFonts w:ascii="Lucida Sans" w:hAnsi="Lucida Sans"/>
          <w:i w:val="0"/>
        </w:rPr>
        <w:t xml:space="preserve">– Attendance is compulsory. </w:t>
      </w:r>
      <w:r w:rsidR="00CB75D7" w:rsidRPr="00CB75D7">
        <w:rPr>
          <w:rFonts w:ascii="Tahoma" w:hAnsi="Tahoma" w:cs="Tahoma"/>
          <w:i w:val="0"/>
        </w:rPr>
        <w:t>Arriving late and/or leaving before dismissal (two instances) will constitute an absence.</w:t>
      </w:r>
      <w:r w:rsidR="00CB75D7" w:rsidRPr="0009103F">
        <w:rPr>
          <w:rFonts w:ascii="Tahoma" w:hAnsi="Tahoma" w:cs="Tahoma"/>
        </w:rPr>
        <w:t xml:space="preserve">   </w:t>
      </w:r>
    </w:p>
    <w:p w:rsidR="0052260D" w:rsidRPr="00733660" w:rsidRDefault="0052260D" w:rsidP="00AB6606">
      <w:pPr>
        <w:pStyle w:val="BodyTextIndent"/>
        <w:ind w:left="0"/>
        <w:rPr>
          <w:rFonts w:ascii="Lucida Sans" w:hAnsi="Lucida Sans"/>
          <w:b/>
        </w:rPr>
      </w:pPr>
    </w:p>
    <w:p w:rsidR="00733660" w:rsidRDefault="00A2414E" w:rsidP="00A01B15">
      <w:pPr>
        <w:tabs>
          <w:tab w:val="left" w:pos="7875"/>
        </w:tabs>
        <w:jc w:val="center"/>
        <w:rPr>
          <w:rFonts w:ascii="Lucida Sans" w:hAnsi="Lucida Sans"/>
          <w:b/>
          <w:bCs/>
        </w:rPr>
      </w:pPr>
      <w:r w:rsidRPr="00733660">
        <w:rPr>
          <w:rFonts w:ascii="Lucida Sans" w:hAnsi="Lucida Sans"/>
          <w:b/>
          <w:bCs/>
        </w:rPr>
        <w:t>Tentative Lecture/Topic/Assignment Schedule:</w:t>
      </w:r>
    </w:p>
    <w:p w:rsidR="00355A0C" w:rsidRDefault="00355A0C" w:rsidP="00A01B15">
      <w:pPr>
        <w:tabs>
          <w:tab w:val="left" w:pos="7875"/>
        </w:tabs>
        <w:jc w:val="center"/>
        <w:rPr>
          <w:rFonts w:ascii="Lucida Sans" w:hAnsi="Lucida Sans"/>
        </w:rPr>
      </w:pPr>
      <w:r>
        <w:rPr>
          <w:rFonts w:ascii="Lucida Sans" w:hAnsi="Lucida Sans"/>
          <w:b/>
          <w:bCs/>
        </w:rPr>
        <w:t>Classroom students will have tests every Tuesday and Thursday</w:t>
      </w:r>
    </w:p>
    <w:p w:rsidR="00733660" w:rsidRDefault="00733660">
      <w:pPr>
        <w:tabs>
          <w:tab w:val="left" w:pos="7875"/>
        </w:tabs>
        <w:rPr>
          <w:rFonts w:ascii="Lucida Sans" w:hAnsi="Lucida San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2700"/>
        <w:gridCol w:w="4068"/>
      </w:tblGrid>
      <w:tr w:rsidR="00733660" w:rsidRPr="000702F9" w:rsidTr="000702F9">
        <w:tc>
          <w:tcPr>
            <w:tcW w:w="2808" w:type="dxa"/>
          </w:tcPr>
          <w:p w:rsidR="00733660" w:rsidRPr="000702F9" w:rsidRDefault="0043429F" w:rsidP="000702F9">
            <w:pPr>
              <w:tabs>
                <w:tab w:val="left" w:pos="7875"/>
              </w:tabs>
              <w:rPr>
                <w:rFonts w:ascii="Tahoma" w:hAnsi="Tahoma" w:cs="Tahoma"/>
              </w:rPr>
            </w:pPr>
            <w:r>
              <w:rPr>
                <w:rFonts w:ascii="Tahoma" w:hAnsi="Tahoma" w:cs="Tahoma"/>
              </w:rPr>
              <w:t>WEKS</w:t>
            </w:r>
          </w:p>
        </w:tc>
        <w:tc>
          <w:tcPr>
            <w:tcW w:w="2700" w:type="dxa"/>
          </w:tcPr>
          <w:p w:rsidR="00733660" w:rsidRPr="0043429F" w:rsidRDefault="0043429F" w:rsidP="0043429F">
            <w:pPr>
              <w:tabs>
                <w:tab w:val="left" w:pos="7875"/>
              </w:tabs>
              <w:rPr>
                <w:rFonts w:ascii="Tahoma" w:hAnsi="Tahoma" w:cs="Tahoma"/>
                <w:sz w:val="20"/>
                <w:szCs w:val="20"/>
              </w:rPr>
            </w:pPr>
            <w:r w:rsidRPr="0043429F">
              <w:rPr>
                <w:rFonts w:ascii="Tahoma" w:hAnsi="Tahoma" w:cs="Tahoma"/>
                <w:sz w:val="20"/>
                <w:szCs w:val="20"/>
              </w:rPr>
              <w:t>TOPI</w:t>
            </w:r>
            <w:r>
              <w:rPr>
                <w:rFonts w:ascii="Tahoma" w:hAnsi="Tahoma" w:cs="Tahoma"/>
                <w:sz w:val="20"/>
                <w:szCs w:val="20"/>
              </w:rPr>
              <w:t>CS</w:t>
            </w:r>
          </w:p>
        </w:tc>
        <w:tc>
          <w:tcPr>
            <w:tcW w:w="4068" w:type="dxa"/>
          </w:tcPr>
          <w:p w:rsidR="00733660" w:rsidRPr="000702F9" w:rsidRDefault="0043429F" w:rsidP="000702F9">
            <w:pPr>
              <w:tabs>
                <w:tab w:val="left" w:pos="7875"/>
              </w:tabs>
              <w:rPr>
                <w:rFonts w:ascii="Tahoma" w:hAnsi="Tahoma" w:cs="Tahoma"/>
              </w:rPr>
            </w:pPr>
            <w:r>
              <w:rPr>
                <w:rFonts w:ascii="Tahoma" w:hAnsi="Tahoma" w:cs="Tahoma"/>
              </w:rPr>
              <w:t>CHAPTERS, ACTIVITIES, EXAMS</w:t>
            </w:r>
          </w:p>
        </w:tc>
      </w:tr>
      <w:tr w:rsidR="00733660" w:rsidRPr="000702F9" w:rsidTr="000702F9">
        <w:tc>
          <w:tcPr>
            <w:tcW w:w="2808" w:type="dxa"/>
          </w:tcPr>
          <w:p w:rsidR="00D67AAD" w:rsidRPr="000702F9" w:rsidRDefault="00D67AAD" w:rsidP="007E5476">
            <w:pPr>
              <w:rPr>
                <w:rFonts w:ascii="Tahoma" w:hAnsi="Tahoma" w:cs="Tahoma"/>
              </w:rPr>
            </w:pPr>
            <w:r w:rsidRPr="000702F9">
              <w:rPr>
                <w:rFonts w:ascii="Tahoma" w:hAnsi="Tahoma" w:cs="Tahoma"/>
              </w:rPr>
              <w:t>Week 1</w:t>
            </w:r>
          </w:p>
          <w:p w:rsidR="00733660" w:rsidRPr="000702F9" w:rsidRDefault="00733660" w:rsidP="00B14667">
            <w:pPr>
              <w:rPr>
                <w:rFonts w:ascii="Tahoma" w:hAnsi="Tahoma" w:cs="Tahoma"/>
              </w:rPr>
            </w:pPr>
          </w:p>
        </w:tc>
        <w:tc>
          <w:tcPr>
            <w:tcW w:w="2700" w:type="dxa"/>
          </w:tcPr>
          <w:p w:rsidR="00355A0C" w:rsidRDefault="00733660" w:rsidP="007E5476">
            <w:pPr>
              <w:rPr>
                <w:rFonts w:ascii="Tahoma" w:hAnsi="Tahoma" w:cs="Tahoma"/>
              </w:rPr>
            </w:pPr>
            <w:r w:rsidRPr="000702F9">
              <w:rPr>
                <w:rFonts w:ascii="Tahoma" w:hAnsi="Tahoma" w:cs="Tahoma"/>
              </w:rPr>
              <w:t xml:space="preserve">Introduction to the course  </w:t>
            </w:r>
          </w:p>
          <w:p w:rsidR="00733660" w:rsidRDefault="00733660" w:rsidP="007E5476">
            <w:pPr>
              <w:rPr>
                <w:rFonts w:ascii="Tahoma" w:hAnsi="Tahoma" w:cs="Tahoma"/>
              </w:rPr>
            </w:pPr>
            <w:r w:rsidRPr="000702F9">
              <w:rPr>
                <w:rFonts w:ascii="Tahoma" w:hAnsi="Tahoma" w:cs="Tahoma"/>
              </w:rPr>
              <w:t>Review TExES 103</w:t>
            </w:r>
          </w:p>
          <w:p w:rsidR="00444FDC" w:rsidRDefault="00444FDC" w:rsidP="007E5476">
            <w:pPr>
              <w:rPr>
                <w:rFonts w:ascii="Tahoma" w:hAnsi="Tahoma" w:cs="Tahoma"/>
              </w:rPr>
            </w:pPr>
          </w:p>
          <w:p w:rsidR="00355A0C" w:rsidRDefault="00355A0C" w:rsidP="007E5476">
            <w:pPr>
              <w:rPr>
                <w:rFonts w:ascii="Tahoma" w:hAnsi="Tahoma" w:cs="Tahoma"/>
              </w:rPr>
            </w:pPr>
            <w:r>
              <w:rPr>
                <w:rFonts w:ascii="Tahoma" w:hAnsi="Tahoma" w:cs="Tahoma"/>
              </w:rPr>
              <w:t>Comp. 1 to 4</w:t>
            </w:r>
          </w:p>
          <w:p w:rsidR="00355A0C" w:rsidRDefault="00355A0C" w:rsidP="007E5476">
            <w:pPr>
              <w:rPr>
                <w:rFonts w:ascii="Tahoma" w:hAnsi="Tahoma" w:cs="Tahoma"/>
              </w:rPr>
            </w:pPr>
          </w:p>
          <w:p w:rsidR="0043429F" w:rsidRDefault="0043429F" w:rsidP="007E5476">
            <w:pPr>
              <w:rPr>
                <w:rFonts w:ascii="Tahoma" w:hAnsi="Tahoma" w:cs="Tahoma"/>
              </w:rPr>
            </w:pPr>
          </w:p>
          <w:p w:rsidR="0043429F" w:rsidRPr="000702F9" w:rsidRDefault="0043429F" w:rsidP="007E5476">
            <w:pPr>
              <w:rPr>
                <w:rFonts w:ascii="Tahoma" w:hAnsi="Tahoma" w:cs="Tahoma"/>
              </w:rPr>
            </w:pPr>
          </w:p>
        </w:tc>
        <w:tc>
          <w:tcPr>
            <w:tcW w:w="4068" w:type="dxa"/>
          </w:tcPr>
          <w:p w:rsidR="00733660" w:rsidRDefault="0043429F" w:rsidP="000702F9">
            <w:pPr>
              <w:tabs>
                <w:tab w:val="left" w:pos="7875"/>
              </w:tabs>
              <w:rPr>
                <w:rFonts w:ascii="Tahoma" w:hAnsi="Tahoma" w:cs="Tahoma"/>
              </w:rPr>
            </w:pPr>
            <w:r>
              <w:rPr>
                <w:rFonts w:ascii="Tahoma" w:hAnsi="Tahoma" w:cs="Tahoma"/>
              </w:rPr>
              <w:t>Competencies 1 to 4</w:t>
            </w:r>
          </w:p>
          <w:p w:rsidR="0043429F" w:rsidRPr="000702F9" w:rsidRDefault="0043429F" w:rsidP="000702F9">
            <w:pPr>
              <w:tabs>
                <w:tab w:val="left" w:pos="7875"/>
              </w:tabs>
              <w:rPr>
                <w:rFonts w:ascii="Tahoma" w:hAnsi="Tahoma" w:cs="Tahoma"/>
              </w:rPr>
            </w:pPr>
            <w:r>
              <w:rPr>
                <w:rFonts w:ascii="Tahoma" w:hAnsi="Tahoma" w:cs="Tahoma"/>
              </w:rPr>
              <w:t>Taxonomy of Bloom</w:t>
            </w:r>
          </w:p>
          <w:p w:rsidR="00D67AAD" w:rsidRDefault="00D67AAD" w:rsidP="000702F9">
            <w:pPr>
              <w:tabs>
                <w:tab w:val="left" w:pos="7875"/>
              </w:tabs>
              <w:rPr>
                <w:rFonts w:ascii="Tahoma" w:hAnsi="Tahoma" w:cs="Tahoma"/>
              </w:rPr>
            </w:pPr>
          </w:p>
          <w:p w:rsidR="00355A0C" w:rsidRDefault="00355A0C" w:rsidP="000702F9">
            <w:pPr>
              <w:tabs>
                <w:tab w:val="left" w:pos="7875"/>
              </w:tabs>
              <w:rPr>
                <w:rFonts w:ascii="Tahoma" w:hAnsi="Tahoma" w:cs="Tahoma"/>
              </w:rPr>
            </w:pPr>
            <w:r>
              <w:rPr>
                <w:rFonts w:ascii="Tahoma" w:hAnsi="Tahoma" w:cs="Tahoma"/>
              </w:rPr>
              <w:t>Wikispaces: Instructors site</w:t>
            </w:r>
          </w:p>
          <w:p w:rsidR="00355A0C" w:rsidRPr="00355A0C" w:rsidRDefault="00355A0C" w:rsidP="000702F9">
            <w:pPr>
              <w:tabs>
                <w:tab w:val="left" w:pos="7875"/>
              </w:tabs>
              <w:rPr>
                <w:rFonts w:ascii="Tahoma" w:hAnsi="Tahoma" w:cs="Tahoma"/>
                <w:lang w:val="es-ES"/>
              </w:rPr>
            </w:pPr>
            <w:r w:rsidRPr="00355A0C">
              <w:rPr>
                <w:rFonts w:ascii="Tahoma" w:hAnsi="Tahoma" w:cs="Tahoma"/>
                <w:lang w:val="es-ES"/>
              </w:rPr>
              <w:t>Lev Vygotzky-Chomsky</w:t>
            </w:r>
          </w:p>
          <w:p w:rsidR="00355A0C" w:rsidRPr="00355A0C" w:rsidRDefault="00355A0C" w:rsidP="000702F9">
            <w:pPr>
              <w:tabs>
                <w:tab w:val="left" w:pos="7875"/>
              </w:tabs>
              <w:rPr>
                <w:rFonts w:ascii="Tahoma" w:hAnsi="Tahoma" w:cs="Tahoma"/>
                <w:lang w:val="es-ES"/>
              </w:rPr>
            </w:pPr>
            <w:r w:rsidRPr="00355A0C">
              <w:rPr>
                <w:rFonts w:ascii="Tahoma" w:hAnsi="Tahoma" w:cs="Tahoma"/>
                <w:lang w:val="es-ES"/>
              </w:rPr>
              <w:t>Stephen Chomsky</w:t>
            </w:r>
          </w:p>
          <w:p w:rsidR="00355A0C" w:rsidRPr="00355A0C" w:rsidRDefault="00355A0C" w:rsidP="000702F9">
            <w:pPr>
              <w:tabs>
                <w:tab w:val="left" w:pos="7875"/>
              </w:tabs>
              <w:rPr>
                <w:rFonts w:ascii="Tahoma" w:hAnsi="Tahoma" w:cs="Tahoma"/>
                <w:lang w:val="es-ES"/>
              </w:rPr>
            </w:pPr>
            <w:r w:rsidRPr="00355A0C">
              <w:rPr>
                <w:rFonts w:ascii="Tahoma" w:hAnsi="Tahoma" w:cs="Tahoma"/>
                <w:lang w:val="es-ES"/>
              </w:rPr>
              <w:t>(desarrollo del lenguaje)</w:t>
            </w:r>
          </w:p>
          <w:p w:rsidR="00355A0C" w:rsidRPr="00355A0C" w:rsidRDefault="00355A0C" w:rsidP="000702F9">
            <w:pPr>
              <w:tabs>
                <w:tab w:val="left" w:pos="7875"/>
              </w:tabs>
              <w:rPr>
                <w:rFonts w:ascii="Tahoma" w:hAnsi="Tahoma" w:cs="Tahoma"/>
                <w:lang w:val="es-ES"/>
              </w:rPr>
            </w:pPr>
          </w:p>
          <w:p w:rsidR="00355A0C" w:rsidRPr="000702F9" w:rsidRDefault="00E437B3" w:rsidP="00355A0C">
            <w:pPr>
              <w:tabs>
                <w:tab w:val="left" w:pos="7875"/>
              </w:tabs>
              <w:rPr>
                <w:rFonts w:ascii="Tahoma" w:hAnsi="Tahoma" w:cs="Tahoma"/>
              </w:rPr>
            </w:pPr>
            <w:r>
              <w:rPr>
                <w:rFonts w:ascii="Tahoma" w:hAnsi="Tahoma" w:cs="Tahoma"/>
              </w:rPr>
              <w:t>Test</w:t>
            </w:r>
          </w:p>
        </w:tc>
      </w:tr>
      <w:tr w:rsidR="00D67AAD" w:rsidRPr="000702F9" w:rsidTr="000702F9">
        <w:tc>
          <w:tcPr>
            <w:tcW w:w="2808" w:type="dxa"/>
          </w:tcPr>
          <w:p w:rsidR="00B14667" w:rsidRPr="000702F9" w:rsidRDefault="00B14667" w:rsidP="00B14667">
            <w:pPr>
              <w:rPr>
                <w:rFonts w:ascii="Tahoma" w:hAnsi="Tahoma" w:cs="Tahoma"/>
              </w:rPr>
            </w:pPr>
            <w:r w:rsidRPr="000702F9">
              <w:rPr>
                <w:rFonts w:ascii="Tahoma" w:hAnsi="Tahoma" w:cs="Tahoma"/>
              </w:rPr>
              <w:t>Week 2</w:t>
            </w:r>
          </w:p>
          <w:p w:rsidR="00D67AAD" w:rsidRPr="000702F9" w:rsidRDefault="00D67AAD" w:rsidP="00B14667">
            <w:pPr>
              <w:rPr>
                <w:rFonts w:ascii="Tahoma" w:hAnsi="Tahoma" w:cs="Tahoma"/>
              </w:rPr>
            </w:pPr>
          </w:p>
        </w:tc>
        <w:tc>
          <w:tcPr>
            <w:tcW w:w="2700" w:type="dxa"/>
          </w:tcPr>
          <w:p w:rsidR="00D67AAD" w:rsidRDefault="000871B2" w:rsidP="007E5476">
            <w:pPr>
              <w:rPr>
                <w:rFonts w:ascii="Tahoma" w:hAnsi="Tahoma" w:cs="Tahoma"/>
              </w:rPr>
            </w:pPr>
            <w:r>
              <w:rPr>
                <w:rFonts w:ascii="Tahoma" w:hAnsi="Tahoma" w:cs="Tahoma"/>
              </w:rPr>
              <w:t>Review Competencies 1 to 4</w:t>
            </w:r>
          </w:p>
          <w:p w:rsidR="00444FDC" w:rsidRDefault="00444FDC" w:rsidP="007E5476">
            <w:pPr>
              <w:rPr>
                <w:rFonts w:ascii="Tahoma" w:hAnsi="Tahoma" w:cs="Tahoma"/>
              </w:rPr>
            </w:pPr>
          </w:p>
          <w:p w:rsidR="000871B2" w:rsidRDefault="000871B2" w:rsidP="007E5476">
            <w:pPr>
              <w:rPr>
                <w:rFonts w:ascii="Tahoma" w:hAnsi="Tahoma" w:cs="Tahoma"/>
              </w:rPr>
            </w:pPr>
            <w:r>
              <w:rPr>
                <w:rFonts w:ascii="Tahoma" w:hAnsi="Tahoma" w:cs="Tahoma"/>
              </w:rPr>
              <w:t>Competencies 5 to 10</w:t>
            </w:r>
          </w:p>
          <w:p w:rsidR="000871B2" w:rsidRPr="000702F9" w:rsidRDefault="000871B2" w:rsidP="007E5476">
            <w:pPr>
              <w:rPr>
                <w:rFonts w:ascii="Tahoma" w:hAnsi="Tahoma" w:cs="Tahoma"/>
              </w:rPr>
            </w:pPr>
          </w:p>
        </w:tc>
        <w:tc>
          <w:tcPr>
            <w:tcW w:w="4068" w:type="dxa"/>
          </w:tcPr>
          <w:p w:rsidR="00D67AAD" w:rsidRDefault="00444FDC" w:rsidP="000871B2">
            <w:pPr>
              <w:tabs>
                <w:tab w:val="left" w:pos="7875"/>
              </w:tabs>
              <w:rPr>
                <w:rFonts w:ascii="Tahoma" w:hAnsi="Tahoma" w:cs="Tahoma"/>
              </w:rPr>
            </w:pPr>
            <w:r>
              <w:rPr>
                <w:rFonts w:ascii="Tahoma" w:hAnsi="Tahoma" w:cs="Tahoma"/>
              </w:rPr>
              <w:t>Competencies 5 to 10</w:t>
            </w:r>
          </w:p>
          <w:p w:rsidR="000871B2" w:rsidRDefault="000871B2" w:rsidP="000871B2">
            <w:pPr>
              <w:tabs>
                <w:tab w:val="left" w:pos="7875"/>
              </w:tabs>
              <w:rPr>
                <w:rFonts w:ascii="Tahoma" w:hAnsi="Tahoma" w:cs="Tahoma"/>
              </w:rPr>
            </w:pPr>
            <w:r>
              <w:rPr>
                <w:rFonts w:ascii="Tahoma" w:hAnsi="Tahoma" w:cs="Tahoma"/>
              </w:rPr>
              <w:t>Read about Phonemic Awareness</w:t>
            </w:r>
            <w:r w:rsidR="00E437B3">
              <w:rPr>
                <w:rFonts w:ascii="Tahoma" w:hAnsi="Tahoma" w:cs="Tahoma"/>
              </w:rPr>
              <w:t xml:space="preserve"> and phonics.</w:t>
            </w:r>
          </w:p>
          <w:p w:rsidR="000871B2" w:rsidRDefault="000871B2" w:rsidP="000871B2">
            <w:pPr>
              <w:tabs>
                <w:tab w:val="left" w:pos="7875"/>
              </w:tabs>
              <w:rPr>
                <w:rFonts w:ascii="Tahoma" w:hAnsi="Tahoma" w:cs="Tahoma"/>
              </w:rPr>
            </w:pPr>
            <w:r>
              <w:rPr>
                <w:rFonts w:ascii="Tahoma" w:hAnsi="Tahoma" w:cs="Tahoma"/>
              </w:rPr>
              <w:t xml:space="preserve">Watch videos in </w:t>
            </w:r>
            <w:hyperlink r:id="rId28" w:history="1">
              <w:r w:rsidRPr="00BD46F5">
                <w:rPr>
                  <w:rStyle w:val="Hyperlink"/>
                  <w:rFonts w:ascii="Tahoma" w:hAnsi="Tahoma" w:cs="Tahoma"/>
                </w:rPr>
                <w:t>www.youtube.com</w:t>
              </w:r>
            </w:hyperlink>
            <w:r>
              <w:rPr>
                <w:rFonts w:ascii="Tahoma" w:hAnsi="Tahoma" w:cs="Tahoma"/>
              </w:rPr>
              <w:t xml:space="preserve"> “phonics”</w:t>
            </w:r>
          </w:p>
          <w:p w:rsidR="00E437B3" w:rsidRDefault="00E437B3" w:rsidP="000871B2">
            <w:pPr>
              <w:tabs>
                <w:tab w:val="left" w:pos="7875"/>
              </w:tabs>
              <w:rPr>
                <w:rFonts w:ascii="Tahoma" w:hAnsi="Tahoma" w:cs="Tahoma"/>
              </w:rPr>
            </w:pPr>
            <w:r>
              <w:rPr>
                <w:rFonts w:ascii="Tahoma" w:hAnsi="Tahoma" w:cs="Tahoma"/>
              </w:rPr>
              <w:t>Test</w:t>
            </w:r>
          </w:p>
          <w:p w:rsidR="00E437B3" w:rsidRPr="000702F9" w:rsidRDefault="00E437B3" w:rsidP="000871B2">
            <w:pPr>
              <w:tabs>
                <w:tab w:val="left" w:pos="7875"/>
              </w:tabs>
              <w:rPr>
                <w:rFonts w:ascii="Tahoma" w:hAnsi="Tahoma" w:cs="Tahoma"/>
              </w:rPr>
            </w:pPr>
          </w:p>
        </w:tc>
      </w:tr>
      <w:tr w:rsidR="00D67AAD" w:rsidRPr="00E437B3" w:rsidTr="000702F9">
        <w:tc>
          <w:tcPr>
            <w:tcW w:w="2808" w:type="dxa"/>
          </w:tcPr>
          <w:p w:rsidR="00E437B3" w:rsidRDefault="00E437B3" w:rsidP="00B14667">
            <w:pPr>
              <w:rPr>
                <w:rFonts w:ascii="Tahoma" w:hAnsi="Tahoma" w:cs="Tahoma"/>
              </w:rPr>
            </w:pPr>
          </w:p>
          <w:p w:rsidR="00E437B3" w:rsidRDefault="00E437B3" w:rsidP="00B14667">
            <w:pPr>
              <w:rPr>
                <w:rFonts w:ascii="Tahoma" w:hAnsi="Tahoma" w:cs="Tahoma"/>
              </w:rPr>
            </w:pPr>
          </w:p>
          <w:p w:rsidR="00B14667" w:rsidRPr="000702F9" w:rsidRDefault="00B14667" w:rsidP="00B14667">
            <w:pPr>
              <w:rPr>
                <w:rFonts w:ascii="Tahoma" w:hAnsi="Tahoma" w:cs="Tahoma"/>
              </w:rPr>
            </w:pPr>
            <w:r w:rsidRPr="000702F9">
              <w:rPr>
                <w:rFonts w:ascii="Tahoma" w:hAnsi="Tahoma" w:cs="Tahoma"/>
              </w:rPr>
              <w:t>Week 3</w:t>
            </w:r>
          </w:p>
          <w:p w:rsidR="00D67AAD" w:rsidRPr="000702F9" w:rsidRDefault="00D67AAD" w:rsidP="00B14667">
            <w:pPr>
              <w:rPr>
                <w:rFonts w:ascii="Tahoma" w:hAnsi="Tahoma" w:cs="Tahoma"/>
              </w:rPr>
            </w:pPr>
          </w:p>
        </w:tc>
        <w:tc>
          <w:tcPr>
            <w:tcW w:w="2700" w:type="dxa"/>
          </w:tcPr>
          <w:p w:rsidR="00E437B3" w:rsidRDefault="00E437B3" w:rsidP="007E5476">
            <w:pPr>
              <w:rPr>
                <w:rFonts w:ascii="Tahoma" w:hAnsi="Tahoma" w:cs="Tahoma"/>
              </w:rPr>
            </w:pPr>
          </w:p>
          <w:p w:rsidR="00E437B3" w:rsidRDefault="00E437B3" w:rsidP="007E5476">
            <w:pPr>
              <w:rPr>
                <w:rFonts w:ascii="Tahoma" w:hAnsi="Tahoma" w:cs="Tahoma"/>
              </w:rPr>
            </w:pPr>
          </w:p>
          <w:p w:rsidR="00D67AAD" w:rsidRDefault="00E437B3" w:rsidP="007E5476">
            <w:pPr>
              <w:rPr>
                <w:rFonts w:ascii="Tahoma" w:hAnsi="Tahoma" w:cs="Tahoma"/>
              </w:rPr>
            </w:pPr>
            <w:r>
              <w:rPr>
                <w:rFonts w:ascii="Tahoma" w:hAnsi="Tahoma" w:cs="Tahoma"/>
              </w:rPr>
              <w:t>Competencies 10 to 15</w:t>
            </w:r>
          </w:p>
          <w:p w:rsidR="00E437B3" w:rsidRDefault="00E437B3" w:rsidP="007E5476">
            <w:pPr>
              <w:rPr>
                <w:rFonts w:ascii="Tahoma" w:hAnsi="Tahoma" w:cs="Tahoma"/>
              </w:rPr>
            </w:pPr>
            <w:r>
              <w:rPr>
                <w:rFonts w:ascii="Tahoma" w:hAnsi="Tahoma" w:cs="Tahoma"/>
              </w:rPr>
              <w:t xml:space="preserve">Review competencies </w:t>
            </w:r>
          </w:p>
          <w:p w:rsidR="00E437B3" w:rsidRDefault="00E437B3" w:rsidP="007E5476">
            <w:pPr>
              <w:rPr>
                <w:rFonts w:ascii="Tahoma" w:hAnsi="Tahoma" w:cs="Tahoma"/>
              </w:rPr>
            </w:pPr>
            <w:r>
              <w:rPr>
                <w:rFonts w:ascii="Tahoma" w:hAnsi="Tahoma" w:cs="Tahoma"/>
              </w:rPr>
              <w:t>1 to 4</w:t>
            </w:r>
          </w:p>
          <w:p w:rsidR="00E437B3" w:rsidRDefault="00E437B3" w:rsidP="007E5476">
            <w:pPr>
              <w:rPr>
                <w:rFonts w:ascii="Tahoma" w:hAnsi="Tahoma" w:cs="Tahoma"/>
              </w:rPr>
            </w:pPr>
            <w:r>
              <w:rPr>
                <w:rFonts w:ascii="Tahoma" w:hAnsi="Tahoma" w:cs="Tahoma"/>
              </w:rPr>
              <w:t>Classroom Management</w:t>
            </w:r>
            <w:r w:rsidR="00444FDC">
              <w:rPr>
                <w:rFonts w:ascii="Tahoma" w:hAnsi="Tahoma" w:cs="Tahoma"/>
              </w:rPr>
              <w:t xml:space="preserve"> </w:t>
            </w:r>
          </w:p>
          <w:p w:rsidR="00444FDC" w:rsidRPr="000702F9" w:rsidRDefault="00444FDC" w:rsidP="007E5476">
            <w:pPr>
              <w:rPr>
                <w:rFonts w:ascii="Tahoma" w:hAnsi="Tahoma" w:cs="Tahoma"/>
              </w:rPr>
            </w:pPr>
            <w:r>
              <w:rPr>
                <w:rFonts w:ascii="Tahoma" w:hAnsi="Tahoma" w:cs="Tahoma"/>
              </w:rPr>
              <w:t>Competencies 16-26</w:t>
            </w:r>
          </w:p>
        </w:tc>
        <w:tc>
          <w:tcPr>
            <w:tcW w:w="4068" w:type="dxa"/>
          </w:tcPr>
          <w:p w:rsidR="00E437B3" w:rsidRDefault="00E437B3" w:rsidP="000702F9">
            <w:pPr>
              <w:tabs>
                <w:tab w:val="left" w:pos="7875"/>
              </w:tabs>
              <w:rPr>
                <w:rFonts w:ascii="Tahoma" w:hAnsi="Tahoma" w:cs="Tahoma"/>
              </w:rPr>
            </w:pPr>
          </w:p>
          <w:p w:rsidR="00E437B3" w:rsidRDefault="00E437B3" w:rsidP="000702F9">
            <w:pPr>
              <w:tabs>
                <w:tab w:val="left" w:pos="7875"/>
              </w:tabs>
              <w:rPr>
                <w:rFonts w:ascii="Tahoma" w:hAnsi="Tahoma" w:cs="Tahoma"/>
              </w:rPr>
            </w:pPr>
          </w:p>
          <w:p w:rsidR="00D67AAD" w:rsidRPr="00B72F08" w:rsidRDefault="00E437B3" w:rsidP="000702F9">
            <w:pPr>
              <w:tabs>
                <w:tab w:val="left" w:pos="7875"/>
              </w:tabs>
              <w:rPr>
                <w:rFonts w:ascii="Tahoma" w:hAnsi="Tahoma" w:cs="Tahoma"/>
              </w:rPr>
            </w:pPr>
            <w:r>
              <w:rPr>
                <w:rFonts w:ascii="Tahoma" w:hAnsi="Tahoma" w:cs="Tahoma"/>
              </w:rPr>
              <w:t xml:space="preserve">Read about American Literature. </w:t>
            </w:r>
            <w:r w:rsidRPr="00B72F08">
              <w:rPr>
                <w:rFonts w:ascii="Tahoma" w:hAnsi="Tahoma" w:cs="Tahoma"/>
              </w:rPr>
              <w:t>“nursery rimes” folk tales, tall tales etc.</w:t>
            </w:r>
          </w:p>
          <w:p w:rsidR="00E437B3" w:rsidRPr="00B72F08" w:rsidRDefault="00E437B3" w:rsidP="000702F9">
            <w:pPr>
              <w:tabs>
                <w:tab w:val="left" w:pos="7875"/>
              </w:tabs>
              <w:rPr>
                <w:rFonts w:ascii="Tahoma" w:hAnsi="Tahoma" w:cs="Tahoma"/>
              </w:rPr>
            </w:pPr>
            <w:r w:rsidRPr="00444FDC">
              <w:rPr>
                <w:rFonts w:ascii="Tahoma" w:hAnsi="Tahoma" w:cs="Tahoma"/>
              </w:rPr>
              <w:t>Competencies</w:t>
            </w:r>
            <w:r w:rsidRPr="00B72F08">
              <w:rPr>
                <w:rFonts w:ascii="Tahoma" w:hAnsi="Tahoma" w:cs="Tahoma"/>
              </w:rPr>
              <w:t xml:space="preserve"> 10</w:t>
            </w:r>
            <w:r w:rsidR="00444FDC" w:rsidRPr="00B72F08">
              <w:rPr>
                <w:rFonts w:ascii="Tahoma" w:hAnsi="Tahoma" w:cs="Tahoma"/>
              </w:rPr>
              <w:t xml:space="preserve"> to 15 Language Arts</w:t>
            </w:r>
          </w:p>
          <w:p w:rsidR="00444FDC" w:rsidRPr="00B72F08" w:rsidRDefault="00444FDC" w:rsidP="000702F9">
            <w:pPr>
              <w:tabs>
                <w:tab w:val="left" w:pos="7875"/>
              </w:tabs>
              <w:rPr>
                <w:rFonts w:ascii="Tahoma" w:hAnsi="Tahoma" w:cs="Tahoma"/>
              </w:rPr>
            </w:pPr>
            <w:r w:rsidRPr="00B72F08">
              <w:rPr>
                <w:rFonts w:ascii="Tahoma" w:hAnsi="Tahoma" w:cs="Tahoma"/>
              </w:rPr>
              <w:t>Competencies 16-26 Mathematics</w:t>
            </w:r>
          </w:p>
          <w:p w:rsidR="00444FDC" w:rsidRPr="00B72F08" w:rsidRDefault="00444FDC" w:rsidP="000702F9">
            <w:pPr>
              <w:tabs>
                <w:tab w:val="left" w:pos="7875"/>
              </w:tabs>
              <w:rPr>
                <w:rFonts w:ascii="Tahoma" w:hAnsi="Tahoma" w:cs="Tahoma"/>
              </w:rPr>
            </w:pPr>
          </w:p>
          <w:p w:rsidR="00E437B3" w:rsidRDefault="00E437B3" w:rsidP="000702F9">
            <w:pPr>
              <w:tabs>
                <w:tab w:val="left" w:pos="7875"/>
              </w:tabs>
              <w:rPr>
                <w:rFonts w:ascii="Tahoma" w:hAnsi="Tahoma" w:cs="Tahoma"/>
                <w:lang w:val="es-ES"/>
              </w:rPr>
            </w:pPr>
            <w:r>
              <w:rPr>
                <w:rFonts w:ascii="Tahoma" w:hAnsi="Tahoma" w:cs="Tahoma"/>
                <w:lang w:val="es-ES"/>
              </w:rPr>
              <w:t>Test</w:t>
            </w:r>
          </w:p>
          <w:p w:rsidR="00E437B3" w:rsidRPr="00E437B3" w:rsidRDefault="00E437B3" w:rsidP="000702F9">
            <w:pPr>
              <w:tabs>
                <w:tab w:val="left" w:pos="7875"/>
              </w:tabs>
              <w:rPr>
                <w:rFonts w:ascii="Tahoma" w:hAnsi="Tahoma" w:cs="Tahoma"/>
                <w:lang w:val="es-ES"/>
              </w:rPr>
            </w:pPr>
          </w:p>
        </w:tc>
      </w:tr>
    </w:tbl>
    <w:p w:rsidR="00853D19" w:rsidRDefault="00853D19" w:rsidP="00936B2C">
      <w:pPr>
        <w:rPr>
          <w:rFonts w:ascii="Verdana" w:hAnsi="Verdana"/>
          <w:b/>
          <w:bCs/>
          <w:kern w:val="36"/>
        </w:rPr>
      </w:pPr>
    </w:p>
    <w:p w:rsidR="00F450BD" w:rsidRDefault="00F450BD" w:rsidP="00936B2C">
      <w:pPr>
        <w:rPr>
          <w:rFonts w:ascii="Verdana" w:hAnsi="Verdana"/>
          <w:b/>
          <w:bCs/>
          <w:kern w:val="36"/>
        </w:rPr>
      </w:pPr>
    </w:p>
    <w:p w:rsidR="00F450BD" w:rsidRDefault="00F450BD" w:rsidP="00936B2C">
      <w:pPr>
        <w:rPr>
          <w:rFonts w:ascii="Verdana" w:hAnsi="Verdana"/>
          <w:b/>
          <w:bCs/>
          <w:kern w:val="36"/>
        </w:rPr>
      </w:pPr>
      <w:r>
        <w:rPr>
          <w:rFonts w:ascii="Verdana" w:hAnsi="Verdana"/>
          <w:b/>
          <w:bCs/>
          <w:kern w:val="36"/>
        </w:rPr>
        <w:t>Additional Resources</w:t>
      </w:r>
    </w:p>
    <w:p w:rsidR="00F450BD" w:rsidRDefault="00F450BD" w:rsidP="00936B2C">
      <w:pPr>
        <w:rPr>
          <w:rFonts w:ascii="Verdana" w:hAnsi="Verdana"/>
          <w:b/>
          <w:bCs/>
          <w:kern w:val="36"/>
        </w:rPr>
      </w:pPr>
    </w:p>
    <w:p w:rsidR="00F450BD" w:rsidRPr="00733660" w:rsidRDefault="00F450BD" w:rsidP="00F450BD">
      <w:pPr>
        <w:pStyle w:val="Heading2"/>
        <w:rPr>
          <w:rFonts w:ascii="Lucida Sans" w:hAnsi="Lucida Sans"/>
          <w:b w:val="0"/>
          <w:bCs w:val="0"/>
        </w:rPr>
      </w:pPr>
    </w:p>
    <w:p w:rsidR="00F450BD" w:rsidRPr="00733660" w:rsidRDefault="00F450BD" w:rsidP="00F450BD">
      <w:pPr>
        <w:pStyle w:val="Heading2"/>
        <w:rPr>
          <w:rFonts w:ascii="Lucida Sans" w:hAnsi="Lucida Sans"/>
          <w:szCs w:val="12"/>
        </w:rPr>
      </w:pPr>
      <w:r w:rsidRPr="00733660">
        <w:rPr>
          <w:rFonts w:ascii="Lucida Sans" w:hAnsi="Lucida Sans"/>
        </w:rPr>
        <w:t>TExES Websites</w:t>
      </w:r>
      <w:r w:rsidRPr="00733660">
        <w:rPr>
          <w:rFonts w:ascii="Lucida Sans" w:hAnsi="Lucida Sans"/>
          <w:szCs w:val="12"/>
        </w:rPr>
        <w:t xml:space="preserve"> </w:t>
      </w:r>
    </w:p>
    <w:p w:rsidR="00F450BD" w:rsidRPr="00733660" w:rsidRDefault="00271D4E" w:rsidP="00F450BD">
      <w:pPr>
        <w:pStyle w:val="Heading2"/>
        <w:ind w:left="720"/>
        <w:rPr>
          <w:rFonts w:ascii="Lucida Sans" w:hAnsi="Lucida Sans"/>
          <w:b w:val="0"/>
          <w:bCs w:val="0"/>
        </w:rPr>
      </w:pPr>
      <w:hyperlink r:id="rId29" w:history="1">
        <w:r w:rsidR="00F450BD" w:rsidRPr="00733660">
          <w:rPr>
            <w:rStyle w:val="Hyperlink"/>
            <w:rFonts w:ascii="Lucida Sans" w:hAnsi="Lucida Sans"/>
          </w:rPr>
          <w:t>http://www.sbec.state.tx.us/</w:t>
        </w:r>
      </w:hyperlink>
      <w:r w:rsidR="00F450BD" w:rsidRPr="00733660">
        <w:rPr>
          <w:rFonts w:ascii="Lucida Sans" w:hAnsi="Lucida Sans"/>
        </w:rPr>
        <w:t xml:space="preserve"> - </w:t>
      </w:r>
      <w:r w:rsidR="00F450BD" w:rsidRPr="00733660">
        <w:rPr>
          <w:rFonts w:ascii="Lucida Sans" w:hAnsi="Lucida Sans"/>
          <w:b w:val="0"/>
          <w:bCs w:val="0"/>
        </w:rPr>
        <w:t xml:space="preserve">State Board for Educator Certification -Educator Standards – New TExES Test Framework –EC-4 Pedagogy and Professional Responsibility </w:t>
      </w:r>
    </w:p>
    <w:p w:rsidR="00F450BD" w:rsidRDefault="00271D4E" w:rsidP="00F450BD">
      <w:pPr>
        <w:pStyle w:val="NormalWeb"/>
        <w:spacing w:after="240" w:afterAutospacing="0"/>
        <w:ind w:left="720"/>
        <w:rPr>
          <w:rFonts w:ascii="Lucida Sans" w:hAnsi="Lucida Sans" w:cs="Times New Roman"/>
          <w:szCs w:val="12"/>
        </w:rPr>
      </w:pPr>
      <w:hyperlink r:id="rId30" w:history="1">
        <w:r w:rsidR="00F450BD" w:rsidRPr="00733660">
          <w:rPr>
            <w:rStyle w:val="Hyperlink"/>
            <w:rFonts w:ascii="Lucida Sans" w:hAnsi="Lucida Sans" w:cs="Times New Roman"/>
          </w:rPr>
          <w:t>http://www.tea.state.tx.us/teks/</w:t>
        </w:r>
      </w:hyperlink>
      <w:r w:rsidR="00F450BD" w:rsidRPr="00733660">
        <w:rPr>
          <w:rFonts w:ascii="Lucida Sans" w:hAnsi="Lucida Sans" w:cs="Times New Roman"/>
        </w:rPr>
        <w:t xml:space="preserve"> - Texas Essential Knowledge and Skills (TEKS)</w:t>
      </w:r>
      <w:r w:rsidR="00F450BD" w:rsidRPr="00733660">
        <w:rPr>
          <w:rFonts w:ascii="Lucida Sans" w:hAnsi="Lucida Sans" w:cs="Times New Roman"/>
          <w:szCs w:val="12"/>
        </w:rPr>
        <w:t> </w:t>
      </w:r>
    </w:p>
    <w:p w:rsidR="00F450BD" w:rsidRPr="00AF0890" w:rsidRDefault="00271D4E" w:rsidP="00F450BD">
      <w:pPr>
        <w:pStyle w:val="NormalWeb"/>
        <w:spacing w:after="240" w:afterAutospacing="0"/>
        <w:ind w:left="720"/>
        <w:rPr>
          <w:rFonts w:ascii="Lucida Sans" w:hAnsi="Lucida Sans" w:cs="Times New Roman"/>
          <w:szCs w:val="12"/>
        </w:rPr>
      </w:pPr>
      <w:hyperlink r:id="rId31" w:history="1">
        <w:r w:rsidR="00F450BD" w:rsidRPr="00733660">
          <w:rPr>
            <w:rStyle w:val="Hyperlink"/>
            <w:rFonts w:ascii="Lucida Sans" w:hAnsi="Lucida Sans" w:cs="Times New Roman"/>
          </w:rPr>
          <w:t>www.naeyc.org</w:t>
        </w:r>
      </w:hyperlink>
      <w:r w:rsidR="00F450BD" w:rsidRPr="00733660">
        <w:t xml:space="preserve"> - National Association for the Education of Young Children</w:t>
      </w:r>
    </w:p>
    <w:p w:rsidR="00F450BD" w:rsidRDefault="00F450BD" w:rsidP="00936B2C">
      <w:pPr>
        <w:rPr>
          <w:rFonts w:ascii="Verdana" w:hAnsi="Verdana"/>
          <w:b/>
          <w:bCs/>
          <w:kern w:val="36"/>
        </w:rPr>
      </w:pPr>
    </w:p>
    <w:p w:rsidR="001919D7" w:rsidRDefault="001919D7" w:rsidP="001919D7">
      <w:pPr>
        <w:rPr>
          <w:rFonts w:ascii="Century Schoolbook" w:hAnsi="Century Schoolbook"/>
          <w:b/>
          <w:bCs/>
          <w:i/>
          <w:kern w:val="36"/>
        </w:rPr>
      </w:pPr>
      <w:r w:rsidRPr="00411CD8">
        <w:rPr>
          <w:rFonts w:ascii="Century Schoolbook" w:hAnsi="Century Schoolbook"/>
          <w:b/>
          <w:bCs/>
          <w:i/>
          <w:kern w:val="36"/>
        </w:rPr>
        <w:t xml:space="preserve">Good luck to all of you and God bless you </w:t>
      </w:r>
      <w:r>
        <w:rPr>
          <w:rFonts w:ascii="Century Schoolbook" w:hAnsi="Century Schoolbook"/>
          <w:b/>
          <w:bCs/>
          <w:i/>
          <w:kern w:val="36"/>
        </w:rPr>
        <w:t xml:space="preserve">with this new </w:t>
      </w:r>
      <w:r w:rsidRPr="00411CD8">
        <w:rPr>
          <w:rFonts w:ascii="Century Schoolbook" w:hAnsi="Century Schoolbook"/>
          <w:b/>
          <w:bCs/>
          <w:i/>
          <w:kern w:val="36"/>
        </w:rPr>
        <w:t>professional goal. A</w:t>
      </w:r>
      <w:r>
        <w:rPr>
          <w:rFonts w:ascii="Century Schoolbook" w:hAnsi="Century Schoolbook"/>
          <w:b/>
          <w:bCs/>
          <w:i/>
          <w:kern w:val="36"/>
        </w:rPr>
        <w:t>s you well know,</w:t>
      </w:r>
      <w:r w:rsidRPr="00411CD8">
        <w:rPr>
          <w:rFonts w:ascii="Century Schoolbook" w:hAnsi="Century Schoolbook"/>
          <w:b/>
          <w:bCs/>
          <w:i/>
          <w:kern w:val="36"/>
        </w:rPr>
        <w:t xml:space="preserve"> nothing</w:t>
      </w:r>
      <w:r>
        <w:rPr>
          <w:rFonts w:ascii="Century Schoolbook" w:hAnsi="Century Schoolbook"/>
          <w:b/>
          <w:bCs/>
          <w:i/>
          <w:kern w:val="36"/>
        </w:rPr>
        <w:t xml:space="preserve"> in life is ever easy.  But remember:</w:t>
      </w:r>
      <w:r w:rsidRPr="00411CD8">
        <w:rPr>
          <w:rFonts w:ascii="Century Schoolbook" w:hAnsi="Century Schoolbook"/>
          <w:b/>
          <w:bCs/>
          <w:i/>
          <w:kern w:val="36"/>
        </w:rPr>
        <w:t xml:space="preserve"> work hard, be honest, be persistent and give the best of your potential to everything you do and you will see the reward at the end of the road.</w:t>
      </w:r>
    </w:p>
    <w:p w:rsidR="001919D7" w:rsidRDefault="001919D7" w:rsidP="001919D7">
      <w:pPr>
        <w:rPr>
          <w:rFonts w:ascii="Century Schoolbook" w:hAnsi="Century Schoolbook"/>
          <w:b/>
          <w:bCs/>
          <w:i/>
          <w:kern w:val="36"/>
        </w:rPr>
      </w:pPr>
    </w:p>
    <w:p w:rsidR="001919D7" w:rsidRDefault="00627A0B" w:rsidP="001919D7">
      <w:pPr>
        <w:rPr>
          <w:rFonts w:ascii="Century Schoolbook" w:hAnsi="Century Schoolbook"/>
          <w:b/>
          <w:bCs/>
          <w:i/>
          <w:kern w:val="36"/>
        </w:rPr>
      </w:pPr>
      <w:proofErr w:type="gramStart"/>
      <w:r>
        <w:rPr>
          <w:rFonts w:ascii="Century Schoolbook" w:hAnsi="Century Schoolbook"/>
          <w:b/>
          <w:bCs/>
          <w:i/>
          <w:kern w:val="36"/>
        </w:rPr>
        <w:t>Our  best</w:t>
      </w:r>
      <w:proofErr w:type="gramEnd"/>
      <w:r>
        <w:rPr>
          <w:rFonts w:ascii="Century Schoolbook" w:hAnsi="Century Schoolbook"/>
          <w:b/>
          <w:bCs/>
          <w:i/>
          <w:kern w:val="36"/>
        </w:rPr>
        <w:t xml:space="preserve"> wishes from the Bilingual Educators’ Team.</w:t>
      </w:r>
    </w:p>
    <w:p w:rsidR="001919D7" w:rsidRDefault="001919D7" w:rsidP="001919D7">
      <w:pPr>
        <w:rPr>
          <w:rFonts w:ascii="Century Schoolbook" w:hAnsi="Century Schoolbook"/>
          <w:b/>
          <w:bCs/>
          <w:i/>
          <w:kern w:val="36"/>
        </w:rPr>
      </w:pPr>
    </w:p>
    <w:p w:rsidR="001919D7" w:rsidRPr="00627A0B" w:rsidRDefault="001919D7" w:rsidP="001919D7">
      <w:pPr>
        <w:rPr>
          <w:rFonts w:ascii="Century Schoolbook" w:hAnsi="Century Schoolbook"/>
          <w:b/>
          <w:bCs/>
          <w:i/>
          <w:kern w:val="36"/>
          <w:lang w:val="es-ES"/>
        </w:rPr>
      </w:pPr>
      <w:r w:rsidRPr="00627A0B">
        <w:rPr>
          <w:rFonts w:ascii="Century Schoolbook" w:hAnsi="Century Schoolbook"/>
          <w:b/>
          <w:bCs/>
          <w:i/>
          <w:kern w:val="36"/>
          <w:lang w:val="es-ES"/>
        </w:rPr>
        <w:t>Liliana Hernandez</w:t>
      </w:r>
    </w:p>
    <w:p w:rsidR="001919D7" w:rsidRPr="00627A0B" w:rsidRDefault="00627A0B" w:rsidP="001919D7">
      <w:pPr>
        <w:rPr>
          <w:rFonts w:ascii="Century Schoolbook" w:hAnsi="Century Schoolbook"/>
          <w:b/>
          <w:bCs/>
          <w:i/>
          <w:kern w:val="36"/>
          <w:lang w:val="es-ES"/>
        </w:rPr>
      </w:pPr>
      <w:proofErr w:type="spellStart"/>
      <w:r w:rsidRPr="00627A0B">
        <w:rPr>
          <w:rFonts w:ascii="Century Schoolbook" w:hAnsi="Century Schoolbook"/>
          <w:b/>
          <w:bCs/>
          <w:i/>
          <w:kern w:val="36"/>
          <w:lang w:val="es-ES"/>
        </w:rPr>
        <w:t>Executive</w:t>
      </w:r>
      <w:proofErr w:type="spellEnd"/>
      <w:r w:rsidRPr="00627A0B">
        <w:rPr>
          <w:rFonts w:ascii="Century Schoolbook" w:hAnsi="Century Schoolbook"/>
          <w:b/>
          <w:bCs/>
          <w:i/>
          <w:kern w:val="36"/>
          <w:lang w:val="es-ES"/>
        </w:rPr>
        <w:t xml:space="preserve"> Director</w:t>
      </w:r>
    </w:p>
    <w:p w:rsidR="001919D7" w:rsidRPr="00627A0B" w:rsidRDefault="001919D7" w:rsidP="001919D7">
      <w:pPr>
        <w:rPr>
          <w:rFonts w:ascii="Century Schoolbook" w:hAnsi="Century Schoolbook"/>
          <w:b/>
          <w:bCs/>
          <w:i/>
          <w:kern w:val="36"/>
          <w:lang w:val="es-ES"/>
        </w:rPr>
      </w:pPr>
    </w:p>
    <w:p w:rsidR="00F92A9E" w:rsidRPr="00627A0B" w:rsidRDefault="00F92A9E" w:rsidP="00936B2C">
      <w:pPr>
        <w:rPr>
          <w:rFonts w:ascii="Verdana" w:hAnsi="Verdana"/>
          <w:b/>
          <w:bCs/>
          <w:kern w:val="36"/>
          <w:lang w:val="es-ES"/>
        </w:rPr>
      </w:pPr>
    </w:p>
    <w:p w:rsidR="00411CD8" w:rsidRPr="00411CD8" w:rsidRDefault="00411CD8" w:rsidP="00936B2C">
      <w:pPr>
        <w:rPr>
          <w:rFonts w:ascii="Century Schoolbook" w:hAnsi="Century Schoolbook"/>
          <w:b/>
          <w:bCs/>
          <w:i/>
          <w:kern w:val="36"/>
          <w:lang w:val="es-ES"/>
        </w:rPr>
      </w:pPr>
      <w:r w:rsidRPr="00411CD8">
        <w:rPr>
          <w:rFonts w:ascii="Century Schoolbook" w:hAnsi="Century Schoolbook"/>
          <w:b/>
          <w:bCs/>
          <w:i/>
          <w:kern w:val="36"/>
          <w:lang w:val="es-ES"/>
        </w:rPr>
        <w:t xml:space="preserve">Buena suerte para todos ustedes, que Dios les bendiga en este </w:t>
      </w:r>
      <w:r w:rsidR="00627A0B">
        <w:rPr>
          <w:rFonts w:ascii="Century Schoolbook" w:hAnsi="Century Schoolbook"/>
          <w:b/>
          <w:bCs/>
          <w:i/>
          <w:kern w:val="36"/>
          <w:lang w:val="es-ES"/>
        </w:rPr>
        <w:t>n</w:t>
      </w:r>
      <w:r w:rsidRPr="00411CD8">
        <w:rPr>
          <w:rFonts w:ascii="Century Schoolbook" w:hAnsi="Century Schoolbook"/>
          <w:b/>
          <w:bCs/>
          <w:i/>
          <w:kern w:val="36"/>
          <w:lang w:val="es-ES"/>
        </w:rPr>
        <w:t>uevo reto profesional. Como todos ustedes saben, nada es fácil en la vida, pero recuerden, trabajen duro, sean honestos, sean persistentes y de</w:t>
      </w:r>
      <w:r w:rsidR="00627A0B">
        <w:rPr>
          <w:rFonts w:ascii="Century Schoolbook" w:hAnsi="Century Schoolbook"/>
          <w:b/>
          <w:bCs/>
          <w:i/>
          <w:kern w:val="36"/>
          <w:lang w:val="es-ES"/>
        </w:rPr>
        <w:t xml:space="preserve">n lo mejor de su potencial en </w:t>
      </w:r>
      <w:r w:rsidRPr="00411CD8">
        <w:rPr>
          <w:rFonts w:ascii="Century Schoolbook" w:hAnsi="Century Schoolbook"/>
          <w:b/>
          <w:bCs/>
          <w:i/>
          <w:kern w:val="36"/>
          <w:lang w:val="es-ES"/>
        </w:rPr>
        <w:t>todo lo que hagan y verán la recompensa al final de camino.</w:t>
      </w:r>
    </w:p>
    <w:p w:rsidR="00411CD8" w:rsidRPr="00411CD8" w:rsidRDefault="00411CD8" w:rsidP="00936B2C">
      <w:pPr>
        <w:rPr>
          <w:rFonts w:ascii="Century Schoolbook" w:hAnsi="Century Schoolbook"/>
          <w:b/>
          <w:bCs/>
          <w:i/>
          <w:kern w:val="36"/>
          <w:lang w:val="es-ES"/>
        </w:rPr>
      </w:pPr>
    </w:p>
    <w:p w:rsidR="00411CD8" w:rsidRDefault="00627A0B" w:rsidP="00936B2C">
      <w:pPr>
        <w:rPr>
          <w:rFonts w:ascii="Century Schoolbook" w:hAnsi="Century Schoolbook"/>
          <w:b/>
          <w:bCs/>
          <w:i/>
          <w:kern w:val="36"/>
          <w:lang w:val="es-ES"/>
        </w:rPr>
      </w:pPr>
      <w:r>
        <w:rPr>
          <w:rFonts w:ascii="Century Schoolbook" w:hAnsi="Century Schoolbook"/>
          <w:b/>
          <w:bCs/>
          <w:i/>
          <w:kern w:val="36"/>
          <w:lang w:val="es-ES"/>
        </w:rPr>
        <w:t xml:space="preserve">Nuestros  mejores deseos, de parte del equipo de </w:t>
      </w:r>
      <w:proofErr w:type="spellStart"/>
      <w:r>
        <w:rPr>
          <w:rFonts w:ascii="Century Schoolbook" w:hAnsi="Century Schoolbook"/>
          <w:b/>
          <w:bCs/>
          <w:i/>
          <w:kern w:val="36"/>
          <w:lang w:val="es-ES"/>
        </w:rPr>
        <w:t>Bilingual</w:t>
      </w:r>
      <w:proofErr w:type="spellEnd"/>
      <w:r>
        <w:rPr>
          <w:rFonts w:ascii="Century Schoolbook" w:hAnsi="Century Schoolbook"/>
          <w:b/>
          <w:bCs/>
          <w:i/>
          <w:kern w:val="36"/>
          <w:lang w:val="es-ES"/>
        </w:rPr>
        <w:t xml:space="preserve"> </w:t>
      </w:r>
      <w:proofErr w:type="spellStart"/>
      <w:r>
        <w:rPr>
          <w:rFonts w:ascii="Century Schoolbook" w:hAnsi="Century Schoolbook"/>
          <w:b/>
          <w:bCs/>
          <w:i/>
          <w:kern w:val="36"/>
          <w:lang w:val="es-ES"/>
        </w:rPr>
        <w:t>Educators</w:t>
      </w:r>
      <w:proofErr w:type="spellEnd"/>
      <w:r>
        <w:rPr>
          <w:rFonts w:ascii="Century Schoolbook" w:hAnsi="Century Schoolbook"/>
          <w:b/>
          <w:bCs/>
          <w:i/>
          <w:kern w:val="36"/>
          <w:lang w:val="es-ES"/>
        </w:rPr>
        <w:t>.</w:t>
      </w:r>
    </w:p>
    <w:p w:rsidR="00627A0B" w:rsidRDefault="00627A0B" w:rsidP="00936B2C">
      <w:pPr>
        <w:rPr>
          <w:rFonts w:ascii="Century Schoolbook" w:hAnsi="Century Schoolbook"/>
          <w:b/>
          <w:bCs/>
          <w:i/>
          <w:kern w:val="36"/>
          <w:lang w:val="es-ES"/>
        </w:rPr>
      </w:pPr>
    </w:p>
    <w:p w:rsidR="00627A0B" w:rsidRDefault="00627A0B" w:rsidP="00936B2C">
      <w:pPr>
        <w:rPr>
          <w:rFonts w:ascii="Century Schoolbook" w:hAnsi="Century Schoolbook"/>
          <w:b/>
          <w:bCs/>
          <w:i/>
          <w:kern w:val="36"/>
          <w:lang w:val="es-ES"/>
        </w:rPr>
      </w:pPr>
      <w:r>
        <w:rPr>
          <w:rFonts w:ascii="Century Schoolbook" w:hAnsi="Century Schoolbook"/>
          <w:b/>
          <w:bCs/>
          <w:i/>
          <w:kern w:val="36"/>
          <w:lang w:val="es-ES"/>
        </w:rPr>
        <w:t>Liliana Hernandez</w:t>
      </w:r>
    </w:p>
    <w:p w:rsidR="00F92A9E" w:rsidRPr="00627A0B" w:rsidRDefault="00627A0B" w:rsidP="00627A0B">
      <w:pPr>
        <w:rPr>
          <w:rFonts w:ascii="Century Schoolbook" w:hAnsi="Century Schoolbook"/>
          <w:b/>
          <w:bCs/>
          <w:i/>
          <w:kern w:val="36"/>
          <w:lang w:val="es-ES"/>
        </w:rPr>
      </w:pPr>
      <w:r>
        <w:rPr>
          <w:rFonts w:ascii="Century Schoolbook" w:hAnsi="Century Schoolbook"/>
          <w:b/>
          <w:bCs/>
          <w:i/>
          <w:kern w:val="36"/>
          <w:lang w:val="es-ES"/>
        </w:rPr>
        <w:t>Directora ejecutiva</w:t>
      </w:r>
    </w:p>
    <w:p w:rsidR="00F92A9E" w:rsidRPr="00627A0B" w:rsidRDefault="00F92A9E" w:rsidP="00936B2C">
      <w:pPr>
        <w:rPr>
          <w:rFonts w:ascii="Verdana" w:hAnsi="Verdana"/>
          <w:b/>
          <w:bCs/>
          <w:kern w:val="36"/>
          <w:lang w:val="es-ES"/>
        </w:rPr>
      </w:pPr>
    </w:p>
    <w:sectPr w:rsidR="00F92A9E" w:rsidRPr="00627A0B" w:rsidSect="00CD3C19">
      <w:footerReference w:type="even" r:id="rId32"/>
      <w:footerReference w:type="default" r:id="rId33"/>
      <w:pgSz w:w="12240" w:h="15840"/>
      <w:pgMar w:top="864" w:right="1296" w:bottom="864"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260D" w:rsidRDefault="0052260D">
      <w:r>
        <w:separator/>
      </w:r>
    </w:p>
  </w:endnote>
  <w:endnote w:type="continuationSeparator" w:id="1">
    <w:p w:rsidR="0052260D" w:rsidRDefault="0052260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rebuchet MS">
    <w:altName w:val="Trebuchet MS"/>
    <w:panose1 w:val="020B0603020202020204"/>
    <w:charset w:val="00"/>
    <w:family w:val="swiss"/>
    <w:pitch w:val="variable"/>
    <w:sig w:usb0="00000287" w:usb1="00000000" w:usb2="00000000" w:usb3="00000000" w:csb0="0000009F" w:csb1="00000000"/>
  </w:font>
  <w:font w:name="TimesNewRoman">
    <w:panose1 w:val="00000000000000000000"/>
    <w:charset w:val="00"/>
    <w:family w:val="roman"/>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Arial,Bold">
    <w:panose1 w:val="00000000000000000000"/>
    <w:charset w:val="00"/>
    <w:family w:val="swiss"/>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60D" w:rsidRDefault="005226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2260D" w:rsidRDefault="0052260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60D" w:rsidRDefault="005226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B0095">
      <w:rPr>
        <w:rStyle w:val="PageNumber"/>
        <w:noProof/>
      </w:rPr>
      <w:t>7</w:t>
    </w:r>
    <w:r>
      <w:rPr>
        <w:rStyle w:val="PageNumber"/>
      </w:rPr>
      <w:fldChar w:fldCharType="end"/>
    </w:r>
  </w:p>
  <w:p w:rsidR="0052260D" w:rsidRDefault="0052260D" w:rsidP="00FE60F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260D" w:rsidRDefault="0052260D">
      <w:r>
        <w:separator/>
      </w:r>
    </w:p>
  </w:footnote>
  <w:footnote w:type="continuationSeparator" w:id="1">
    <w:p w:rsidR="0052260D" w:rsidRDefault="005226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1166E"/>
    <w:multiLevelType w:val="hybridMultilevel"/>
    <w:tmpl w:val="68922D68"/>
    <w:lvl w:ilvl="0" w:tplc="443C2BE8">
      <w:start w:val="1"/>
      <w:numFmt w:val="bullet"/>
      <w:lvlText w:val=""/>
      <w:lvlJc w:val="left"/>
      <w:pPr>
        <w:tabs>
          <w:tab w:val="num" w:pos="720"/>
        </w:tabs>
        <w:ind w:left="720" w:hanging="360"/>
      </w:pPr>
      <w:rPr>
        <w:rFonts w:ascii="Wingdings" w:hAnsi="Wingdings" w:hint="default"/>
      </w:rPr>
    </w:lvl>
    <w:lvl w:ilvl="1" w:tplc="AF887D00" w:tentative="1">
      <w:start w:val="1"/>
      <w:numFmt w:val="bullet"/>
      <w:lvlText w:val=""/>
      <w:lvlJc w:val="left"/>
      <w:pPr>
        <w:tabs>
          <w:tab w:val="num" w:pos="1440"/>
        </w:tabs>
        <w:ind w:left="1440" w:hanging="360"/>
      </w:pPr>
      <w:rPr>
        <w:rFonts w:ascii="Wingdings" w:hAnsi="Wingdings" w:hint="default"/>
      </w:rPr>
    </w:lvl>
    <w:lvl w:ilvl="2" w:tplc="E6DAF2CC" w:tentative="1">
      <w:start w:val="1"/>
      <w:numFmt w:val="bullet"/>
      <w:lvlText w:val=""/>
      <w:lvlJc w:val="left"/>
      <w:pPr>
        <w:tabs>
          <w:tab w:val="num" w:pos="2160"/>
        </w:tabs>
        <w:ind w:left="2160" w:hanging="360"/>
      </w:pPr>
      <w:rPr>
        <w:rFonts w:ascii="Wingdings" w:hAnsi="Wingdings" w:hint="default"/>
      </w:rPr>
    </w:lvl>
    <w:lvl w:ilvl="3" w:tplc="113C9C26" w:tentative="1">
      <w:start w:val="1"/>
      <w:numFmt w:val="bullet"/>
      <w:lvlText w:val=""/>
      <w:lvlJc w:val="left"/>
      <w:pPr>
        <w:tabs>
          <w:tab w:val="num" w:pos="2880"/>
        </w:tabs>
        <w:ind w:left="2880" w:hanging="360"/>
      </w:pPr>
      <w:rPr>
        <w:rFonts w:ascii="Wingdings" w:hAnsi="Wingdings" w:hint="default"/>
      </w:rPr>
    </w:lvl>
    <w:lvl w:ilvl="4" w:tplc="CD608E5E" w:tentative="1">
      <w:start w:val="1"/>
      <w:numFmt w:val="bullet"/>
      <w:lvlText w:val=""/>
      <w:lvlJc w:val="left"/>
      <w:pPr>
        <w:tabs>
          <w:tab w:val="num" w:pos="3600"/>
        </w:tabs>
        <w:ind w:left="3600" w:hanging="360"/>
      </w:pPr>
      <w:rPr>
        <w:rFonts w:ascii="Wingdings" w:hAnsi="Wingdings" w:hint="default"/>
      </w:rPr>
    </w:lvl>
    <w:lvl w:ilvl="5" w:tplc="4386F83E" w:tentative="1">
      <w:start w:val="1"/>
      <w:numFmt w:val="bullet"/>
      <w:lvlText w:val=""/>
      <w:lvlJc w:val="left"/>
      <w:pPr>
        <w:tabs>
          <w:tab w:val="num" w:pos="4320"/>
        </w:tabs>
        <w:ind w:left="4320" w:hanging="360"/>
      </w:pPr>
      <w:rPr>
        <w:rFonts w:ascii="Wingdings" w:hAnsi="Wingdings" w:hint="default"/>
      </w:rPr>
    </w:lvl>
    <w:lvl w:ilvl="6" w:tplc="2C5051B6" w:tentative="1">
      <w:start w:val="1"/>
      <w:numFmt w:val="bullet"/>
      <w:lvlText w:val=""/>
      <w:lvlJc w:val="left"/>
      <w:pPr>
        <w:tabs>
          <w:tab w:val="num" w:pos="5040"/>
        </w:tabs>
        <w:ind w:left="5040" w:hanging="360"/>
      </w:pPr>
      <w:rPr>
        <w:rFonts w:ascii="Wingdings" w:hAnsi="Wingdings" w:hint="default"/>
      </w:rPr>
    </w:lvl>
    <w:lvl w:ilvl="7" w:tplc="35905B84" w:tentative="1">
      <w:start w:val="1"/>
      <w:numFmt w:val="bullet"/>
      <w:lvlText w:val=""/>
      <w:lvlJc w:val="left"/>
      <w:pPr>
        <w:tabs>
          <w:tab w:val="num" w:pos="5760"/>
        </w:tabs>
        <w:ind w:left="5760" w:hanging="360"/>
      </w:pPr>
      <w:rPr>
        <w:rFonts w:ascii="Wingdings" w:hAnsi="Wingdings" w:hint="default"/>
      </w:rPr>
    </w:lvl>
    <w:lvl w:ilvl="8" w:tplc="342833BC" w:tentative="1">
      <w:start w:val="1"/>
      <w:numFmt w:val="bullet"/>
      <w:lvlText w:val=""/>
      <w:lvlJc w:val="left"/>
      <w:pPr>
        <w:tabs>
          <w:tab w:val="num" w:pos="6480"/>
        </w:tabs>
        <w:ind w:left="6480" w:hanging="360"/>
      </w:pPr>
      <w:rPr>
        <w:rFonts w:ascii="Wingdings" w:hAnsi="Wingdings" w:hint="default"/>
      </w:rPr>
    </w:lvl>
  </w:abstractNum>
  <w:abstractNum w:abstractNumId="1">
    <w:nsid w:val="17CD4D36"/>
    <w:multiLevelType w:val="hybridMultilevel"/>
    <w:tmpl w:val="94BC64B8"/>
    <w:lvl w:ilvl="0" w:tplc="7BF858E2">
      <w:start w:val="1"/>
      <w:numFmt w:val="bullet"/>
      <w:lvlText w:val=""/>
      <w:lvlJc w:val="left"/>
      <w:pPr>
        <w:tabs>
          <w:tab w:val="num" w:pos="720"/>
        </w:tabs>
        <w:ind w:left="720" w:hanging="360"/>
      </w:pPr>
      <w:rPr>
        <w:rFonts w:ascii="Wingdings" w:hAnsi="Wingdings" w:hint="default"/>
      </w:rPr>
    </w:lvl>
    <w:lvl w:ilvl="1" w:tplc="5CB038DA" w:tentative="1">
      <w:start w:val="1"/>
      <w:numFmt w:val="bullet"/>
      <w:lvlText w:val=""/>
      <w:lvlJc w:val="left"/>
      <w:pPr>
        <w:tabs>
          <w:tab w:val="num" w:pos="1440"/>
        </w:tabs>
        <w:ind w:left="1440" w:hanging="360"/>
      </w:pPr>
      <w:rPr>
        <w:rFonts w:ascii="Wingdings" w:hAnsi="Wingdings" w:hint="default"/>
      </w:rPr>
    </w:lvl>
    <w:lvl w:ilvl="2" w:tplc="50647CBE" w:tentative="1">
      <w:start w:val="1"/>
      <w:numFmt w:val="bullet"/>
      <w:lvlText w:val=""/>
      <w:lvlJc w:val="left"/>
      <w:pPr>
        <w:tabs>
          <w:tab w:val="num" w:pos="2160"/>
        </w:tabs>
        <w:ind w:left="2160" w:hanging="360"/>
      </w:pPr>
      <w:rPr>
        <w:rFonts w:ascii="Wingdings" w:hAnsi="Wingdings" w:hint="default"/>
      </w:rPr>
    </w:lvl>
    <w:lvl w:ilvl="3" w:tplc="121C31B8" w:tentative="1">
      <w:start w:val="1"/>
      <w:numFmt w:val="bullet"/>
      <w:lvlText w:val=""/>
      <w:lvlJc w:val="left"/>
      <w:pPr>
        <w:tabs>
          <w:tab w:val="num" w:pos="2880"/>
        </w:tabs>
        <w:ind w:left="2880" w:hanging="360"/>
      </w:pPr>
      <w:rPr>
        <w:rFonts w:ascii="Wingdings" w:hAnsi="Wingdings" w:hint="default"/>
      </w:rPr>
    </w:lvl>
    <w:lvl w:ilvl="4" w:tplc="C2560ABC" w:tentative="1">
      <w:start w:val="1"/>
      <w:numFmt w:val="bullet"/>
      <w:lvlText w:val=""/>
      <w:lvlJc w:val="left"/>
      <w:pPr>
        <w:tabs>
          <w:tab w:val="num" w:pos="3600"/>
        </w:tabs>
        <w:ind w:left="3600" w:hanging="360"/>
      </w:pPr>
      <w:rPr>
        <w:rFonts w:ascii="Wingdings" w:hAnsi="Wingdings" w:hint="default"/>
      </w:rPr>
    </w:lvl>
    <w:lvl w:ilvl="5" w:tplc="137E0788" w:tentative="1">
      <w:start w:val="1"/>
      <w:numFmt w:val="bullet"/>
      <w:lvlText w:val=""/>
      <w:lvlJc w:val="left"/>
      <w:pPr>
        <w:tabs>
          <w:tab w:val="num" w:pos="4320"/>
        </w:tabs>
        <w:ind w:left="4320" w:hanging="360"/>
      </w:pPr>
      <w:rPr>
        <w:rFonts w:ascii="Wingdings" w:hAnsi="Wingdings" w:hint="default"/>
      </w:rPr>
    </w:lvl>
    <w:lvl w:ilvl="6" w:tplc="691836BA" w:tentative="1">
      <w:start w:val="1"/>
      <w:numFmt w:val="bullet"/>
      <w:lvlText w:val=""/>
      <w:lvlJc w:val="left"/>
      <w:pPr>
        <w:tabs>
          <w:tab w:val="num" w:pos="5040"/>
        </w:tabs>
        <w:ind w:left="5040" w:hanging="360"/>
      </w:pPr>
      <w:rPr>
        <w:rFonts w:ascii="Wingdings" w:hAnsi="Wingdings" w:hint="default"/>
      </w:rPr>
    </w:lvl>
    <w:lvl w:ilvl="7" w:tplc="E2DA51CC" w:tentative="1">
      <w:start w:val="1"/>
      <w:numFmt w:val="bullet"/>
      <w:lvlText w:val=""/>
      <w:lvlJc w:val="left"/>
      <w:pPr>
        <w:tabs>
          <w:tab w:val="num" w:pos="5760"/>
        </w:tabs>
        <w:ind w:left="5760" w:hanging="360"/>
      </w:pPr>
      <w:rPr>
        <w:rFonts w:ascii="Wingdings" w:hAnsi="Wingdings" w:hint="default"/>
      </w:rPr>
    </w:lvl>
    <w:lvl w:ilvl="8" w:tplc="82662510" w:tentative="1">
      <w:start w:val="1"/>
      <w:numFmt w:val="bullet"/>
      <w:lvlText w:val=""/>
      <w:lvlJc w:val="left"/>
      <w:pPr>
        <w:tabs>
          <w:tab w:val="num" w:pos="6480"/>
        </w:tabs>
        <w:ind w:left="6480" w:hanging="360"/>
      </w:pPr>
      <w:rPr>
        <w:rFonts w:ascii="Wingdings" w:hAnsi="Wingdings" w:hint="default"/>
      </w:rPr>
    </w:lvl>
  </w:abstractNum>
  <w:abstractNum w:abstractNumId="2">
    <w:nsid w:val="1F6B7FA6"/>
    <w:multiLevelType w:val="multilevel"/>
    <w:tmpl w:val="A6DE1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156DE2"/>
    <w:multiLevelType w:val="hybridMultilevel"/>
    <w:tmpl w:val="6C9E68AE"/>
    <w:lvl w:ilvl="0" w:tplc="39E45372">
      <w:start w:val="1"/>
      <w:numFmt w:val="bullet"/>
      <w:lvlText w:val=""/>
      <w:lvlJc w:val="left"/>
      <w:pPr>
        <w:tabs>
          <w:tab w:val="num" w:pos="720"/>
        </w:tabs>
        <w:ind w:left="720" w:hanging="360"/>
      </w:pPr>
      <w:rPr>
        <w:rFonts w:ascii="Wingdings" w:hAnsi="Wingdings" w:hint="default"/>
      </w:rPr>
    </w:lvl>
    <w:lvl w:ilvl="1" w:tplc="9B802320" w:tentative="1">
      <w:start w:val="1"/>
      <w:numFmt w:val="bullet"/>
      <w:lvlText w:val=""/>
      <w:lvlJc w:val="left"/>
      <w:pPr>
        <w:tabs>
          <w:tab w:val="num" w:pos="1440"/>
        </w:tabs>
        <w:ind w:left="1440" w:hanging="360"/>
      </w:pPr>
      <w:rPr>
        <w:rFonts w:ascii="Wingdings" w:hAnsi="Wingdings" w:hint="default"/>
      </w:rPr>
    </w:lvl>
    <w:lvl w:ilvl="2" w:tplc="D7FEC71E" w:tentative="1">
      <w:start w:val="1"/>
      <w:numFmt w:val="bullet"/>
      <w:lvlText w:val=""/>
      <w:lvlJc w:val="left"/>
      <w:pPr>
        <w:tabs>
          <w:tab w:val="num" w:pos="2160"/>
        </w:tabs>
        <w:ind w:left="2160" w:hanging="360"/>
      </w:pPr>
      <w:rPr>
        <w:rFonts w:ascii="Wingdings" w:hAnsi="Wingdings" w:hint="default"/>
      </w:rPr>
    </w:lvl>
    <w:lvl w:ilvl="3" w:tplc="7448796E" w:tentative="1">
      <w:start w:val="1"/>
      <w:numFmt w:val="bullet"/>
      <w:lvlText w:val=""/>
      <w:lvlJc w:val="left"/>
      <w:pPr>
        <w:tabs>
          <w:tab w:val="num" w:pos="2880"/>
        </w:tabs>
        <w:ind w:left="2880" w:hanging="360"/>
      </w:pPr>
      <w:rPr>
        <w:rFonts w:ascii="Wingdings" w:hAnsi="Wingdings" w:hint="default"/>
      </w:rPr>
    </w:lvl>
    <w:lvl w:ilvl="4" w:tplc="059EDF72" w:tentative="1">
      <w:start w:val="1"/>
      <w:numFmt w:val="bullet"/>
      <w:lvlText w:val=""/>
      <w:lvlJc w:val="left"/>
      <w:pPr>
        <w:tabs>
          <w:tab w:val="num" w:pos="3600"/>
        </w:tabs>
        <w:ind w:left="3600" w:hanging="360"/>
      </w:pPr>
      <w:rPr>
        <w:rFonts w:ascii="Wingdings" w:hAnsi="Wingdings" w:hint="default"/>
      </w:rPr>
    </w:lvl>
    <w:lvl w:ilvl="5" w:tplc="9582131E" w:tentative="1">
      <w:start w:val="1"/>
      <w:numFmt w:val="bullet"/>
      <w:lvlText w:val=""/>
      <w:lvlJc w:val="left"/>
      <w:pPr>
        <w:tabs>
          <w:tab w:val="num" w:pos="4320"/>
        </w:tabs>
        <w:ind w:left="4320" w:hanging="360"/>
      </w:pPr>
      <w:rPr>
        <w:rFonts w:ascii="Wingdings" w:hAnsi="Wingdings" w:hint="default"/>
      </w:rPr>
    </w:lvl>
    <w:lvl w:ilvl="6" w:tplc="DF2E8AEE" w:tentative="1">
      <w:start w:val="1"/>
      <w:numFmt w:val="bullet"/>
      <w:lvlText w:val=""/>
      <w:lvlJc w:val="left"/>
      <w:pPr>
        <w:tabs>
          <w:tab w:val="num" w:pos="5040"/>
        </w:tabs>
        <w:ind w:left="5040" w:hanging="360"/>
      </w:pPr>
      <w:rPr>
        <w:rFonts w:ascii="Wingdings" w:hAnsi="Wingdings" w:hint="default"/>
      </w:rPr>
    </w:lvl>
    <w:lvl w:ilvl="7" w:tplc="4B66F78A" w:tentative="1">
      <w:start w:val="1"/>
      <w:numFmt w:val="bullet"/>
      <w:lvlText w:val=""/>
      <w:lvlJc w:val="left"/>
      <w:pPr>
        <w:tabs>
          <w:tab w:val="num" w:pos="5760"/>
        </w:tabs>
        <w:ind w:left="5760" w:hanging="360"/>
      </w:pPr>
      <w:rPr>
        <w:rFonts w:ascii="Wingdings" w:hAnsi="Wingdings" w:hint="default"/>
      </w:rPr>
    </w:lvl>
    <w:lvl w:ilvl="8" w:tplc="F4F85A64" w:tentative="1">
      <w:start w:val="1"/>
      <w:numFmt w:val="bullet"/>
      <w:lvlText w:val=""/>
      <w:lvlJc w:val="left"/>
      <w:pPr>
        <w:tabs>
          <w:tab w:val="num" w:pos="6480"/>
        </w:tabs>
        <w:ind w:left="6480" w:hanging="360"/>
      </w:pPr>
      <w:rPr>
        <w:rFonts w:ascii="Wingdings" w:hAnsi="Wingdings" w:hint="default"/>
      </w:rPr>
    </w:lvl>
  </w:abstractNum>
  <w:abstractNum w:abstractNumId="4">
    <w:nsid w:val="2B865C8B"/>
    <w:multiLevelType w:val="hybridMultilevel"/>
    <w:tmpl w:val="82940684"/>
    <w:lvl w:ilvl="0" w:tplc="6F1051D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4D66AA70">
      <w:start w:val="1"/>
      <w:numFmt w:val="bullet"/>
      <w:lvlText w:val=""/>
      <w:lvlJc w:val="left"/>
      <w:pPr>
        <w:tabs>
          <w:tab w:val="num" w:pos="2700"/>
        </w:tabs>
        <w:ind w:left="2700" w:hanging="360"/>
      </w:pPr>
      <w:rPr>
        <w:rFonts w:ascii="Symbol" w:eastAsia="Times New Roman" w:hAnsi="Symbol"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4E056E9A"/>
    <w:multiLevelType w:val="hybridMultilevel"/>
    <w:tmpl w:val="F4ECADE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1172DBC"/>
    <w:multiLevelType w:val="multilevel"/>
    <w:tmpl w:val="92FEB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EE40B29"/>
    <w:multiLevelType w:val="hybridMultilevel"/>
    <w:tmpl w:val="DE2CE3A4"/>
    <w:lvl w:ilvl="0" w:tplc="0409000F">
      <w:start w:val="1"/>
      <w:numFmt w:val="decimal"/>
      <w:lvlText w:val="%1."/>
      <w:lvlJc w:val="left"/>
      <w:pPr>
        <w:tabs>
          <w:tab w:val="num" w:pos="720"/>
        </w:tabs>
        <w:ind w:left="720" w:hanging="360"/>
      </w:pPr>
      <w:rPr>
        <w:rFonts w:hint="default"/>
      </w:rPr>
    </w:lvl>
    <w:lvl w:ilvl="1" w:tplc="A33E06F4">
      <w:start w:val="1"/>
      <w:numFmt w:val="decimal"/>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8B12E45"/>
    <w:multiLevelType w:val="multilevel"/>
    <w:tmpl w:val="798A3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A460E0"/>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
    <w:nsid w:val="78940834"/>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nsid w:val="7C13475E"/>
    <w:multiLevelType w:val="hybridMultilevel"/>
    <w:tmpl w:val="390628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0"/>
  </w:num>
  <w:num w:numId="3">
    <w:abstractNumId w:val="11"/>
  </w:num>
  <w:num w:numId="4">
    <w:abstractNumId w:val="4"/>
  </w:num>
  <w:num w:numId="5">
    <w:abstractNumId w:val="5"/>
  </w:num>
  <w:num w:numId="6">
    <w:abstractNumId w:val="7"/>
  </w:num>
  <w:num w:numId="7">
    <w:abstractNumId w:val="8"/>
  </w:num>
  <w:num w:numId="8">
    <w:abstractNumId w:val="2"/>
  </w:num>
  <w:num w:numId="9">
    <w:abstractNumId w:val="6"/>
  </w:num>
  <w:num w:numId="10">
    <w:abstractNumId w:val="3"/>
  </w:num>
  <w:num w:numId="11">
    <w:abstractNumId w:val="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footnotePr>
    <w:footnote w:id="0"/>
    <w:footnote w:id="1"/>
  </w:footnotePr>
  <w:endnotePr>
    <w:endnote w:id="0"/>
    <w:endnote w:id="1"/>
  </w:endnotePr>
  <w:compat/>
  <w:rsids>
    <w:rsidRoot w:val="009E1BE0"/>
    <w:rsid w:val="00024AEC"/>
    <w:rsid w:val="00053AFB"/>
    <w:rsid w:val="000702F9"/>
    <w:rsid w:val="00074502"/>
    <w:rsid w:val="000871B2"/>
    <w:rsid w:val="000918E9"/>
    <w:rsid w:val="000958C1"/>
    <w:rsid w:val="00095D74"/>
    <w:rsid w:val="00095DDF"/>
    <w:rsid w:val="000A33EF"/>
    <w:rsid w:val="000B53F4"/>
    <w:rsid w:val="000D06D1"/>
    <w:rsid w:val="001118E6"/>
    <w:rsid w:val="001539AC"/>
    <w:rsid w:val="0016461D"/>
    <w:rsid w:val="001717CD"/>
    <w:rsid w:val="001919D7"/>
    <w:rsid w:val="001A2784"/>
    <w:rsid w:val="001A60AF"/>
    <w:rsid w:val="001B5734"/>
    <w:rsid w:val="001C086D"/>
    <w:rsid w:val="001E1F42"/>
    <w:rsid w:val="001F152C"/>
    <w:rsid w:val="00215F13"/>
    <w:rsid w:val="002301BF"/>
    <w:rsid w:val="00232554"/>
    <w:rsid w:val="002347AA"/>
    <w:rsid w:val="00260835"/>
    <w:rsid w:val="00271D4E"/>
    <w:rsid w:val="002878DC"/>
    <w:rsid w:val="002A6AF7"/>
    <w:rsid w:val="002B0095"/>
    <w:rsid w:val="002D1052"/>
    <w:rsid w:val="002F2A23"/>
    <w:rsid w:val="003000FE"/>
    <w:rsid w:val="003104AE"/>
    <w:rsid w:val="003176B4"/>
    <w:rsid w:val="00355A0C"/>
    <w:rsid w:val="00363A7B"/>
    <w:rsid w:val="0037727F"/>
    <w:rsid w:val="003A741F"/>
    <w:rsid w:val="003B6130"/>
    <w:rsid w:val="003F4434"/>
    <w:rsid w:val="00411CD8"/>
    <w:rsid w:val="004263AC"/>
    <w:rsid w:val="00432016"/>
    <w:rsid w:val="0043429F"/>
    <w:rsid w:val="00444FDC"/>
    <w:rsid w:val="00465265"/>
    <w:rsid w:val="004869DE"/>
    <w:rsid w:val="004A45E1"/>
    <w:rsid w:val="004C2C94"/>
    <w:rsid w:val="004E15B9"/>
    <w:rsid w:val="00506D90"/>
    <w:rsid w:val="00516E85"/>
    <w:rsid w:val="0052260D"/>
    <w:rsid w:val="00530819"/>
    <w:rsid w:val="00551AE8"/>
    <w:rsid w:val="00563F00"/>
    <w:rsid w:val="005849B3"/>
    <w:rsid w:val="00597ED0"/>
    <w:rsid w:val="005E1168"/>
    <w:rsid w:val="00627A0B"/>
    <w:rsid w:val="006357F5"/>
    <w:rsid w:val="00687011"/>
    <w:rsid w:val="006A692C"/>
    <w:rsid w:val="006B1026"/>
    <w:rsid w:val="00720DC7"/>
    <w:rsid w:val="00733660"/>
    <w:rsid w:val="00740ABD"/>
    <w:rsid w:val="00751DF8"/>
    <w:rsid w:val="007C1EF1"/>
    <w:rsid w:val="007E40F5"/>
    <w:rsid w:val="007E5476"/>
    <w:rsid w:val="008109A0"/>
    <w:rsid w:val="00811882"/>
    <w:rsid w:val="00853D19"/>
    <w:rsid w:val="008573F6"/>
    <w:rsid w:val="008614FB"/>
    <w:rsid w:val="00884B6C"/>
    <w:rsid w:val="00887C08"/>
    <w:rsid w:val="008E6F22"/>
    <w:rsid w:val="00900007"/>
    <w:rsid w:val="009005EE"/>
    <w:rsid w:val="00901BE9"/>
    <w:rsid w:val="00905DC2"/>
    <w:rsid w:val="00917D74"/>
    <w:rsid w:val="00936B2C"/>
    <w:rsid w:val="00950B1E"/>
    <w:rsid w:val="00950B26"/>
    <w:rsid w:val="009670F9"/>
    <w:rsid w:val="00977FBB"/>
    <w:rsid w:val="00990305"/>
    <w:rsid w:val="009B5F00"/>
    <w:rsid w:val="009B608F"/>
    <w:rsid w:val="009E1BE0"/>
    <w:rsid w:val="009F472E"/>
    <w:rsid w:val="009F5754"/>
    <w:rsid w:val="00A01B15"/>
    <w:rsid w:val="00A120E9"/>
    <w:rsid w:val="00A20D19"/>
    <w:rsid w:val="00A2268F"/>
    <w:rsid w:val="00A2414E"/>
    <w:rsid w:val="00A24B1A"/>
    <w:rsid w:val="00A32F4A"/>
    <w:rsid w:val="00A343B8"/>
    <w:rsid w:val="00A55C85"/>
    <w:rsid w:val="00A62393"/>
    <w:rsid w:val="00A80905"/>
    <w:rsid w:val="00A92872"/>
    <w:rsid w:val="00AA172D"/>
    <w:rsid w:val="00AB23B3"/>
    <w:rsid w:val="00AB4299"/>
    <w:rsid w:val="00AB6606"/>
    <w:rsid w:val="00AB6FEF"/>
    <w:rsid w:val="00AE4169"/>
    <w:rsid w:val="00AF0890"/>
    <w:rsid w:val="00B14667"/>
    <w:rsid w:val="00B507F0"/>
    <w:rsid w:val="00B52D1B"/>
    <w:rsid w:val="00B72F08"/>
    <w:rsid w:val="00B95C23"/>
    <w:rsid w:val="00BC5445"/>
    <w:rsid w:val="00BE42E3"/>
    <w:rsid w:val="00C4450E"/>
    <w:rsid w:val="00C92891"/>
    <w:rsid w:val="00C96CE6"/>
    <w:rsid w:val="00CA7EAF"/>
    <w:rsid w:val="00CB75D7"/>
    <w:rsid w:val="00CD3C19"/>
    <w:rsid w:val="00CF362D"/>
    <w:rsid w:val="00D459A9"/>
    <w:rsid w:val="00D67AAD"/>
    <w:rsid w:val="00D836BA"/>
    <w:rsid w:val="00D864CF"/>
    <w:rsid w:val="00D87CE3"/>
    <w:rsid w:val="00D91CEA"/>
    <w:rsid w:val="00DD1024"/>
    <w:rsid w:val="00E113E9"/>
    <w:rsid w:val="00E437B3"/>
    <w:rsid w:val="00E4558B"/>
    <w:rsid w:val="00E9239C"/>
    <w:rsid w:val="00E979C6"/>
    <w:rsid w:val="00EA255A"/>
    <w:rsid w:val="00EA71F3"/>
    <w:rsid w:val="00F368A0"/>
    <w:rsid w:val="00F4078B"/>
    <w:rsid w:val="00F450BD"/>
    <w:rsid w:val="00F63256"/>
    <w:rsid w:val="00F75813"/>
    <w:rsid w:val="00F92A9E"/>
    <w:rsid w:val="00F95093"/>
    <w:rsid w:val="00FA6E53"/>
    <w:rsid w:val="00FC03A9"/>
    <w:rsid w:val="00FE60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01B15"/>
    <w:rPr>
      <w:sz w:val="24"/>
      <w:szCs w:val="24"/>
    </w:rPr>
  </w:style>
  <w:style w:type="paragraph" w:styleId="Heading1">
    <w:name w:val="heading 1"/>
    <w:basedOn w:val="Normal"/>
    <w:next w:val="Normal"/>
    <w:qFormat/>
    <w:rsid w:val="001539AC"/>
    <w:pPr>
      <w:keepNext/>
      <w:jc w:val="center"/>
      <w:outlineLvl w:val="0"/>
    </w:pPr>
    <w:rPr>
      <w:b/>
      <w:bCs/>
      <w:sz w:val="28"/>
    </w:rPr>
  </w:style>
  <w:style w:type="paragraph" w:styleId="Heading2">
    <w:name w:val="heading 2"/>
    <w:basedOn w:val="Normal"/>
    <w:next w:val="Normal"/>
    <w:link w:val="Heading2Char"/>
    <w:qFormat/>
    <w:rsid w:val="001539AC"/>
    <w:pPr>
      <w:keepNext/>
      <w:outlineLvl w:val="1"/>
    </w:pPr>
    <w:rPr>
      <w:b/>
      <w:bCs/>
    </w:rPr>
  </w:style>
  <w:style w:type="paragraph" w:styleId="Heading3">
    <w:name w:val="heading 3"/>
    <w:basedOn w:val="Normal"/>
    <w:next w:val="Normal"/>
    <w:qFormat/>
    <w:rsid w:val="001539AC"/>
    <w:pPr>
      <w:keepNext/>
      <w:jc w:val="both"/>
      <w:outlineLvl w:val="2"/>
    </w:pPr>
    <w:rPr>
      <w:b/>
      <w:bCs/>
    </w:rPr>
  </w:style>
  <w:style w:type="paragraph" w:styleId="Heading4">
    <w:name w:val="heading 4"/>
    <w:basedOn w:val="Normal"/>
    <w:next w:val="Normal"/>
    <w:qFormat/>
    <w:rsid w:val="001539AC"/>
    <w:pPr>
      <w:keepNext/>
      <w:spacing w:line="360" w:lineRule="auto"/>
      <w:outlineLvl w:val="3"/>
    </w:pPr>
    <w:rPr>
      <w:b/>
      <w:szCs w:val="20"/>
    </w:rPr>
  </w:style>
  <w:style w:type="paragraph" w:styleId="Heading5">
    <w:name w:val="heading 5"/>
    <w:basedOn w:val="Normal"/>
    <w:next w:val="Normal"/>
    <w:qFormat/>
    <w:rsid w:val="001539AC"/>
    <w:pPr>
      <w:keepNext/>
      <w:ind w:right="-720"/>
      <w:outlineLvl w:val="4"/>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1539AC"/>
    <w:pPr>
      <w:ind w:left="720"/>
    </w:pPr>
    <w:rPr>
      <w:i/>
      <w:iCs/>
    </w:rPr>
  </w:style>
  <w:style w:type="paragraph" w:styleId="BodyTextIndent2">
    <w:name w:val="Body Text Indent 2"/>
    <w:basedOn w:val="Normal"/>
    <w:rsid w:val="001539AC"/>
    <w:pPr>
      <w:ind w:left="720"/>
      <w:jc w:val="both"/>
    </w:pPr>
    <w:rPr>
      <w:i/>
      <w:iCs/>
    </w:rPr>
  </w:style>
  <w:style w:type="paragraph" w:styleId="Header">
    <w:name w:val="header"/>
    <w:basedOn w:val="Normal"/>
    <w:rsid w:val="001539AC"/>
    <w:pPr>
      <w:tabs>
        <w:tab w:val="center" w:pos="4320"/>
        <w:tab w:val="right" w:pos="8640"/>
      </w:tabs>
    </w:pPr>
  </w:style>
  <w:style w:type="paragraph" w:styleId="Footer">
    <w:name w:val="footer"/>
    <w:basedOn w:val="Normal"/>
    <w:rsid w:val="001539AC"/>
    <w:pPr>
      <w:tabs>
        <w:tab w:val="center" w:pos="4320"/>
        <w:tab w:val="right" w:pos="8640"/>
      </w:tabs>
    </w:pPr>
  </w:style>
  <w:style w:type="character" w:styleId="PageNumber">
    <w:name w:val="page number"/>
    <w:basedOn w:val="DefaultParagraphFont"/>
    <w:rsid w:val="001539AC"/>
  </w:style>
  <w:style w:type="paragraph" w:styleId="BodyText">
    <w:name w:val="Body Text"/>
    <w:basedOn w:val="Normal"/>
    <w:rsid w:val="001539AC"/>
    <w:rPr>
      <w:b/>
      <w:bCs/>
      <w:sz w:val="36"/>
    </w:rPr>
  </w:style>
  <w:style w:type="character" w:styleId="Hyperlink">
    <w:name w:val="Hyperlink"/>
    <w:basedOn w:val="DefaultParagraphFont"/>
    <w:rsid w:val="001539AC"/>
    <w:rPr>
      <w:color w:val="0000FF"/>
      <w:u w:val="single"/>
    </w:rPr>
  </w:style>
  <w:style w:type="character" w:customStyle="1" w:styleId="subhead1">
    <w:name w:val="subhead1"/>
    <w:basedOn w:val="DefaultParagraphFont"/>
    <w:rsid w:val="001539AC"/>
    <w:rPr>
      <w:rFonts w:ascii="Verdana" w:hAnsi="Verdana" w:hint="default"/>
      <w:b/>
      <w:bCs/>
      <w:color w:val="000000"/>
      <w:sz w:val="21"/>
      <w:szCs w:val="21"/>
    </w:rPr>
  </w:style>
  <w:style w:type="paragraph" w:styleId="BodyTextIndent3">
    <w:name w:val="Body Text Indent 3"/>
    <w:basedOn w:val="Normal"/>
    <w:rsid w:val="001539AC"/>
    <w:pPr>
      <w:ind w:left="720"/>
    </w:pPr>
  </w:style>
  <w:style w:type="paragraph" w:styleId="NormalWeb">
    <w:name w:val="Normal (Web)"/>
    <w:basedOn w:val="Normal"/>
    <w:rsid w:val="001539AC"/>
    <w:pPr>
      <w:spacing w:before="100" w:beforeAutospacing="1" w:after="100" w:afterAutospacing="1"/>
    </w:pPr>
    <w:rPr>
      <w:rFonts w:ascii="Arial Unicode MS" w:eastAsia="Arial Unicode MS" w:hAnsi="Arial Unicode MS" w:cs="Arial Unicode MS"/>
    </w:rPr>
  </w:style>
  <w:style w:type="paragraph" w:styleId="BlockText">
    <w:name w:val="Block Text"/>
    <w:basedOn w:val="Normal"/>
    <w:rsid w:val="001539AC"/>
    <w:pPr>
      <w:ind w:left="360" w:right="-720"/>
    </w:pPr>
    <w:rPr>
      <w:sz w:val="20"/>
    </w:rPr>
  </w:style>
  <w:style w:type="character" w:styleId="FollowedHyperlink">
    <w:name w:val="FollowedHyperlink"/>
    <w:basedOn w:val="DefaultParagraphFont"/>
    <w:rsid w:val="001539AC"/>
    <w:rPr>
      <w:color w:val="800080"/>
      <w:u w:val="single"/>
    </w:rPr>
  </w:style>
  <w:style w:type="table" w:styleId="TableGrid">
    <w:name w:val="Table Grid"/>
    <w:basedOn w:val="TableNormal"/>
    <w:rsid w:val="00733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rsid w:val="00B14667"/>
    <w:pPr>
      <w:autoSpaceDE w:val="0"/>
      <w:autoSpaceDN w:val="0"/>
      <w:adjustRightInd w:val="0"/>
      <w:jc w:val="both"/>
    </w:pPr>
    <w:rPr>
      <w:rFonts w:cs="Tahoma"/>
      <w:sz w:val="20"/>
      <w:szCs w:val="21"/>
    </w:rPr>
  </w:style>
  <w:style w:type="paragraph" w:styleId="z-TopofForm">
    <w:name w:val="HTML Top of Form"/>
    <w:basedOn w:val="Normal"/>
    <w:next w:val="Normal"/>
    <w:hidden/>
    <w:rsid w:val="00936B2C"/>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936B2C"/>
    <w:pPr>
      <w:pBdr>
        <w:top w:val="single" w:sz="6" w:space="1" w:color="auto"/>
      </w:pBdr>
      <w:jc w:val="center"/>
    </w:pPr>
    <w:rPr>
      <w:rFonts w:ascii="Arial" w:hAnsi="Arial" w:cs="Arial"/>
      <w:vanish/>
      <w:sz w:val="16"/>
      <w:szCs w:val="16"/>
    </w:rPr>
  </w:style>
  <w:style w:type="character" w:customStyle="1" w:styleId="Heading2Char">
    <w:name w:val="Heading 2 Char"/>
    <w:basedOn w:val="DefaultParagraphFont"/>
    <w:link w:val="Heading2"/>
    <w:rsid w:val="001A60AF"/>
    <w:rPr>
      <w:b/>
      <w:bCs/>
      <w:sz w:val="24"/>
      <w:szCs w:val="24"/>
    </w:rPr>
  </w:style>
  <w:style w:type="paragraph" w:styleId="BalloonText">
    <w:name w:val="Balloon Text"/>
    <w:basedOn w:val="Normal"/>
    <w:link w:val="BalloonTextChar"/>
    <w:rsid w:val="001A60AF"/>
    <w:rPr>
      <w:rFonts w:ascii="Tahoma" w:hAnsi="Tahoma" w:cs="Tahoma"/>
      <w:sz w:val="16"/>
      <w:szCs w:val="16"/>
    </w:rPr>
  </w:style>
  <w:style w:type="character" w:customStyle="1" w:styleId="BalloonTextChar">
    <w:name w:val="Balloon Text Char"/>
    <w:basedOn w:val="DefaultParagraphFont"/>
    <w:link w:val="BalloonText"/>
    <w:rsid w:val="001A60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95291760">
      <w:bodyDiv w:val="1"/>
      <w:marLeft w:val="0"/>
      <w:marRight w:val="0"/>
      <w:marTop w:val="0"/>
      <w:marBottom w:val="0"/>
      <w:divBdr>
        <w:top w:val="none" w:sz="0" w:space="0" w:color="auto"/>
        <w:left w:val="none" w:sz="0" w:space="0" w:color="auto"/>
        <w:bottom w:val="none" w:sz="0" w:space="0" w:color="auto"/>
        <w:right w:val="none" w:sz="0" w:space="0" w:color="auto"/>
      </w:divBdr>
      <w:divsChild>
        <w:div w:id="2132629123">
          <w:marLeft w:val="547"/>
          <w:marRight w:val="0"/>
          <w:marTop w:val="154"/>
          <w:marBottom w:val="0"/>
          <w:divBdr>
            <w:top w:val="none" w:sz="0" w:space="0" w:color="auto"/>
            <w:left w:val="none" w:sz="0" w:space="0" w:color="auto"/>
            <w:bottom w:val="none" w:sz="0" w:space="0" w:color="auto"/>
            <w:right w:val="none" w:sz="0" w:space="0" w:color="auto"/>
          </w:divBdr>
        </w:div>
        <w:div w:id="1966277013">
          <w:marLeft w:val="547"/>
          <w:marRight w:val="0"/>
          <w:marTop w:val="154"/>
          <w:marBottom w:val="0"/>
          <w:divBdr>
            <w:top w:val="none" w:sz="0" w:space="0" w:color="auto"/>
            <w:left w:val="none" w:sz="0" w:space="0" w:color="auto"/>
            <w:bottom w:val="none" w:sz="0" w:space="0" w:color="auto"/>
            <w:right w:val="none" w:sz="0" w:space="0" w:color="auto"/>
          </w:divBdr>
        </w:div>
      </w:divsChild>
    </w:div>
    <w:div w:id="862017774">
      <w:bodyDiv w:val="1"/>
      <w:marLeft w:val="0"/>
      <w:marRight w:val="0"/>
      <w:marTop w:val="0"/>
      <w:marBottom w:val="0"/>
      <w:divBdr>
        <w:top w:val="none" w:sz="0" w:space="0" w:color="auto"/>
        <w:left w:val="none" w:sz="0" w:space="0" w:color="auto"/>
        <w:bottom w:val="none" w:sz="0" w:space="0" w:color="auto"/>
        <w:right w:val="none" w:sz="0" w:space="0" w:color="auto"/>
      </w:divBdr>
      <w:divsChild>
        <w:div w:id="495538756">
          <w:marLeft w:val="547"/>
          <w:marRight w:val="0"/>
          <w:marTop w:val="154"/>
          <w:marBottom w:val="0"/>
          <w:divBdr>
            <w:top w:val="none" w:sz="0" w:space="0" w:color="auto"/>
            <w:left w:val="none" w:sz="0" w:space="0" w:color="auto"/>
            <w:bottom w:val="none" w:sz="0" w:space="0" w:color="auto"/>
            <w:right w:val="none" w:sz="0" w:space="0" w:color="auto"/>
          </w:divBdr>
        </w:div>
        <w:div w:id="173765497">
          <w:marLeft w:val="547"/>
          <w:marRight w:val="0"/>
          <w:marTop w:val="154"/>
          <w:marBottom w:val="0"/>
          <w:divBdr>
            <w:top w:val="none" w:sz="0" w:space="0" w:color="auto"/>
            <w:left w:val="none" w:sz="0" w:space="0" w:color="auto"/>
            <w:bottom w:val="none" w:sz="0" w:space="0" w:color="auto"/>
            <w:right w:val="none" w:sz="0" w:space="0" w:color="auto"/>
          </w:divBdr>
        </w:div>
        <w:div w:id="32537497">
          <w:marLeft w:val="547"/>
          <w:marRight w:val="0"/>
          <w:marTop w:val="154"/>
          <w:marBottom w:val="0"/>
          <w:divBdr>
            <w:top w:val="none" w:sz="0" w:space="0" w:color="auto"/>
            <w:left w:val="none" w:sz="0" w:space="0" w:color="auto"/>
            <w:bottom w:val="none" w:sz="0" w:space="0" w:color="auto"/>
            <w:right w:val="none" w:sz="0" w:space="0" w:color="auto"/>
          </w:divBdr>
        </w:div>
        <w:div w:id="1148668446">
          <w:marLeft w:val="547"/>
          <w:marRight w:val="0"/>
          <w:marTop w:val="154"/>
          <w:marBottom w:val="0"/>
          <w:divBdr>
            <w:top w:val="none" w:sz="0" w:space="0" w:color="auto"/>
            <w:left w:val="none" w:sz="0" w:space="0" w:color="auto"/>
            <w:bottom w:val="none" w:sz="0" w:space="0" w:color="auto"/>
            <w:right w:val="none" w:sz="0" w:space="0" w:color="auto"/>
          </w:divBdr>
        </w:div>
        <w:div w:id="1906450986">
          <w:marLeft w:val="547"/>
          <w:marRight w:val="0"/>
          <w:marTop w:val="154"/>
          <w:marBottom w:val="0"/>
          <w:divBdr>
            <w:top w:val="none" w:sz="0" w:space="0" w:color="auto"/>
            <w:left w:val="none" w:sz="0" w:space="0" w:color="auto"/>
            <w:bottom w:val="none" w:sz="0" w:space="0" w:color="auto"/>
            <w:right w:val="none" w:sz="0" w:space="0" w:color="auto"/>
          </w:divBdr>
        </w:div>
        <w:div w:id="779765399">
          <w:marLeft w:val="547"/>
          <w:marRight w:val="0"/>
          <w:marTop w:val="154"/>
          <w:marBottom w:val="0"/>
          <w:divBdr>
            <w:top w:val="none" w:sz="0" w:space="0" w:color="auto"/>
            <w:left w:val="none" w:sz="0" w:space="0" w:color="auto"/>
            <w:bottom w:val="none" w:sz="0" w:space="0" w:color="auto"/>
            <w:right w:val="none" w:sz="0" w:space="0" w:color="auto"/>
          </w:divBdr>
        </w:div>
      </w:divsChild>
    </w:div>
    <w:div w:id="892081880">
      <w:bodyDiv w:val="1"/>
      <w:marLeft w:val="0"/>
      <w:marRight w:val="0"/>
      <w:marTop w:val="0"/>
      <w:marBottom w:val="75"/>
      <w:divBdr>
        <w:top w:val="none" w:sz="0" w:space="0" w:color="auto"/>
        <w:left w:val="none" w:sz="0" w:space="0" w:color="auto"/>
        <w:bottom w:val="none" w:sz="0" w:space="0" w:color="auto"/>
        <w:right w:val="none" w:sz="0" w:space="0" w:color="auto"/>
      </w:divBdr>
      <w:divsChild>
        <w:div w:id="1535533544">
          <w:marLeft w:val="0"/>
          <w:marRight w:val="0"/>
          <w:marTop w:val="0"/>
          <w:marBottom w:val="0"/>
          <w:divBdr>
            <w:top w:val="none" w:sz="0" w:space="0" w:color="auto"/>
            <w:left w:val="none" w:sz="0" w:space="0" w:color="auto"/>
            <w:bottom w:val="none" w:sz="0" w:space="0" w:color="auto"/>
            <w:right w:val="none" w:sz="0" w:space="0" w:color="auto"/>
          </w:divBdr>
          <w:divsChild>
            <w:div w:id="1654990653">
              <w:marLeft w:val="0"/>
              <w:marRight w:val="0"/>
              <w:marTop w:val="0"/>
              <w:marBottom w:val="0"/>
              <w:divBdr>
                <w:top w:val="none" w:sz="0" w:space="0" w:color="auto"/>
                <w:left w:val="none" w:sz="0" w:space="0" w:color="auto"/>
                <w:bottom w:val="none" w:sz="0" w:space="0" w:color="auto"/>
                <w:right w:val="none" w:sz="0" w:space="0" w:color="auto"/>
              </w:divBdr>
              <w:divsChild>
                <w:div w:id="1123695703">
                  <w:marLeft w:val="0"/>
                  <w:marRight w:val="0"/>
                  <w:marTop w:val="0"/>
                  <w:marBottom w:val="0"/>
                  <w:divBdr>
                    <w:top w:val="none" w:sz="0" w:space="0" w:color="auto"/>
                    <w:left w:val="none" w:sz="0" w:space="0" w:color="auto"/>
                    <w:bottom w:val="none" w:sz="0" w:space="0" w:color="auto"/>
                    <w:right w:val="none" w:sz="0" w:space="0" w:color="auto"/>
                  </w:divBdr>
                </w:div>
                <w:div w:id="158021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247746">
      <w:bodyDiv w:val="1"/>
      <w:marLeft w:val="0"/>
      <w:marRight w:val="0"/>
      <w:marTop w:val="0"/>
      <w:marBottom w:val="75"/>
      <w:divBdr>
        <w:top w:val="none" w:sz="0" w:space="0" w:color="auto"/>
        <w:left w:val="none" w:sz="0" w:space="0" w:color="auto"/>
        <w:bottom w:val="none" w:sz="0" w:space="0" w:color="auto"/>
        <w:right w:val="none" w:sz="0" w:space="0" w:color="auto"/>
      </w:divBdr>
      <w:divsChild>
        <w:div w:id="149061096">
          <w:marLeft w:val="0"/>
          <w:marRight w:val="0"/>
          <w:marTop w:val="0"/>
          <w:marBottom w:val="0"/>
          <w:divBdr>
            <w:top w:val="none" w:sz="0" w:space="0" w:color="auto"/>
            <w:left w:val="none" w:sz="0" w:space="0" w:color="auto"/>
            <w:bottom w:val="none" w:sz="0" w:space="0" w:color="auto"/>
            <w:right w:val="none" w:sz="0" w:space="0" w:color="auto"/>
          </w:divBdr>
          <w:divsChild>
            <w:div w:id="137649596">
              <w:marLeft w:val="0"/>
              <w:marRight w:val="0"/>
              <w:marTop w:val="0"/>
              <w:marBottom w:val="0"/>
              <w:divBdr>
                <w:top w:val="none" w:sz="0" w:space="0" w:color="auto"/>
                <w:left w:val="none" w:sz="0" w:space="0" w:color="auto"/>
                <w:bottom w:val="none" w:sz="0" w:space="0" w:color="auto"/>
                <w:right w:val="none" w:sz="0" w:space="0" w:color="auto"/>
              </w:divBdr>
              <w:divsChild>
                <w:div w:id="612444354">
                  <w:marLeft w:val="0"/>
                  <w:marRight w:val="0"/>
                  <w:marTop w:val="0"/>
                  <w:marBottom w:val="0"/>
                  <w:divBdr>
                    <w:top w:val="none" w:sz="0" w:space="0" w:color="auto"/>
                    <w:left w:val="none" w:sz="0" w:space="0" w:color="auto"/>
                    <w:bottom w:val="none" w:sz="0" w:space="0" w:color="auto"/>
                    <w:right w:val="none" w:sz="0" w:space="0" w:color="auto"/>
                  </w:divBdr>
                  <w:divsChild>
                    <w:div w:id="275140453">
                      <w:marLeft w:val="0"/>
                      <w:marRight w:val="225"/>
                      <w:marTop w:val="75"/>
                      <w:marBottom w:val="0"/>
                      <w:divBdr>
                        <w:top w:val="none" w:sz="0" w:space="0" w:color="auto"/>
                        <w:left w:val="none" w:sz="0" w:space="0" w:color="auto"/>
                        <w:bottom w:val="none" w:sz="0" w:space="0" w:color="auto"/>
                        <w:right w:val="none" w:sz="0" w:space="0" w:color="auto"/>
                      </w:divBdr>
                    </w:div>
                    <w:div w:id="1405837283">
                      <w:marLeft w:val="-90"/>
                      <w:marRight w:val="0"/>
                      <w:marTop w:val="735"/>
                      <w:marBottom w:val="0"/>
                      <w:divBdr>
                        <w:top w:val="none" w:sz="0" w:space="0" w:color="auto"/>
                        <w:left w:val="none" w:sz="0" w:space="0" w:color="auto"/>
                        <w:bottom w:val="none" w:sz="0" w:space="0" w:color="auto"/>
                        <w:right w:val="none" w:sz="0" w:space="0" w:color="auto"/>
                      </w:divBdr>
                    </w:div>
                  </w:divsChild>
                </w:div>
                <w:div w:id="702361072">
                  <w:marLeft w:val="270"/>
                  <w:marRight w:val="0"/>
                  <w:marTop w:val="210"/>
                  <w:marBottom w:val="0"/>
                  <w:divBdr>
                    <w:top w:val="none" w:sz="0" w:space="0" w:color="auto"/>
                    <w:left w:val="none" w:sz="0" w:space="0" w:color="auto"/>
                    <w:bottom w:val="none" w:sz="0" w:space="0" w:color="auto"/>
                    <w:right w:val="none" w:sz="0" w:space="0" w:color="auto"/>
                  </w:divBdr>
                </w:div>
                <w:div w:id="1257442885">
                  <w:marLeft w:val="0"/>
                  <w:marRight w:val="0"/>
                  <w:marTop w:val="0"/>
                  <w:marBottom w:val="0"/>
                  <w:divBdr>
                    <w:top w:val="none" w:sz="0" w:space="0" w:color="auto"/>
                    <w:left w:val="none" w:sz="0" w:space="0" w:color="auto"/>
                    <w:bottom w:val="none" w:sz="0" w:space="0" w:color="auto"/>
                    <w:right w:val="none" w:sz="0" w:space="0" w:color="auto"/>
                  </w:divBdr>
                </w:div>
                <w:div w:id="172956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481063">
      <w:bodyDiv w:val="1"/>
      <w:marLeft w:val="0"/>
      <w:marRight w:val="0"/>
      <w:marTop w:val="0"/>
      <w:marBottom w:val="0"/>
      <w:divBdr>
        <w:top w:val="none" w:sz="0" w:space="0" w:color="auto"/>
        <w:left w:val="none" w:sz="0" w:space="0" w:color="auto"/>
        <w:bottom w:val="none" w:sz="0" w:space="0" w:color="auto"/>
        <w:right w:val="none" w:sz="0" w:space="0" w:color="auto"/>
      </w:divBdr>
      <w:divsChild>
        <w:div w:id="155876711">
          <w:marLeft w:val="547"/>
          <w:marRight w:val="0"/>
          <w:marTop w:val="154"/>
          <w:marBottom w:val="0"/>
          <w:divBdr>
            <w:top w:val="none" w:sz="0" w:space="0" w:color="auto"/>
            <w:left w:val="none" w:sz="0" w:space="0" w:color="auto"/>
            <w:bottom w:val="none" w:sz="0" w:space="0" w:color="auto"/>
            <w:right w:val="none" w:sz="0" w:space="0" w:color="auto"/>
          </w:divBdr>
        </w:div>
        <w:div w:id="348023544">
          <w:marLeft w:val="547"/>
          <w:marRight w:val="0"/>
          <w:marTop w:val="154"/>
          <w:marBottom w:val="0"/>
          <w:divBdr>
            <w:top w:val="none" w:sz="0" w:space="0" w:color="auto"/>
            <w:left w:val="none" w:sz="0" w:space="0" w:color="auto"/>
            <w:bottom w:val="none" w:sz="0" w:space="0" w:color="auto"/>
            <w:right w:val="none" w:sz="0" w:space="0" w:color="auto"/>
          </w:divBdr>
        </w:div>
        <w:div w:id="1505631813">
          <w:marLeft w:val="547"/>
          <w:marRight w:val="0"/>
          <w:marTop w:val="154"/>
          <w:marBottom w:val="0"/>
          <w:divBdr>
            <w:top w:val="none" w:sz="0" w:space="0" w:color="auto"/>
            <w:left w:val="none" w:sz="0" w:space="0" w:color="auto"/>
            <w:bottom w:val="none" w:sz="0" w:space="0" w:color="auto"/>
            <w:right w:val="none" w:sz="0" w:space="0" w:color="auto"/>
          </w:divBdr>
        </w:div>
        <w:div w:id="1240821714">
          <w:marLeft w:val="547"/>
          <w:marRight w:val="0"/>
          <w:marTop w:val="154"/>
          <w:marBottom w:val="0"/>
          <w:divBdr>
            <w:top w:val="none" w:sz="0" w:space="0" w:color="auto"/>
            <w:left w:val="none" w:sz="0" w:space="0" w:color="auto"/>
            <w:bottom w:val="none" w:sz="0" w:space="0" w:color="auto"/>
            <w:right w:val="none" w:sz="0" w:space="0" w:color="auto"/>
          </w:divBdr>
        </w:div>
        <w:div w:id="120802669">
          <w:marLeft w:val="547"/>
          <w:marRight w:val="0"/>
          <w:marTop w:val="154"/>
          <w:marBottom w:val="0"/>
          <w:divBdr>
            <w:top w:val="none" w:sz="0" w:space="0" w:color="auto"/>
            <w:left w:val="none" w:sz="0" w:space="0" w:color="auto"/>
            <w:bottom w:val="none" w:sz="0" w:space="0" w:color="auto"/>
            <w:right w:val="none" w:sz="0" w:space="0" w:color="auto"/>
          </w:divBdr>
        </w:div>
      </w:divsChild>
    </w:div>
    <w:div w:id="1868833382">
      <w:bodyDiv w:val="1"/>
      <w:marLeft w:val="450"/>
      <w:marRight w:val="450"/>
      <w:marTop w:val="150"/>
      <w:marBottom w:val="150"/>
      <w:divBdr>
        <w:top w:val="none" w:sz="0" w:space="0" w:color="auto"/>
        <w:left w:val="none" w:sz="0" w:space="0" w:color="auto"/>
        <w:bottom w:val="none" w:sz="0" w:space="0" w:color="auto"/>
        <w:right w:val="none" w:sz="0" w:space="0" w:color="auto"/>
      </w:divBdr>
      <w:divsChild>
        <w:div w:id="1001814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il.cbeyond.com/cgi-bin/addrbook.cgi/addrbook/contacts.html?sessionid=g0d28859b09c8e49b70a7670e4a3d9df93pfo1poicl&amp;from=ct&amp;to_0=75&amp;hidden_0=75&amp;compose=true&amp;view=G&amp;cate=all&amp;start=1&amp;end=15&amp;total=27&amp;simple=no&amp;dispcount=1" TargetMode="External"/><Relationship Id="rId13" Type="http://schemas.openxmlformats.org/officeDocument/2006/relationships/hyperlink" Target="mailto:desk@bilingualeducators.com" TargetMode="External"/><Relationship Id="rId18" Type="http://schemas.openxmlformats.org/officeDocument/2006/relationships/hyperlink" Target="http://texes.ets.org/assets/pdf/testprep_manuals/103_bilgeneralistec_4_54979_web.pdf" TargetMode="External"/><Relationship Id="rId26" Type="http://schemas.openxmlformats.org/officeDocument/2006/relationships/hyperlink" Target="http://ergvel.wikispaces.com/" TargetMode="External"/><Relationship Id="rId3" Type="http://schemas.openxmlformats.org/officeDocument/2006/relationships/settings" Target="settings.xml"/><Relationship Id="rId21" Type="http://schemas.openxmlformats.org/officeDocument/2006/relationships/hyperlink" Target="http://www.quia.com/web" TargetMode="External"/><Relationship Id="rId34" Type="http://schemas.openxmlformats.org/officeDocument/2006/relationships/fontTable" Target="fontTable.xml"/><Relationship Id="rId7" Type="http://schemas.openxmlformats.org/officeDocument/2006/relationships/hyperlink" Target="mailto:ec-4@bilingualeducators.com" TargetMode="External"/><Relationship Id="rId12" Type="http://schemas.openxmlformats.org/officeDocument/2006/relationships/hyperlink" Target="mailto:carlos@bilingualeducators.com" TargetMode="External"/><Relationship Id="rId17" Type="http://schemas.openxmlformats.org/officeDocument/2006/relationships/hyperlink" Target="mailto:acp@bilingualeducators.com" TargetMode="External"/><Relationship Id="rId25" Type="http://schemas.openxmlformats.org/officeDocument/2006/relationships/hyperlink" Target="http://www.enchantedlearning.com"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mailto:info@bilingualeducators.com" TargetMode="External"/><Relationship Id="rId20" Type="http://schemas.openxmlformats.org/officeDocument/2006/relationships/hyperlink" Target="http://www.texes-ets.org" TargetMode="External"/><Relationship Id="rId29" Type="http://schemas.openxmlformats.org/officeDocument/2006/relationships/hyperlink" Target="http://www.sbec.state.tx.u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iliana@bilingualeducators.com" TargetMode="External"/><Relationship Id="rId24" Type="http://schemas.openxmlformats.org/officeDocument/2006/relationships/hyperlink" Target="mailto:liliana@bilingualeducators.com"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acp@bilingualeducators.com" TargetMode="External"/><Relationship Id="rId23" Type="http://schemas.openxmlformats.org/officeDocument/2006/relationships/hyperlink" Target="http://www.teachervision.fen.com" TargetMode="External"/><Relationship Id="rId28" Type="http://schemas.openxmlformats.org/officeDocument/2006/relationships/hyperlink" Target="http://www.youtube.com" TargetMode="External"/><Relationship Id="rId10" Type="http://schemas.openxmlformats.org/officeDocument/2006/relationships/hyperlink" Target="mailto:marielas@bilingualeducators.com" TargetMode="External"/><Relationship Id="rId19" Type="http://schemas.openxmlformats.org/officeDocument/2006/relationships/hyperlink" Target="http://www.sbec.state.tx.us" TargetMode="External"/><Relationship Id="rId31" Type="http://schemas.openxmlformats.org/officeDocument/2006/relationships/hyperlink" Target="http://www.naeyc.org" TargetMode="External"/><Relationship Id="rId4" Type="http://schemas.openxmlformats.org/officeDocument/2006/relationships/webSettings" Target="webSettings.xml"/><Relationship Id="rId9" Type="http://schemas.openxmlformats.org/officeDocument/2006/relationships/hyperlink" Target="http://ergvel.wikispaces.com/" TargetMode="External"/><Relationship Id="rId14" Type="http://schemas.openxmlformats.org/officeDocument/2006/relationships/hyperlink" Target="mailto:Jobs@bilingualeducators.com" TargetMode="External"/><Relationship Id="rId22" Type="http://schemas.openxmlformats.org/officeDocument/2006/relationships/hyperlink" Target="http://www.teacherbuilder.com" TargetMode="External"/><Relationship Id="rId27" Type="http://schemas.openxmlformats.org/officeDocument/2006/relationships/hyperlink" Target="http://texes.ets.org/assets/pdf/testprep_manuals/103_bilgeneralistec_4_54979_web.pdf" TargetMode="External"/><Relationship Id="rId30" Type="http://schemas.openxmlformats.org/officeDocument/2006/relationships/hyperlink" Target="http://www.tea.state.tx.us/teks/"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7</Pages>
  <Words>1583</Words>
  <Characters>11088</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College of Education</vt:lpstr>
    </vt:vector>
  </TitlesOfParts>
  <Company>Cal. State Univ. San Bernardino</Company>
  <LinksUpToDate>false</LinksUpToDate>
  <CharactersWithSpaces>12646</CharactersWithSpaces>
  <SharedDoc>false</SharedDoc>
  <HLinks>
    <vt:vector size="30" baseType="variant">
      <vt:variant>
        <vt:i4>4915220</vt:i4>
      </vt:variant>
      <vt:variant>
        <vt:i4>15</vt:i4>
      </vt:variant>
      <vt:variant>
        <vt:i4>0</vt:i4>
      </vt:variant>
      <vt:variant>
        <vt:i4>5</vt:i4>
      </vt:variant>
      <vt:variant>
        <vt:lpwstr>http://www.naeyc.org/</vt:lpwstr>
      </vt:variant>
      <vt:variant>
        <vt:lpwstr/>
      </vt:variant>
      <vt:variant>
        <vt:i4>5242881</vt:i4>
      </vt:variant>
      <vt:variant>
        <vt:i4>12</vt:i4>
      </vt:variant>
      <vt:variant>
        <vt:i4>0</vt:i4>
      </vt:variant>
      <vt:variant>
        <vt:i4>5</vt:i4>
      </vt:variant>
      <vt:variant>
        <vt:lpwstr>http://www.tea.state.tx.us/teks/</vt:lpwstr>
      </vt:variant>
      <vt:variant>
        <vt:lpwstr/>
      </vt:variant>
      <vt:variant>
        <vt:i4>2031631</vt:i4>
      </vt:variant>
      <vt:variant>
        <vt:i4>9</vt:i4>
      </vt:variant>
      <vt:variant>
        <vt:i4>0</vt:i4>
      </vt:variant>
      <vt:variant>
        <vt:i4>5</vt:i4>
      </vt:variant>
      <vt:variant>
        <vt:lpwstr>http://www.sbec.state.tx.us/</vt:lpwstr>
      </vt:variant>
      <vt:variant>
        <vt:lpwstr/>
      </vt:variant>
      <vt:variant>
        <vt:i4>3145849</vt:i4>
      </vt:variant>
      <vt:variant>
        <vt:i4>3</vt:i4>
      </vt:variant>
      <vt:variant>
        <vt:i4>0</vt:i4>
      </vt:variant>
      <vt:variant>
        <vt:i4>5</vt:i4>
      </vt:variant>
      <vt:variant>
        <vt:lpwstr>http://www.uta.edu/soe/bilingual/index.html</vt:lpwstr>
      </vt:variant>
      <vt:variant>
        <vt:lpwstr/>
      </vt:variant>
      <vt:variant>
        <vt:i4>7929946</vt:i4>
      </vt:variant>
      <vt:variant>
        <vt:i4>0</vt:i4>
      </vt:variant>
      <vt:variant>
        <vt:i4>0</vt:i4>
      </vt:variant>
      <vt:variant>
        <vt:i4>5</vt:i4>
      </vt:variant>
      <vt:variant>
        <vt:lpwstr>mailto:rosado@uta.edu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College of Education</dc:title>
  <dc:creator>College Of Education</dc:creator>
  <cp:lastModifiedBy>LILIANA</cp:lastModifiedBy>
  <cp:revision>20</cp:revision>
  <cp:lastPrinted>2009-01-15T21:27:00Z</cp:lastPrinted>
  <dcterms:created xsi:type="dcterms:W3CDTF">2009-02-15T22:23:00Z</dcterms:created>
  <dcterms:modified xsi:type="dcterms:W3CDTF">2009-02-17T01:04:00Z</dcterms:modified>
</cp:coreProperties>
</file>