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F6" w:rsidRDefault="00CE71F6" w:rsidP="00CE71F6">
      <w:pPr>
        <w:pStyle w:val="NormalPar"/>
        <w:rPr>
          <w:rFonts w:ascii="Arial" w:hAnsi="Arial"/>
          <w:i/>
          <w:sz w:val="26"/>
        </w:rPr>
      </w:pPr>
      <w:proofErr w:type="gramStart"/>
      <w:r>
        <w:rPr>
          <w:rFonts w:ascii="Arial" w:hAnsi="Arial"/>
          <w:sz w:val="26"/>
        </w:rPr>
        <w:t>pensar</w:t>
      </w:r>
      <w:proofErr w:type="gramEnd"/>
      <w:r>
        <w:rPr>
          <w:rFonts w:ascii="Arial" w:hAnsi="Arial"/>
          <w:sz w:val="26"/>
        </w:rPr>
        <w:t xml:space="preserve"> (</w:t>
      </w:r>
      <w:proofErr w:type="spellStart"/>
      <w:r>
        <w:rPr>
          <w:rFonts w:ascii="Arial" w:hAnsi="Arial"/>
          <w:sz w:val="26"/>
        </w:rPr>
        <w:t>ie</w:t>
      </w:r>
      <w:proofErr w:type="spellEnd"/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proofErr w:type="spellStart"/>
      <w:r>
        <w:rPr>
          <w:rFonts w:ascii="Arial" w:hAnsi="Arial"/>
          <w:i/>
          <w:sz w:val="26"/>
        </w:rPr>
        <w:t>to</w:t>
      </w:r>
      <w:proofErr w:type="spellEnd"/>
      <w:r>
        <w:rPr>
          <w:rFonts w:ascii="Arial" w:hAnsi="Arial"/>
          <w:i/>
          <w:sz w:val="26"/>
        </w:rPr>
        <w:t xml:space="preserve"> </w:t>
      </w:r>
      <w:proofErr w:type="spellStart"/>
      <w:r>
        <w:rPr>
          <w:rFonts w:ascii="Arial" w:hAnsi="Arial"/>
          <w:i/>
          <w:sz w:val="26"/>
        </w:rPr>
        <w:t>think</w:t>
      </w:r>
      <w:proofErr w:type="spellEnd"/>
    </w:p>
    <w:p w:rsidR="00CE71F6" w:rsidRDefault="00CE71F6" w:rsidP="00CE71F6">
      <w:pPr>
        <w:pStyle w:val="NormalPar"/>
        <w:rPr>
          <w:rFonts w:ascii="Arial" w:hAnsi="Arial"/>
          <w:i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presente</w:t>
      </w:r>
      <w:proofErr w:type="gramEnd"/>
      <w:r>
        <w:rPr>
          <w:rFonts w:ascii="Arial" w:hAnsi="Arial"/>
          <w:sz w:val="26"/>
          <w:u w:val="single"/>
        </w:rPr>
        <w:t xml:space="preserve"> del indicativo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pienso</w:t>
      </w:r>
      <w:proofErr w:type="gramEnd"/>
      <w:r>
        <w:rPr>
          <w:rFonts w:ascii="Arial" w:hAnsi="Arial"/>
          <w:sz w:val="26"/>
        </w:rPr>
        <w:tab/>
        <w:t>pensamos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piensas</w:t>
      </w:r>
      <w:proofErr w:type="gramEnd"/>
      <w:r>
        <w:rPr>
          <w:rFonts w:ascii="Arial" w:hAnsi="Arial"/>
          <w:sz w:val="26"/>
        </w:rPr>
        <w:tab/>
        <w:t>pensáis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piensa</w:t>
      </w:r>
      <w:proofErr w:type="gramEnd"/>
      <w:r>
        <w:rPr>
          <w:rFonts w:ascii="Arial" w:hAnsi="Arial"/>
          <w:sz w:val="26"/>
        </w:rPr>
        <w:tab/>
        <w:t>piensan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pretérito</w:t>
      </w:r>
      <w:proofErr w:type="gramEnd"/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pensé</w:t>
      </w:r>
      <w:proofErr w:type="gramEnd"/>
      <w:r>
        <w:rPr>
          <w:rFonts w:ascii="Arial" w:hAnsi="Arial"/>
          <w:sz w:val="26"/>
        </w:rPr>
        <w:tab/>
        <w:t>pensamos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pensaste</w:t>
      </w:r>
      <w:proofErr w:type="gramEnd"/>
      <w:r>
        <w:rPr>
          <w:rFonts w:ascii="Arial" w:hAnsi="Arial"/>
          <w:sz w:val="26"/>
        </w:rPr>
        <w:tab/>
        <w:t>pensasteis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pensó</w:t>
      </w:r>
      <w:proofErr w:type="gramEnd"/>
      <w:r>
        <w:rPr>
          <w:rFonts w:ascii="Arial" w:hAnsi="Arial"/>
          <w:sz w:val="26"/>
        </w:rPr>
        <w:tab/>
        <w:t>pensaron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imperfecto</w:t>
      </w:r>
      <w:proofErr w:type="gramEnd"/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pensaba</w:t>
      </w:r>
      <w:proofErr w:type="gramEnd"/>
      <w:r>
        <w:rPr>
          <w:rFonts w:ascii="Arial" w:hAnsi="Arial"/>
          <w:sz w:val="26"/>
        </w:rPr>
        <w:tab/>
        <w:t>pensábamos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pensabas</w:t>
      </w:r>
      <w:proofErr w:type="gramEnd"/>
      <w:r>
        <w:rPr>
          <w:rFonts w:ascii="Arial" w:hAnsi="Arial"/>
          <w:sz w:val="26"/>
        </w:rPr>
        <w:tab/>
        <w:t>pensabais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pensaba</w:t>
      </w:r>
      <w:proofErr w:type="gramEnd"/>
      <w:r>
        <w:rPr>
          <w:rFonts w:ascii="Arial" w:hAnsi="Arial"/>
          <w:sz w:val="26"/>
        </w:rPr>
        <w:tab/>
        <w:t>pensaban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futuro</w:t>
      </w:r>
      <w:proofErr w:type="gramEnd"/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pensaré</w:t>
      </w:r>
      <w:proofErr w:type="gramEnd"/>
      <w:r>
        <w:rPr>
          <w:rFonts w:ascii="Arial" w:hAnsi="Arial"/>
          <w:sz w:val="26"/>
        </w:rPr>
        <w:tab/>
        <w:t>pensaremos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pensarás</w:t>
      </w:r>
      <w:proofErr w:type="gramEnd"/>
      <w:r>
        <w:rPr>
          <w:rFonts w:ascii="Arial" w:hAnsi="Arial"/>
          <w:sz w:val="26"/>
        </w:rPr>
        <w:tab/>
        <w:t>pensaréis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pensará</w:t>
      </w:r>
      <w:proofErr w:type="gramEnd"/>
      <w:r>
        <w:rPr>
          <w:rFonts w:ascii="Arial" w:hAnsi="Arial"/>
          <w:sz w:val="26"/>
        </w:rPr>
        <w:tab/>
        <w:t>pensarán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condicional</w:t>
      </w:r>
      <w:proofErr w:type="gramEnd"/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pensaría</w:t>
      </w:r>
      <w:proofErr w:type="gramEnd"/>
      <w:r>
        <w:rPr>
          <w:rFonts w:ascii="Arial" w:hAnsi="Arial"/>
          <w:sz w:val="26"/>
        </w:rPr>
        <w:tab/>
        <w:t>pensaríamos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pensarías</w:t>
      </w:r>
      <w:proofErr w:type="gramEnd"/>
      <w:r>
        <w:rPr>
          <w:rFonts w:ascii="Arial" w:hAnsi="Arial"/>
          <w:sz w:val="26"/>
        </w:rPr>
        <w:tab/>
        <w:t>pensaríais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pensaría</w:t>
      </w:r>
      <w:proofErr w:type="gramEnd"/>
      <w:r>
        <w:rPr>
          <w:rFonts w:ascii="Arial" w:hAnsi="Arial"/>
          <w:sz w:val="26"/>
        </w:rPr>
        <w:tab/>
        <w:t>pensarían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presente</w:t>
      </w:r>
      <w:proofErr w:type="gramEnd"/>
      <w:r>
        <w:rPr>
          <w:rFonts w:ascii="Arial" w:hAnsi="Arial"/>
          <w:sz w:val="26"/>
          <w:u w:val="single"/>
        </w:rPr>
        <w:t xml:space="preserve"> del subjuntivo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piense</w:t>
      </w:r>
      <w:proofErr w:type="gramEnd"/>
      <w:r>
        <w:rPr>
          <w:rFonts w:ascii="Arial" w:hAnsi="Arial"/>
          <w:sz w:val="26"/>
        </w:rPr>
        <w:tab/>
        <w:t>pensemos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pienses</w:t>
      </w:r>
      <w:proofErr w:type="gramEnd"/>
      <w:r>
        <w:rPr>
          <w:rFonts w:ascii="Arial" w:hAnsi="Arial"/>
          <w:sz w:val="26"/>
        </w:rPr>
        <w:tab/>
        <w:t>penséis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piense</w:t>
      </w:r>
      <w:proofErr w:type="gramEnd"/>
      <w:r>
        <w:rPr>
          <w:rFonts w:ascii="Arial" w:hAnsi="Arial"/>
          <w:sz w:val="26"/>
        </w:rPr>
        <w:tab/>
        <w:t>piensen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presente</w:t>
      </w:r>
      <w:proofErr w:type="gramEnd"/>
      <w:r>
        <w:rPr>
          <w:rFonts w:ascii="Arial" w:hAnsi="Arial"/>
          <w:sz w:val="26"/>
          <w:u w:val="single"/>
        </w:rPr>
        <w:t xml:space="preserve"> perfecto del indicativo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he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hemos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has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  <w:t>habéis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han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presente</w:t>
      </w:r>
      <w:proofErr w:type="gramEnd"/>
      <w:r>
        <w:rPr>
          <w:rFonts w:ascii="Arial" w:hAnsi="Arial"/>
          <w:sz w:val="26"/>
          <w:u w:val="single"/>
        </w:rPr>
        <w:t xml:space="preserve"> perfecto del subjuntivo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haya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  <w:t>hayamos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hayas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  <w:t>hayáis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haya</w:t>
      </w:r>
      <w:proofErr w:type="gramEnd"/>
      <w:r>
        <w:rPr>
          <w:rFonts w:ascii="Arial" w:hAnsi="Arial"/>
          <w:sz w:val="26"/>
        </w:rPr>
        <w:tab/>
        <w:t xml:space="preserve"> pensado</w:t>
      </w:r>
      <w:r>
        <w:rPr>
          <w:rFonts w:ascii="Arial" w:hAnsi="Arial"/>
          <w:sz w:val="26"/>
        </w:rPr>
        <w:tab/>
        <w:t>hayan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pluscuamperfecto</w:t>
      </w:r>
      <w:proofErr w:type="gramEnd"/>
      <w:r>
        <w:rPr>
          <w:rFonts w:ascii="Arial" w:hAnsi="Arial"/>
          <w:sz w:val="26"/>
          <w:u w:val="single"/>
        </w:rPr>
        <w:t xml:space="preserve"> del indicativo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había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  <w:t>habíamos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habías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  <w:t>habíais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lastRenderedPageBreak/>
        <w:t>había</w:t>
      </w:r>
      <w:proofErr w:type="gramEnd"/>
      <w:r>
        <w:rPr>
          <w:rFonts w:ascii="Arial" w:hAnsi="Arial"/>
          <w:sz w:val="26"/>
        </w:rPr>
        <w:t xml:space="preserve"> pensado</w:t>
      </w:r>
      <w:r>
        <w:rPr>
          <w:rFonts w:ascii="Arial" w:hAnsi="Arial"/>
          <w:sz w:val="26"/>
        </w:rPr>
        <w:tab/>
        <w:t>habían pensado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presente</w:t>
      </w:r>
      <w:proofErr w:type="gramEnd"/>
      <w:r>
        <w:rPr>
          <w:rFonts w:ascii="Arial" w:hAnsi="Arial"/>
          <w:sz w:val="26"/>
          <w:u w:val="single"/>
        </w:rPr>
        <w:t xml:space="preserve"> progresivo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estoy</w:t>
      </w:r>
      <w:proofErr w:type="gramEnd"/>
      <w:r>
        <w:rPr>
          <w:rFonts w:ascii="Arial" w:hAnsi="Arial"/>
          <w:sz w:val="26"/>
        </w:rPr>
        <w:t xml:space="preserve"> pensando</w:t>
      </w:r>
      <w:r>
        <w:rPr>
          <w:rFonts w:ascii="Arial" w:hAnsi="Arial"/>
          <w:sz w:val="26"/>
        </w:rPr>
        <w:tab/>
        <w:t>estamos pensando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estás</w:t>
      </w:r>
      <w:proofErr w:type="gramEnd"/>
      <w:r>
        <w:rPr>
          <w:rFonts w:ascii="Arial" w:hAnsi="Arial"/>
          <w:sz w:val="26"/>
        </w:rPr>
        <w:t xml:space="preserve"> pensando</w:t>
      </w:r>
      <w:r>
        <w:rPr>
          <w:rFonts w:ascii="Arial" w:hAnsi="Arial"/>
          <w:sz w:val="26"/>
        </w:rPr>
        <w:tab/>
        <w:t>estáis pensando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está</w:t>
      </w:r>
      <w:proofErr w:type="gramEnd"/>
      <w:r>
        <w:rPr>
          <w:rFonts w:ascii="Arial" w:hAnsi="Arial"/>
          <w:sz w:val="26"/>
        </w:rPr>
        <w:t xml:space="preserve"> pensando</w:t>
      </w:r>
      <w:r>
        <w:rPr>
          <w:rFonts w:ascii="Arial" w:hAnsi="Arial"/>
          <w:sz w:val="26"/>
        </w:rPr>
        <w:tab/>
        <w:t>están pensando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imperfecto</w:t>
      </w:r>
      <w:proofErr w:type="gramEnd"/>
      <w:r>
        <w:rPr>
          <w:rFonts w:ascii="Arial" w:hAnsi="Arial"/>
          <w:sz w:val="26"/>
          <w:u w:val="single"/>
        </w:rPr>
        <w:t xml:space="preserve"> progresivo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estaba</w:t>
      </w:r>
      <w:proofErr w:type="gramEnd"/>
      <w:r>
        <w:rPr>
          <w:rFonts w:ascii="Arial" w:hAnsi="Arial"/>
          <w:sz w:val="26"/>
        </w:rPr>
        <w:t xml:space="preserve"> pensando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estábamos pensando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estabas</w:t>
      </w:r>
      <w:proofErr w:type="gramEnd"/>
      <w:r>
        <w:rPr>
          <w:rFonts w:ascii="Arial" w:hAnsi="Arial"/>
          <w:sz w:val="26"/>
        </w:rPr>
        <w:t xml:space="preserve"> pensando</w:t>
      </w:r>
      <w:r>
        <w:rPr>
          <w:rFonts w:ascii="Arial" w:hAnsi="Arial"/>
          <w:sz w:val="26"/>
        </w:rPr>
        <w:tab/>
        <w:t>estabais pensando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estaba</w:t>
      </w:r>
      <w:proofErr w:type="gramEnd"/>
      <w:r>
        <w:rPr>
          <w:rFonts w:ascii="Arial" w:hAnsi="Arial"/>
          <w:sz w:val="26"/>
        </w:rPr>
        <w:t xml:space="preserve"> pensando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estaban pensando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</w:p>
    <w:p w:rsidR="00CE71F6" w:rsidRDefault="00CE71F6" w:rsidP="00CE71F6">
      <w:pPr>
        <w:pStyle w:val="NormalPar"/>
        <w:rPr>
          <w:rFonts w:ascii="Arial" w:hAnsi="Arial"/>
          <w:sz w:val="26"/>
          <w:u w:val="single"/>
        </w:rPr>
      </w:pPr>
      <w:proofErr w:type="gramStart"/>
      <w:r>
        <w:rPr>
          <w:rFonts w:ascii="Arial" w:hAnsi="Arial"/>
          <w:sz w:val="26"/>
          <w:u w:val="single"/>
        </w:rPr>
        <w:t>mandatos</w:t>
      </w:r>
      <w:proofErr w:type="gramEnd"/>
    </w:p>
    <w:p w:rsidR="00CE71F6" w:rsidRDefault="00CE71F6" w:rsidP="00CE71F6">
      <w:pPr>
        <w:pStyle w:val="NormalPar"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tú</w:t>
      </w:r>
      <w:proofErr w:type="gramEnd"/>
      <w:r>
        <w:rPr>
          <w:rFonts w:ascii="Arial" w:hAnsi="Arial"/>
          <w:sz w:val="26"/>
        </w:rPr>
        <w:tab/>
        <w:t>piensa</w:t>
      </w:r>
      <w:r>
        <w:rPr>
          <w:rFonts w:ascii="Arial" w:hAnsi="Arial"/>
          <w:sz w:val="26"/>
        </w:rPr>
        <w:tab/>
        <w:t>no pienses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r>
        <w:rPr>
          <w:rFonts w:ascii="Arial" w:hAnsi="Arial"/>
          <w:sz w:val="26"/>
        </w:rPr>
        <w:t>Ud.</w:t>
      </w:r>
      <w:r>
        <w:rPr>
          <w:rFonts w:ascii="Arial" w:hAnsi="Arial"/>
          <w:sz w:val="26"/>
        </w:rPr>
        <w:tab/>
        <w:t>piense</w:t>
      </w:r>
      <w:r>
        <w:rPr>
          <w:rFonts w:ascii="Arial" w:hAnsi="Arial"/>
          <w:sz w:val="26"/>
        </w:rPr>
        <w:tab/>
        <w:t>no piense</w:t>
      </w:r>
    </w:p>
    <w:p w:rsidR="00CE71F6" w:rsidRDefault="00CE71F6" w:rsidP="00CE71F6">
      <w:pPr>
        <w:pStyle w:val="NormalPa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Uds.  </w:t>
      </w:r>
      <w:proofErr w:type="gramStart"/>
      <w:r>
        <w:rPr>
          <w:rFonts w:ascii="Arial" w:hAnsi="Arial"/>
          <w:sz w:val="26"/>
        </w:rPr>
        <w:t>piensen</w:t>
      </w:r>
      <w:proofErr w:type="gramEnd"/>
      <w:r>
        <w:rPr>
          <w:rFonts w:ascii="Arial" w:hAnsi="Arial"/>
          <w:sz w:val="26"/>
        </w:rPr>
        <w:tab/>
        <w:t>no piensen</w:t>
      </w:r>
    </w:p>
    <w:p w:rsidR="004D632A" w:rsidRDefault="004D632A"/>
    <w:sectPr w:rsidR="004D632A" w:rsidSect="008A2B68">
      <w:pgSz w:w="11906" w:h="16838"/>
      <w:pgMar w:top="1440" w:right="1800" w:bottom="1440" w:left="1800" w:header="720" w:footer="108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1F6"/>
    <w:rsid w:val="004D632A"/>
    <w:rsid w:val="00CE71F6"/>
    <w:rsid w:val="00D4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">
    <w:name w:val="NormalPar"/>
    <w:rsid w:val="00CE7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>Howard County Public School System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2012-04-12T18:46:00Z</dcterms:created>
  <dcterms:modified xsi:type="dcterms:W3CDTF">2012-04-12T18:47:00Z</dcterms:modified>
</cp:coreProperties>
</file>