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3E" w:rsidRPr="00814C81" w:rsidRDefault="00814C81" w:rsidP="00814C81">
      <w:pPr>
        <w:jc w:val="center"/>
        <w:rPr>
          <w:rFonts w:ascii="Times New Roman Bold" w:hAnsi="Times New Roman Bold"/>
          <w:sz w:val="40"/>
          <w:szCs w:val="40"/>
          <w:u w:val="single"/>
        </w:rPr>
      </w:pPr>
      <w:r w:rsidRPr="00814C81">
        <w:rPr>
          <w:rFonts w:ascii="Times New Roman Bold" w:hAnsi="Times New Roman Bold"/>
          <w:sz w:val="40"/>
          <w:szCs w:val="40"/>
          <w:u w:val="single"/>
        </w:rPr>
        <w:t>Urban Studies Syllabus</w:t>
      </w:r>
    </w:p>
    <w:p w:rsidR="00814C81" w:rsidRPr="00814C81" w:rsidRDefault="00814C81" w:rsidP="00814C81">
      <w:pPr>
        <w:jc w:val="center"/>
        <w:rPr>
          <w:rFonts w:ascii="Times New Roman Bold" w:hAnsi="Times New Roman Bold"/>
          <w:sz w:val="28"/>
          <w:szCs w:val="28"/>
        </w:rPr>
      </w:pPr>
      <w:r w:rsidRPr="00814C81">
        <w:rPr>
          <w:rFonts w:ascii="Times New Roman Bold" w:hAnsi="Times New Roman Bold"/>
          <w:sz w:val="28"/>
          <w:szCs w:val="28"/>
        </w:rPr>
        <w:t>Mr. Hogendorp</w:t>
      </w:r>
    </w:p>
    <w:p w:rsidR="000C1B45" w:rsidRPr="000C1B45" w:rsidRDefault="000C1B45">
      <w:pPr>
        <w:rPr>
          <w:rFonts w:ascii="Times New Roman Bold" w:hAnsi="Times New Roman Bold"/>
        </w:rPr>
      </w:pPr>
    </w:p>
    <w:p w:rsidR="0064443E" w:rsidRDefault="0064443E">
      <w:pPr>
        <w:rPr>
          <w:rFonts w:ascii="Times New Roman Bold" w:hAnsi="Times New Roman Bold"/>
        </w:rPr>
      </w:pPr>
    </w:p>
    <w:p w:rsidR="000105B0" w:rsidRDefault="00A0447F">
      <w:r>
        <w:rPr>
          <w:rFonts w:ascii="Times New Roman Bold" w:hAnsi="Times New Roman Bold"/>
        </w:rPr>
        <w:t>COURSE DESCRIPTION:</w:t>
      </w:r>
      <w:r>
        <w:t xml:space="preserve">  Urban Studies offers the student an opportunity to examine the history, geography, politics and culture of the city of Chicago.  It begins with the early settlement of Chigagou, moves on to the founding of the city, and follows its evolution through the 21st century.  The course goal is for the student to understand the geographical, racial, socio-economical, cultural and architectural development of Chicago.  Particular emphasis is placed on the Native Americans, the Union Stockyards, the Fire, the Columbian Exposition, the Capone Era, Richard J. Daley, Frank Lloyd Wright, Mies Van der Rohe and Richard M. Daley.</w:t>
      </w:r>
    </w:p>
    <w:p w:rsidR="000105B0" w:rsidRDefault="000105B0"/>
    <w:p w:rsidR="000105B0" w:rsidRDefault="00A0447F">
      <w:pPr>
        <w:rPr>
          <w:rFonts w:ascii="Times New Roman Bold" w:hAnsi="Times New Roman Bold"/>
        </w:rPr>
      </w:pPr>
      <w:r>
        <w:rPr>
          <w:rFonts w:ascii="Times New Roman Bold" w:hAnsi="Times New Roman Bold"/>
        </w:rPr>
        <w:t>COURSE REQUIREMENTS/REQUIRED MATERIALS:</w:t>
      </w:r>
    </w:p>
    <w:p w:rsidR="00814C81" w:rsidRDefault="00A0447F" w:rsidP="00814C81">
      <w:pPr>
        <w:rPr>
          <w:rFonts w:ascii="Times New Roman Italic" w:hAnsi="Times New Roman Italic"/>
        </w:rPr>
      </w:pPr>
      <w:r>
        <w:t xml:space="preserve">Textbook: Spinney, Robert G., </w:t>
      </w:r>
      <w:r>
        <w:rPr>
          <w:rFonts w:ascii="Times New Roman Italic" w:hAnsi="Times New Roman Italic"/>
        </w:rPr>
        <w:t>City of Big Shoulders – A History of Chicago</w:t>
      </w:r>
    </w:p>
    <w:p w:rsidR="000105B0" w:rsidRDefault="00A0447F" w:rsidP="00814C81">
      <w:bookmarkStart w:id="0" w:name="_GoBack"/>
      <w:bookmarkEnd w:id="0"/>
      <w:r>
        <w:t>Loose leaf paper</w:t>
      </w:r>
    </w:p>
    <w:p w:rsidR="000105B0" w:rsidRDefault="00A0447F" w:rsidP="00814C81">
      <w:r>
        <w:t>Pen</w:t>
      </w:r>
    </w:p>
    <w:p w:rsidR="000105B0" w:rsidRDefault="000105B0"/>
    <w:p w:rsidR="000105B0" w:rsidRDefault="00A0447F">
      <w:pPr>
        <w:rPr>
          <w:rFonts w:ascii="Times New Roman Bold" w:hAnsi="Times New Roman Bold"/>
        </w:rPr>
      </w:pPr>
      <w:r>
        <w:rPr>
          <w:rFonts w:ascii="Times New Roman Bold" w:hAnsi="Times New Roman Bold"/>
        </w:rPr>
        <w:t>COURSE GOALS:</w:t>
      </w:r>
    </w:p>
    <w:p w:rsidR="000105B0" w:rsidRDefault="00A0447F">
      <w:pPr>
        <w:numPr>
          <w:ilvl w:val="0"/>
          <w:numId w:val="4"/>
        </w:numPr>
        <w:tabs>
          <w:tab w:val="num" w:pos="720"/>
        </w:tabs>
        <w:ind w:left="720" w:hanging="360"/>
      </w:pPr>
      <w:r>
        <w:t>To understand the development of and the characteristics of Chicago’s politics, society, culture, economics and geography.</w:t>
      </w:r>
    </w:p>
    <w:p w:rsidR="000105B0" w:rsidRDefault="00A0447F">
      <w:pPr>
        <w:numPr>
          <w:ilvl w:val="0"/>
          <w:numId w:val="4"/>
        </w:numPr>
        <w:tabs>
          <w:tab w:val="num" w:pos="720"/>
        </w:tabs>
        <w:ind w:left="720" w:hanging="360"/>
      </w:pPr>
      <w:r>
        <w:t>To aid the student in developing an awareness of the rich diversity associated with the city of Chicago.</w:t>
      </w:r>
    </w:p>
    <w:p w:rsidR="000105B0" w:rsidRDefault="00A0447F">
      <w:pPr>
        <w:numPr>
          <w:ilvl w:val="0"/>
          <w:numId w:val="4"/>
        </w:numPr>
        <w:tabs>
          <w:tab w:val="num" w:pos="720"/>
        </w:tabs>
        <w:ind w:left="720" w:hanging="360"/>
      </w:pPr>
      <w:r>
        <w:t>To aid the student in developing an awareness of space and home.</w:t>
      </w:r>
    </w:p>
    <w:p w:rsidR="000105B0" w:rsidRDefault="00A0447F">
      <w:pPr>
        <w:numPr>
          <w:ilvl w:val="0"/>
          <w:numId w:val="4"/>
        </w:numPr>
        <w:tabs>
          <w:tab w:val="num" w:pos="720"/>
        </w:tabs>
        <w:ind w:left="720" w:hanging="360"/>
      </w:pPr>
      <w:r>
        <w:t>To aid the student in developing an awareness of the problems confronting urban societies today.</w:t>
      </w:r>
    </w:p>
    <w:p w:rsidR="000105B0" w:rsidRDefault="00A0447F">
      <w:pPr>
        <w:numPr>
          <w:ilvl w:val="0"/>
          <w:numId w:val="4"/>
        </w:numPr>
        <w:tabs>
          <w:tab w:val="num" w:pos="720"/>
        </w:tabs>
        <w:ind w:left="720" w:hanging="360"/>
      </w:pPr>
      <w:r>
        <w:t>To develop critical thinking skills in reading and writing.</w:t>
      </w:r>
    </w:p>
    <w:p w:rsidR="000105B0" w:rsidRDefault="00A0447F">
      <w:pPr>
        <w:numPr>
          <w:ilvl w:val="0"/>
          <w:numId w:val="4"/>
        </w:numPr>
        <w:tabs>
          <w:tab w:val="num" w:pos="720"/>
        </w:tabs>
        <w:ind w:left="720" w:hanging="360"/>
      </w:pPr>
      <w:r>
        <w:t>To develop within the students the ability to apply their understanding of the past to finding solutions for present-day problems.</w:t>
      </w:r>
    </w:p>
    <w:p w:rsidR="000105B0" w:rsidRDefault="000105B0">
      <w:pPr>
        <w:rPr>
          <w:rFonts w:ascii="Times New Roman Bold" w:hAnsi="Times New Roman Bold"/>
        </w:rPr>
      </w:pPr>
    </w:p>
    <w:p w:rsidR="000105B0" w:rsidRDefault="00A0447F">
      <w:pPr>
        <w:rPr>
          <w:rFonts w:ascii="Times New Roman Bold" w:hAnsi="Times New Roman Bold"/>
        </w:rPr>
      </w:pPr>
      <w:r>
        <w:rPr>
          <w:rFonts w:ascii="Times New Roman Bold" w:hAnsi="Times New Roman Bold"/>
        </w:rPr>
        <w:t>COURSE OBJECTIVES/STUDENT OUTCOMES:</w:t>
      </w:r>
    </w:p>
    <w:p w:rsidR="000105B0" w:rsidRDefault="00A0447F">
      <w:r>
        <w:t>By the end of the course the student should be able to:</w:t>
      </w:r>
    </w:p>
    <w:p w:rsidR="000105B0" w:rsidRDefault="00A0447F">
      <w:pPr>
        <w:numPr>
          <w:ilvl w:val="0"/>
          <w:numId w:val="6"/>
        </w:numPr>
        <w:tabs>
          <w:tab w:val="num" w:pos="720"/>
        </w:tabs>
        <w:ind w:left="720" w:hanging="360"/>
      </w:pPr>
      <w:r>
        <w:t>Explain the geography of Chicago and the impact that it had on its growth and development.</w:t>
      </w:r>
    </w:p>
    <w:p w:rsidR="000105B0" w:rsidRDefault="00A0447F">
      <w:pPr>
        <w:numPr>
          <w:ilvl w:val="0"/>
          <w:numId w:val="6"/>
        </w:numPr>
        <w:tabs>
          <w:tab w:val="num" w:pos="720"/>
        </w:tabs>
        <w:ind w:left="720" w:hanging="360"/>
      </w:pPr>
      <w:r>
        <w:t>Explain the earliest history of Chicago.</w:t>
      </w:r>
    </w:p>
    <w:p w:rsidR="000105B0" w:rsidRDefault="00A0447F">
      <w:pPr>
        <w:numPr>
          <w:ilvl w:val="0"/>
          <w:numId w:val="6"/>
        </w:numPr>
        <w:tabs>
          <w:tab w:val="num" w:pos="720"/>
        </w:tabs>
        <w:ind w:left="720" w:hanging="360"/>
      </w:pPr>
      <w:r>
        <w:t>Understand the establishment of Chicago as a village and its incorporation as a city.</w:t>
      </w:r>
    </w:p>
    <w:p w:rsidR="000105B0" w:rsidRDefault="00A0447F">
      <w:pPr>
        <w:numPr>
          <w:ilvl w:val="0"/>
          <w:numId w:val="6"/>
        </w:numPr>
        <w:tabs>
          <w:tab w:val="num" w:pos="720"/>
        </w:tabs>
        <w:ind w:left="720" w:hanging="360"/>
      </w:pPr>
      <w:r>
        <w:t>Understand the boom, bust and recovery of early Chicago (1835-1850).</w:t>
      </w:r>
    </w:p>
    <w:p w:rsidR="000105B0" w:rsidRDefault="00A0447F">
      <w:pPr>
        <w:numPr>
          <w:ilvl w:val="0"/>
          <w:numId w:val="6"/>
        </w:numPr>
        <w:tabs>
          <w:tab w:val="num" w:pos="720"/>
        </w:tabs>
        <w:ind w:left="720" w:hanging="360"/>
      </w:pPr>
      <w:r>
        <w:t>Understand the growth and development of Chicago’s businesses and industries.</w:t>
      </w:r>
    </w:p>
    <w:p w:rsidR="000105B0" w:rsidRDefault="00A0447F">
      <w:pPr>
        <w:numPr>
          <w:ilvl w:val="0"/>
          <w:numId w:val="6"/>
        </w:numPr>
        <w:tabs>
          <w:tab w:val="num" w:pos="720"/>
        </w:tabs>
        <w:ind w:left="720" w:hanging="360"/>
      </w:pPr>
      <w:r>
        <w:t>Understand the growth and development of Chicago’s transportation systems.</w:t>
      </w:r>
    </w:p>
    <w:p w:rsidR="000105B0" w:rsidRDefault="00A0447F">
      <w:pPr>
        <w:numPr>
          <w:ilvl w:val="0"/>
          <w:numId w:val="6"/>
        </w:numPr>
        <w:tabs>
          <w:tab w:val="num" w:pos="720"/>
        </w:tabs>
        <w:ind w:left="720" w:hanging="360"/>
      </w:pPr>
      <w:r>
        <w:t>Understand life in Chicago (1850-1894) including the Civil War, the fire, the bomb and the fair.</w:t>
      </w:r>
    </w:p>
    <w:p w:rsidR="000105B0" w:rsidRDefault="00A0447F">
      <w:pPr>
        <w:numPr>
          <w:ilvl w:val="0"/>
          <w:numId w:val="6"/>
        </w:numPr>
        <w:tabs>
          <w:tab w:val="num" w:pos="720"/>
        </w:tabs>
        <w:ind w:left="720" w:hanging="360"/>
      </w:pPr>
      <w:r>
        <w:t>Compare and contrast the various immigrations.</w:t>
      </w:r>
    </w:p>
    <w:p w:rsidR="000105B0" w:rsidRDefault="00A0447F">
      <w:pPr>
        <w:numPr>
          <w:ilvl w:val="0"/>
          <w:numId w:val="6"/>
        </w:numPr>
        <w:tabs>
          <w:tab w:val="num" w:pos="720"/>
        </w:tabs>
        <w:ind w:left="720" w:hanging="360"/>
      </w:pPr>
      <w:r>
        <w:t>Explain the issues, problems and reforms of the Progressive Era (1890-1915).</w:t>
      </w:r>
    </w:p>
    <w:p w:rsidR="000105B0" w:rsidRDefault="00A0447F">
      <w:pPr>
        <w:numPr>
          <w:ilvl w:val="0"/>
          <w:numId w:val="6"/>
        </w:numPr>
        <w:tabs>
          <w:tab w:val="num" w:pos="720"/>
        </w:tabs>
        <w:ind w:left="720" w:hanging="360"/>
      </w:pPr>
      <w:r>
        <w:t>Explain life in Chicago during World War I and the roaring 20’s.</w:t>
      </w:r>
    </w:p>
    <w:p w:rsidR="000105B0" w:rsidRDefault="00A0447F">
      <w:pPr>
        <w:numPr>
          <w:ilvl w:val="0"/>
          <w:numId w:val="6"/>
        </w:numPr>
        <w:tabs>
          <w:tab w:val="num" w:pos="720"/>
        </w:tabs>
        <w:ind w:left="720" w:hanging="360"/>
      </w:pPr>
      <w:r>
        <w:t xml:space="preserve">Understand the development of organized crime in Chicago. </w:t>
      </w:r>
    </w:p>
    <w:p w:rsidR="000105B0" w:rsidRDefault="00A0447F">
      <w:pPr>
        <w:numPr>
          <w:ilvl w:val="0"/>
          <w:numId w:val="6"/>
        </w:numPr>
        <w:tabs>
          <w:tab w:val="num" w:pos="720"/>
        </w:tabs>
        <w:ind w:left="720" w:hanging="360"/>
      </w:pPr>
      <w:r>
        <w:lastRenderedPageBreak/>
        <w:t>Explain life in Chicago during the Great Depression, World War II and its aftermath.</w:t>
      </w:r>
    </w:p>
    <w:p w:rsidR="000105B0" w:rsidRDefault="00A0447F">
      <w:pPr>
        <w:numPr>
          <w:ilvl w:val="0"/>
          <w:numId w:val="6"/>
        </w:numPr>
        <w:tabs>
          <w:tab w:val="num" w:pos="720"/>
        </w:tabs>
        <w:ind w:left="720" w:hanging="360"/>
      </w:pPr>
      <w:r>
        <w:t>Understand the Richard J. Daley Era (1955-1976).</w:t>
      </w:r>
    </w:p>
    <w:p w:rsidR="000105B0" w:rsidRDefault="00A0447F">
      <w:pPr>
        <w:numPr>
          <w:ilvl w:val="0"/>
          <w:numId w:val="6"/>
        </w:numPr>
        <w:tabs>
          <w:tab w:val="num" w:pos="720"/>
        </w:tabs>
        <w:ind w:left="720" w:hanging="360"/>
      </w:pPr>
      <w:r>
        <w:t>Understand the transition to the post-Richard J. Daley Era.</w:t>
      </w:r>
    </w:p>
    <w:p w:rsidR="000105B0" w:rsidRDefault="00A0447F">
      <w:pPr>
        <w:numPr>
          <w:ilvl w:val="0"/>
          <w:numId w:val="6"/>
        </w:numPr>
        <w:tabs>
          <w:tab w:val="num" w:pos="720"/>
        </w:tabs>
        <w:ind w:left="720" w:hanging="360"/>
      </w:pPr>
      <w:r>
        <w:t>Analyze racial, ethnic, class and religious issues throughout the history of Chicago.</w:t>
      </w:r>
    </w:p>
    <w:p w:rsidR="000105B0" w:rsidRDefault="00A0447F">
      <w:pPr>
        <w:numPr>
          <w:ilvl w:val="0"/>
          <w:numId w:val="6"/>
        </w:numPr>
        <w:tabs>
          <w:tab w:val="num" w:pos="720"/>
        </w:tabs>
        <w:ind w:left="720" w:hanging="360"/>
      </w:pPr>
      <w:r>
        <w:t>Understand the growth and development of suburbia.</w:t>
      </w:r>
    </w:p>
    <w:p w:rsidR="000105B0" w:rsidRDefault="00A0447F">
      <w:pPr>
        <w:numPr>
          <w:ilvl w:val="0"/>
          <w:numId w:val="6"/>
        </w:numPr>
        <w:tabs>
          <w:tab w:val="num" w:pos="720"/>
        </w:tabs>
        <w:ind w:left="720" w:hanging="360"/>
      </w:pPr>
      <w:r>
        <w:t>Analyze Chicago Architecture and its global impact.</w:t>
      </w:r>
    </w:p>
    <w:sectPr w:rsidR="000105B0">
      <w:headerReference w:type="even" r:id="rId8"/>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B0" w:rsidRDefault="00A0447F">
      <w:r>
        <w:separator/>
      </w:r>
    </w:p>
    <w:p w:rsidR="00907C0E" w:rsidRDefault="00907C0E"/>
  </w:endnote>
  <w:endnote w:type="continuationSeparator" w:id="0">
    <w:p w:rsidR="000105B0" w:rsidRDefault="00A0447F">
      <w:r>
        <w:continuationSeparator/>
      </w:r>
    </w:p>
    <w:p w:rsidR="00907C0E" w:rsidRDefault="00907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B0" w:rsidRDefault="000105B0">
    <w:pPr>
      <w:pStyle w:val="FreeForm"/>
      <w:rPr>
        <w:rFonts w:eastAsia="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B0" w:rsidRDefault="000105B0">
    <w:pPr>
      <w:pStyle w:val="FreeForm"/>
      <w:rPr>
        <w:rFonts w:eastAsia="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B0" w:rsidRDefault="00A0447F">
      <w:r>
        <w:separator/>
      </w:r>
    </w:p>
    <w:p w:rsidR="00907C0E" w:rsidRDefault="00907C0E"/>
  </w:footnote>
  <w:footnote w:type="continuationSeparator" w:id="0">
    <w:p w:rsidR="000105B0" w:rsidRDefault="00A0447F">
      <w:r>
        <w:continuationSeparator/>
      </w:r>
    </w:p>
    <w:p w:rsidR="00907C0E" w:rsidRDefault="00907C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B0" w:rsidRDefault="000105B0">
    <w:pPr>
      <w:pStyle w:val="FreeForm"/>
      <w:rPr>
        <w:rFonts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B0" w:rsidRDefault="000105B0">
    <w:pPr>
      <w:pStyle w:val="FreeForm"/>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C6106A"/>
    <w:multiLevelType w:val="hybridMultilevel"/>
    <w:tmpl w:val="E558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4F38CA"/>
    <w:multiLevelType w:val="hybridMultilevel"/>
    <w:tmpl w:val="39FCF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23673"/>
    <w:multiLevelType w:val="hybridMultilevel"/>
    <w:tmpl w:val="29AAD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076546"/>
    <w:multiLevelType w:val="hybridMultilevel"/>
    <w:tmpl w:val="00C4B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362F90"/>
    <w:multiLevelType w:val="hybridMultilevel"/>
    <w:tmpl w:val="C4BCE0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D109A1"/>
    <w:multiLevelType w:val="hybridMultilevel"/>
    <w:tmpl w:val="330256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0447F"/>
    <w:rsid w:val="000105B0"/>
    <w:rsid w:val="000C1B45"/>
    <w:rsid w:val="004D6597"/>
    <w:rsid w:val="0064443E"/>
    <w:rsid w:val="00792674"/>
    <w:rsid w:val="007D284D"/>
    <w:rsid w:val="00814C81"/>
    <w:rsid w:val="00907C0E"/>
    <w:rsid w:val="00A0447F"/>
    <w:rsid w:val="00A84588"/>
    <w:rsid w:val="00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Pr>
      <w:rFonts w:eastAsia="ヒラギノ角ゴ Pro W3"/>
      <w:color w:val="000000"/>
      <w:sz w:val="24"/>
      <w:szCs w:val="24"/>
    </w:rPr>
  </w:style>
  <w:style w:type="paragraph" w:styleId="Heading2">
    <w:name w:val="heading 2"/>
    <w:basedOn w:val="Normal"/>
    <w:next w:val="Normal"/>
    <w:link w:val="Heading2Char"/>
    <w:qFormat/>
    <w:locked/>
    <w:rsid w:val="0064443E"/>
    <w:pPr>
      <w:keepNext/>
      <w:outlineLvl w:val="1"/>
    </w:pPr>
    <w:rPr>
      <w:rFonts w:eastAsia="Times New Roman"/>
      <w:color w:val="auto"/>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numbering" w:customStyle="1" w:styleId="List1">
    <w:name w:val="List 1"/>
  </w:style>
  <w:style w:type="numbering" w:customStyle="1" w:styleId="List21">
    <w:name w:val="List 21"/>
  </w:style>
  <w:style w:type="numbering" w:customStyle="1" w:styleId="List31">
    <w:name w:val="List 31"/>
  </w:style>
  <w:style w:type="character" w:customStyle="1" w:styleId="Heading2Char">
    <w:name w:val="Heading 2 Char"/>
    <w:basedOn w:val="DefaultParagraphFont"/>
    <w:link w:val="Heading2"/>
    <w:rsid w:val="0064443E"/>
    <w:rPr>
      <w:sz w:val="28"/>
      <w:szCs w:val="24"/>
      <w:u w:val="single"/>
    </w:rPr>
  </w:style>
  <w:style w:type="paragraph" w:styleId="Header">
    <w:name w:val="header"/>
    <w:basedOn w:val="Normal"/>
    <w:link w:val="HeaderChar"/>
    <w:locked/>
    <w:rsid w:val="0064443E"/>
    <w:pPr>
      <w:tabs>
        <w:tab w:val="center" w:pos="4320"/>
        <w:tab w:val="right" w:pos="8640"/>
      </w:tabs>
    </w:pPr>
    <w:rPr>
      <w:rFonts w:eastAsia="Times New Roman"/>
      <w:color w:val="auto"/>
    </w:rPr>
  </w:style>
  <w:style w:type="character" w:customStyle="1" w:styleId="HeaderChar">
    <w:name w:val="Header Char"/>
    <w:basedOn w:val="DefaultParagraphFont"/>
    <w:link w:val="Header"/>
    <w:rsid w:val="0064443E"/>
    <w:rPr>
      <w:sz w:val="24"/>
      <w:szCs w:val="24"/>
    </w:rPr>
  </w:style>
  <w:style w:type="paragraph" w:styleId="Footer">
    <w:name w:val="footer"/>
    <w:basedOn w:val="Normal"/>
    <w:link w:val="FooterChar"/>
    <w:locked/>
    <w:rsid w:val="0064443E"/>
    <w:pPr>
      <w:tabs>
        <w:tab w:val="center" w:pos="4320"/>
        <w:tab w:val="right" w:pos="8640"/>
      </w:tabs>
    </w:pPr>
    <w:rPr>
      <w:rFonts w:eastAsia="Times New Roman"/>
      <w:color w:val="auto"/>
    </w:rPr>
  </w:style>
  <w:style w:type="character" w:customStyle="1" w:styleId="FooterChar">
    <w:name w:val="Footer Char"/>
    <w:basedOn w:val="DefaultParagraphFont"/>
    <w:link w:val="Footer"/>
    <w:rsid w:val="0064443E"/>
    <w:rPr>
      <w:sz w:val="24"/>
      <w:szCs w:val="24"/>
    </w:rPr>
  </w:style>
  <w:style w:type="character" w:styleId="PageNumber">
    <w:name w:val="page number"/>
    <w:basedOn w:val="DefaultParagraphFont"/>
    <w:locked/>
    <w:rsid w:val="00644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COURSE TITLE:  Urban Studies (2007-2008)</vt:lpstr>
    </vt:vector>
  </TitlesOfParts>
  <Company>Saint Viator High School</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Urban Studies (2007-2008)</dc:title>
  <dc:subject/>
  <dc:creator> </dc:creator>
  <cp:keywords/>
  <cp:lastModifiedBy>Saint Viator</cp:lastModifiedBy>
  <cp:revision>10</cp:revision>
  <dcterms:created xsi:type="dcterms:W3CDTF">2010-08-16T14:08:00Z</dcterms:created>
  <dcterms:modified xsi:type="dcterms:W3CDTF">2012-08-20T17:51:00Z</dcterms:modified>
</cp:coreProperties>
</file>