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B91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B91230" w:rsidRDefault="00B91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B91230" w:rsidRDefault="00B91230">
      <w:pPr>
        <w:rPr>
          <w:rFonts w:ascii="Times New Roman" w:hAnsi="Times New Roman" w:cs="Times New Roman"/>
        </w:rPr>
      </w:pPr>
    </w:p>
    <w:p w:rsidR="00B91230" w:rsidRDefault="00B91230" w:rsidP="00B9123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Chapter 3:  Brian, Body, and Behavior</w:t>
      </w:r>
    </w:p>
    <w:p w:rsidR="009B0D11" w:rsidRDefault="009B0D11" w:rsidP="00B91230">
      <w:pPr>
        <w:jc w:val="center"/>
        <w:rPr>
          <w:rFonts w:ascii="Times New Roman" w:hAnsi="Times New Roman" w:cs="Times New Roman"/>
          <w:b/>
        </w:rPr>
      </w:pPr>
    </w:p>
    <w:p w:rsidR="009B0D11" w:rsidRDefault="009720D8" w:rsidP="009B0D11">
      <w:pPr>
        <w:jc w:val="left"/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 xml:space="preserve">Part </w:t>
      </w:r>
      <w:proofErr w:type="gramStart"/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>I  -</w:t>
      </w:r>
      <w:proofErr w:type="gramEnd"/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 xml:space="preserve"> </w:t>
      </w:r>
      <w:r w:rsidR="009B0D11" w:rsidRP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Define the following terms and answer the quest</w:t>
      </w:r>
      <w:r w:rsid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ions below as you read chapter 3</w:t>
      </w:r>
      <w:r w:rsidR="009B0D11" w:rsidRP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 xml:space="preserve"> of your text.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cerebral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cortex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fissure</w:t>
      </w:r>
      <w:proofErr w:type="gramEnd"/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hemisphere</w:t>
      </w:r>
      <w:proofErr w:type="gramEnd"/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corpus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callosum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lobes</w:t>
      </w:r>
      <w:proofErr w:type="gramEnd"/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6.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frontal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lobe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7.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parietal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lobe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8.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motor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strip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9.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sensory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strip</w:t>
      </w: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B0D11" w:rsidRDefault="009B0D11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10.  </w:t>
      </w:r>
      <w:proofErr w:type="gramStart"/>
      <w:r w:rsidR="004E65E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occipital</w:t>
      </w:r>
      <w:proofErr w:type="gramEnd"/>
      <w:r w:rsidR="004E65E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lobe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11.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temporal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lobe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12.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prefrontal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area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13.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frontal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association area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14.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dominance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(hemispheres)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a.  What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activities does the left hemisphere control?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  <w:t>b. What activities does the right hemisphere control?</w:t>
      </w: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E65E3" w:rsidRDefault="004E65E3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lower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brain</w:t>
      </w: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16.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thalamus</w:t>
      </w:r>
      <w:proofErr w:type="gramEnd"/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17.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hypothalamus</w:t>
      </w:r>
      <w:proofErr w:type="gramEnd"/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18.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limbic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system</w:t>
      </w: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19.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amygdala</w:t>
      </w:r>
      <w:proofErr w:type="gramEnd"/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20.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hippocampus</w:t>
      </w:r>
      <w:proofErr w:type="gramEnd"/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21.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cerebellum</w:t>
      </w:r>
      <w:proofErr w:type="gramEnd"/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A360F4" w:rsidRDefault="00A360F4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22.</w:t>
      </w:r>
      <w:r w:rsidR="00F07F1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 </w:t>
      </w:r>
      <w:proofErr w:type="gramStart"/>
      <w:r w:rsidR="00F07F1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reticular</w:t>
      </w:r>
      <w:proofErr w:type="gramEnd"/>
      <w:r w:rsidR="00F07F1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activating system (RAS)</w:t>
      </w: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23.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neuron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24.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dendrite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axon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26.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synapse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27.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neurotransmitters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28.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acetylcholine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29.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dopamine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30.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endorphins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31.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central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nervous system</w:t>
      </w: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32.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spinal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cord</w:t>
      </w: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33.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reflex</w:t>
      </w:r>
      <w:proofErr w:type="gramEnd"/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34.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peripheral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nervous system</w:t>
      </w: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somatic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nervous system</w:t>
      </w: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36.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autonomic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nervous system</w:t>
      </w: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07F18" w:rsidRDefault="00F07F1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37. </w:t>
      </w:r>
      <w:proofErr w:type="gramStart"/>
      <w:r w:rsidR="0016640C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sympathetic</w:t>
      </w:r>
      <w:proofErr w:type="gramEnd"/>
      <w:r w:rsidR="0016640C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nervous system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38.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parasympathetic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nervous system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39.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hormones</w:t>
      </w:r>
      <w:proofErr w:type="gramEnd"/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40.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glands</w:t>
      </w:r>
      <w:proofErr w:type="gramEnd"/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41.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endocrine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system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42.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pituitary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gland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43.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growth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hormone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44.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thyroid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gland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metabolism</w:t>
      </w:r>
      <w:proofErr w:type="gramEnd"/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46.  How can the thyroid gland play a role in a person’s emotional state?</w:t>
      </w: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16640C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6640C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47.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adrenal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glands</w:t>
      </w:r>
    </w:p>
    <w:p w:rsidR="008834BF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834BF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834BF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834BF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48.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gonads</w:t>
      </w:r>
      <w:proofErr w:type="gramEnd"/>
    </w:p>
    <w:p w:rsidR="008834BF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834BF" w:rsidRDefault="009720D8" w:rsidP="009B0D11">
      <w:pPr>
        <w:jc w:val="left"/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lastRenderedPageBreak/>
        <w:t xml:space="preserve">Part II – </w:t>
      </w:r>
      <w:r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 xml:space="preserve">Turn to page 78 of your textbook, read the Case Study – “Phantom Limbs”, and </w:t>
      </w:r>
      <w:proofErr w:type="gramStart"/>
      <w:r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answer</w:t>
      </w:r>
      <w:proofErr w:type="gramEnd"/>
      <w:r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 xml:space="preserve"> the questions below.</w:t>
      </w:r>
    </w:p>
    <w:p w:rsidR="009720D8" w:rsidRPr="00B76CAB" w:rsidRDefault="00392DF8" w:rsidP="00B76CAB">
      <w:pPr>
        <w:pStyle w:val="ListParagraph"/>
        <w:numPr>
          <w:ilvl w:val="0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76CAB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The first two paragraphs describe how Tom Sorenson came to have a “phantom limb”.  Read the description, and explain what a </w:t>
      </w:r>
      <w:r w:rsidRPr="00B76CAB"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  <w:t>phantom limb</w:t>
      </w:r>
      <w:r w:rsidRPr="00B76CAB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is in the space provided here.</w:t>
      </w: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pStyle w:val="ListParagraph"/>
        <w:numPr>
          <w:ilvl w:val="0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For Dr. </w:t>
      </w:r>
      <w:proofErr w:type="spell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Ramachandran’s</w:t>
      </w:r>
      <w:proofErr w:type="spell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experiment identify the following:</w:t>
      </w:r>
    </w:p>
    <w:p w:rsidR="00B76CAB" w:rsidRDefault="00B76CAB" w:rsidP="00B76CAB">
      <w:pPr>
        <w:pStyle w:val="ListParagraph"/>
        <w:numPr>
          <w:ilvl w:val="1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Hypothesis</w:t>
      </w: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pStyle w:val="ListParagraph"/>
        <w:numPr>
          <w:ilvl w:val="1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Procedure</w:t>
      </w: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pStyle w:val="ListParagraph"/>
        <w:numPr>
          <w:ilvl w:val="1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Data (evidence he collected)</w:t>
      </w: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Default="00B76CAB" w:rsidP="00B76CAB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76CAB" w:rsidRPr="00B76CAB" w:rsidRDefault="00B76CAB" w:rsidP="00B76CAB">
      <w:pPr>
        <w:pStyle w:val="ListParagraph"/>
        <w:numPr>
          <w:ilvl w:val="1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Conclusion</w:t>
      </w:r>
    </w:p>
    <w:p w:rsidR="00392DF8" w:rsidRDefault="00392DF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92DF8" w:rsidRDefault="00392DF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92DF8" w:rsidRDefault="00392DF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92DF8" w:rsidRDefault="00392DF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92DF8" w:rsidRDefault="00392DF8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834BF" w:rsidRPr="009B0D11" w:rsidRDefault="008834BF" w:rsidP="009B0D11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bookmarkStart w:id="0" w:name="_GoBack"/>
      <w:bookmarkEnd w:id="0"/>
    </w:p>
    <w:p w:rsidR="009B0D11" w:rsidRPr="00B91230" w:rsidRDefault="009B0D11" w:rsidP="009B0D11">
      <w:pPr>
        <w:jc w:val="left"/>
        <w:rPr>
          <w:rFonts w:ascii="Times New Roman" w:hAnsi="Times New Roman" w:cs="Times New Roman"/>
          <w:b/>
        </w:rPr>
      </w:pPr>
    </w:p>
    <w:sectPr w:rsidR="009B0D11" w:rsidRPr="00B91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2299C"/>
    <w:multiLevelType w:val="hybridMultilevel"/>
    <w:tmpl w:val="1DB88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230"/>
    <w:rsid w:val="0016640C"/>
    <w:rsid w:val="00392DF8"/>
    <w:rsid w:val="004E65E3"/>
    <w:rsid w:val="005B250D"/>
    <w:rsid w:val="006152CA"/>
    <w:rsid w:val="007C3199"/>
    <w:rsid w:val="008834BF"/>
    <w:rsid w:val="009720D8"/>
    <w:rsid w:val="009B0D11"/>
    <w:rsid w:val="00A360F4"/>
    <w:rsid w:val="00A45D88"/>
    <w:rsid w:val="00B76CAB"/>
    <w:rsid w:val="00B91230"/>
    <w:rsid w:val="00F07F18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C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C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14</cp:revision>
  <cp:lastPrinted>2013-09-27T16:33:00Z</cp:lastPrinted>
  <dcterms:created xsi:type="dcterms:W3CDTF">2013-09-20T15:29:00Z</dcterms:created>
  <dcterms:modified xsi:type="dcterms:W3CDTF">2013-09-27T16:35:00Z</dcterms:modified>
</cp:coreProperties>
</file>