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6E" w:rsidRPr="00E92CBF" w:rsidRDefault="00E92CBF" w:rsidP="00E92CBF">
      <w:pPr>
        <w:jc w:val="center"/>
        <w:rPr>
          <w:rFonts w:ascii="Bookman Old Style" w:hAnsi="Bookman Old Style"/>
          <w:b/>
          <w:sz w:val="48"/>
          <w:szCs w:val="48"/>
        </w:rPr>
      </w:pPr>
      <w:r w:rsidRPr="00E92CBF">
        <w:rPr>
          <w:rFonts w:ascii="Bookman Old Style" w:hAnsi="Bookman Old Style"/>
          <w:b/>
          <w:sz w:val="48"/>
          <w:szCs w:val="48"/>
        </w:rPr>
        <w:t>Chapter 8 Section 2 Questions</w:t>
      </w:r>
    </w:p>
    <w:p w:rsidR="00E92CBF" w:rsidRPr="00E92CBF" w:rsidRDefault="00E92CBF" w:rsidP="00E92CBF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</w:rPr>
      </w:pPr>
      <w:r w:rsidRPr="00E92CBF">
        <w:rPr>
          <w:rFonts w:ascii="Bookman Old Style" w:hAnsi="Bookman Old Style"/>
          <w:sz w:val="32"/>
          <w:szCs w:val="32"/>
        </w:rPr>
        <w:t>Explain in detail what resulted in Western Penn</w:t>
      </w:r>
      <w:r>
        <w:rPr>
          <w:rFonts w:ascii="Bookman Old Style" w:hAnsi="Bookman Old Style"/>
          <w:sz w:val="32"/>
          <w:szCs w:val="32"/>
        </w:rPr>
        <w:t xml:space="preserve">sylvania </w:t>
      </w:r>
      <w:r w:rsidRPr="00E92CBF">
        <w:rPr>
          <w:rFonts w:ascii="Bookman Old Style" w:hAnsi="Bookman Old Style"/>
          <w:sz w:val="32"/>
          <w:szCs w:val="32"/>
        </w:rPr>
        <w:t>as a result of Hamilton’s taxes. What was the outcome, and more importantly, why did the government act this way?</w:t>
      </w:r>
    </w:p>
    <w:p w:rsidR="00E92CBF" w:rsidRPr="00E92CBF" w:rsidRDefault="00E92CBF" w:rsidP="00E92CBF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</w:rPr>
      </w:pPr>
      <w:r w:rsidRPr="00E92CBF">
        <w:rPr>
          <w:rFonts w:ascii="Bookman Old Style" w:hAnsi="Bookman Old Style"/>
          <w:sz w:val="32"/>
          <w:szCs w:val="32"/>
        </w:rPr>
        <w:t xml:space="preserve">What worried Washington in the </w:t>
      </w:r>
      <w:r>
        <w:rPr>
          <w:rFonts w:ascii="Bookman Old Style" w:hAnsi="Bookman Old Style"/>
          <w:sz w:val="32"/>
          <w:szCs w:val="32"/>
        </w:rPr>
        <w:t xml:space="preserve">North </w:t>
      </w:r>
      <w:r w:rsidRPr="00E92CBF">
        <w:rPr>
          <w:rFonts w:ascii="Bookman Old Style" w:hAnsi="Bookman Old Style"/>
          <w:sz w:val="32"/>
          <w:szCs w:val="32"/>
        </w:rPr>
        <w:t>W</w:t>
      </w:r>
      <w:r>
        <w:rPr>
          <w:rFonts w:ascii="Bookman Old Style" w:hAnsi="Bookman Old Style"/>
          <w:sz w:val="32"/>
          <w:szCs w:val="32"/>
        </w:rPr>
        <w:t>est T</w:t>
      </w:r>
      <w:r w:rsidRPr="00E92CBF">
        <w:rPr>
          <w:rFonts w:ascii="Bookman Old Style" w:hAnsi="Bookman Old Style"/>
          <w:sz w:val="32"/>
          <w:szCs w:val="32"/>
        </w:rPr>
        <w:t>erritory? What was a result of this?</w:t>
      </w:r>
    </w:p>
    <w:p w:rsidR="00E92CBF" w:rsidRPr="00E92CBF" w:rsidRDefault="00E92CBF" w:rsidP="00E92CBF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</w:rPr>
      </w:pPr>
      <w:r w:rsidRPr="00E92CBF">
        <w:rPr>
          <w:rFonts w:ascii="Bookman Old Style" w:hAnsi="Bookman Old Style"/>
          <w:sz w:val="32"/>
          <w:szCs w:val="32"/>
        </w:rPr>
        <w:t>What thing</w:t>
      </w:r>
      <w:r>
        <w:rPr>
          <w:rFonts w:ascii="Bookman Old Style" w:hAnsi="Bookman Old Style"/>
          <w:sz w:val="32"/>
          <w:szCs w:val="32"/>
        </w:rPr>
        <w:t>s</w:t>
      </w:r>
      <w:r w:rsidRPr="00E92CBF">
        <w:rPr>
          <w:rFonts w:ascii="Bookman Old Style" w:hAnsi="Bookman Old Style"/>
          <w:sz w:val="32"/>
          <w:szCs w:val="32"/>
        </w:rPr>
        <w:t xml:space="preserve"> were other nations doing to gain control of this area?</w:t>
      </w:r>
    </w:p>
    <w:p w:rsidR="00E92CBF" w:rsidRPr="00E92CBF" w:rsidRDefault="00E92CBF" w:rsidP="00E92CBF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</w:rPr>
      </w:pPr>
      <w:r w:rsidRPr="00E92CBF">
        <w:rPr>
          <w:rFonts w:ascii="Bookman Old Style" w:hAnsi="Bookman Old Style"/>
          <w:sz w:val="32"/>
          <w:szCs w:val="32"/>
        </w:rPr>
        <w:t>Explain what was happening in France after 1789. And by 1793?</w:t>
      </w:r>
    </w:p>
    <w:p w:rsidR="00E92CBF" w:rsidRPr="00E92CBF" w:rsidRDefault="00E92CBF" w:rsidP="00E92CBF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</w:rPr>
      </w:pPr>
      <w:r w:rsidRPr="00E92CBF">
        <w:rPr>
          <w:rFonts w:ascii="Bookman Old Style" w:hAnsi="Bookman Old Style"/>
          <w:sz w:val="32"/>
          <w:szCs w:val="32"/>
        </w:rPr>
        <w:t xml:space="preserve">How, and over what reason did the country and its politicians divide over the growing European conflict? </w:t>
      </w:r>
    </w:p>
    <w:p w:rsidR="00E92CBF" w:rsidRPr="00E92CBF" w:rsidRDefault="00E92CBF" w:rsidP="00E92CBF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</w:rPr>
      </w:pPr>
      <w:r w:rsidRPr="00E92CBF">
        <w:rPr>
          <w:rFonts w:ascii="Bookman Old Style" w:hAnsi="Bookman Old Style"/>
          <w:sz w:val="32"/>
          <w:szCs w:val="32"/>
        </w:rPr>
        <w:t>Explain in detail what the British did in reaction to the French naval attacks</w:t>
      </w:r>
      <w:r>
        <w:rPr>
          <w:rFonts w:ascii="Bookman Old Style" w:hAnsi="Bookman Old Style"/>
          <w:sz w:val="32"/>
          <w:szCs w:val="32"/>
        </w:rPr>
        <w:t>.</w:t>
      </w:r>
    </w:p>
    <w:p w:rsidR="00E92CBF" w:rsidRPr="00E92CBF" w:rsidRDefault="00E92CBF" w:rsidP="00E92CBF">
      <w:pPr>
        <w:pStyle w:val="ListParagraph"/>
        <w:numPr>
          <w:ilvl w:val="0"/>
          <w:numId w:val="1"/>
        </w:numPr>
        <w:rPr>
          <w:rFonts w:ascii="Bookman Old Style" w:hAnsi="Bookman Old Style"/>
          <w:sz w:val="32"/>
          <w:szCs w:val="32"/>
        </w:rPr>
      </w:pPr>
      <w:r w:rsidRPr="00E92CBF">
        <w:rPr>
          <w:rFonts w:ascii="Bookman Old Style" w:hAnsi="Bookman Old Style"/>
          <w:sz w:val="32"/>
          <w:szCs w:val="32"/>
        </w:rPr>
        <w:t>Explain in detail John Jay’s treaty with the British. And Pinckney’s treaty with the Spanish</w:t>
      </w:r>
      <w:r>
        <w:rPr>
          <w:rFonts w:ascii="Bookman Old Style" w:hAnsi="Bookman Old Style"/>
          <w:sz w:val="32"/>
          <w:szCs w:val="32"/>
        </w:rPr>
        <w:t>.</w:t>
      </w:r>
      <w:r w:rsidRPr="00E92CBF">
        <w:rPr>
          <w:rFonts w:ascii="Bookman Old Style" w:hAnsi="Bookman Old Style"/>
          <w:sz w:val="32"/>
          <w:szCs w:val="32"/>
        </w:rPr>
        <w:t xml:space="preserve"> </w:t>
      </w:r>
    </w:p>
    <w:p w:rsidR="00E92CBF" w:rsidRPr="00E92CBF" w:rsidRDefault="00E92CBF">
      <w:pPr>
        <w:rPr>
          <w:rFonts w:ascii="Bookman Old Style" w:hAnsi="Bookman Old Style"/>
          <w:sz w:val="32"/>
          <w:szCs w:val="32"/>
        </w:rPr>
      </w:pPr>
    </w:p>
    <w:sectPr w:rsidR="00E92CBF" w:rsidRPr="00E92CBF" w:rsidSect="0058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C97C74"/>
    <w:multiLevelType w:val="hybridMultilevel"/>
    <w:tmpl w:val="8FA2B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E92CBF"/>
    <w:rsid w:val="0007522E"/>
    <w:rsid w:val="00396B5D"/>
    <w:rsid w:val="00583E6E"/>
    <w:rsid w:val="00A875E4"/>
    <w:rsid w:val="00E92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2C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1</cp:revision>
  <dcterms:created xsi:type="dcterms:W3CDTF">2012-02-15T15:42:00Z</dcterms:created>
  <dcterms:modified xsi:type="dcterms:W3CDTF">2012-02-15T15:54:00Z</dcterms:modified>
</cp:coreProperties>
</file>