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5F99" w:rsidRDefault="00405F99">
      <w:pPr>
        <w:rPr>
          <w:rFonts w:ascii="Book Antiqua" w:hAnsi="Book Antiqua"/>
        </w:rPr>
      </w:pPr>
    </w:p>
    <w:p w:rsidR="00907D83" w:rsidRDefault="00907D83" w:rsidP="00907D83">
      <w:pPr>
        <w:jc w:val="right"/>
        <w:rPr>
          <w:rFonts w:ascii="Book Antiqua" w:hAnsi="Book Antiqua"/>
        </w:rPr>
      </w:pPr>
      <w:r>
        <w:rPr>
          <w:rFonts w:ascii="Book Antiqua" w:hAnsi="Book Antiqua"/>
        </w:rPr>
        <w:fldChar w:fldCharType="begin"/>
      </w:r>
      <w:r>
        <w:rPr>
          <w:rFonts w:ascii="Book Antiqua" w:hAnsi="Book Antiqua"/>
        </w:rPr>
        <w:instrText xml:space="preserve"> DATE \@ "MMMM d, yyyy" </w:instrText>
      </w:r>
      <w:r>
        <w:rPr>
          <w:rFonts w:ascii="Book Antiqua" w:hAnsi="Book Antiqua"/>
        </w:rPr>
        <w:fldChar w:fldCharType="separate"/>
      </w:r>
      <w:r w:rsidR="004E5182">
        <w:rPr>
          <w:rFonts w:ascii="Book Antiqua" w:hAnsi="Book Antiqua"/>
          <w:noProof/>
        </w:rPr>
        <w:t>May 21, 2010</w:t>
      </w:r>
      <w:r>
        <w:rPr>
          <w:rFonts w:ascii="Book Antiqua" w:hAnsi="Book Antiqua"/>
        </w:rPr>
        <w:fldChar w:fldCharType="end"/>
      </w:r>
    </w:p>
    <w:p w:rsidR="002E1B9D" w:rsidRDefault="002E1B9D" w:rsidP="00907D83">
      <w:pPr>
        <w:jc w:val="right"/>
        <w:rPr>
          <w:rFonts w:ascii="Book Antiqua" w:hAnsi="Book Antiqua"/>
        </w:rPr>
      </w:pPr>
    </w:p>
    <w:p w:rsidR="002E1B9D" w:rsidRDefault="002E1B9D" w:rsidP="002E1B9D">
      <w:pPr>
        <w:jc w:val="center"/>
        <w:rPr>
          <w:rFonts w:ascii="Book Antiqua" w:hAnsi="Book Antiqua"/>
          <w:b/>
        </w:rPr>
      </w:pPr>
      <w:r>
        <w:rPr>
          <w:rFonts w:ascii="Book Antiqua" w:hAnsi="Book Antiqua"/>
          <w:b/>
        </w:rPr>
        <w:t>LATIN III HONORS</w:t>
      </w:r>
    </w:p>
    <w:p w:rsidR="002E1B9D" w:rsidRDefault="002E1B9D" w:rsidP="002E1B9D">
      <w:pPr>
        <w:jc w:val="center"/>
        <w:rPr>
          <w:rFonts w:ascii="Book Antiqua" w:hAnsi="Book Antiqua"/>
          <w:b/>
        </w:rPr>
      </w:pPr>
      <w:r>
        <w:rPr>
          <w:rFonts w:ascii="Book Antiqua" w:hAnsi="Book Antiqua"/>
          <w:b/>
        </w:rPr>
        <w:t>FINAL EXAM REVIEW</w:t>
      </w:r>
    </w:p>
    <w:p w:rsidR="002E1B9D" w:rsidRDefault="002E1B9D" w:rsidP="002E1B9D">
      <w:pPr>
        <w:jc w:val="center"/>
        <w:rPr>
          <w:rFonts w:ascii="Book Antiqua" w:hAnsi="Book Antiqua"/>
          <w:b/>
        </w:rPr>
      </w:pPr>
    </w:p>
    <w:p w:rsidR="002E1B9D" w:rsidRDefault="002E1B9D" w:rsidP="002E1B9D">
      <w:pPr>
        <w:rPr>
          <w:rFonts w:ascii="Book Antiqua" w:hAnsi="Book Antiqua"/>
          <w:b/>
        </w:rPr>
      </w:pPr>
      <w:r>
        <w:rPr>
          <w:rFonts w:ascii="Book Antiqua" w:hAnsi="Book Antiqua"/>
          <w:b/>
        </w:rPr>
        <w:t>Directions</w:t>
      </w:r>
    </w:p>
    <w:p w:rsidR="002E1B9D" w:rsidRDefault="002E1B9D" w:rsidP="002E1B9D">
      <w:pPr>
        <w:ind w:left="720" w:right="720"/>
        <w:jc w:val="both"/>
        <w:rPr>
          <w:rFonts w:ascii="Book Antiqua" w:hAnsi="Book Antiqua"/>
          <w:b/>
        </w:rPr>
      </w:pPr>
      <w:r>
        <w:rPr>
          <w:rFonts w:ascii="Book Antiqua" w:hAnsi="Book Antiqua"/>
        </w:rPr>
        <w:t xml:space="preserve">Last time this year. Last time to get it right. Or not. Don’t worry, it’s only 20% of your semester grade. Regardless of your score, there are still </w:t>
      </w:r>
      <w:hyperlink r:id="rId7" w:history="1">
        <w:r w:rsidRPr="002E1B9D">
          <w:rPr>
            <w:rStyle w:val="Hyperlink"/>
            <w:rFonts w:ascii="Book Antiqua" w:hAnsi="Book Antiqua"/>
          </w:rPr>
          <w:t>career options</w:t>
        </w:r>
      </w:hyperlink>
      <w:r>
        <w:rPr>
          <w:rFonts w:ascii="Book Antiqua" w:hAnsi="Book Antiqua"/>
        </w:rPr>
        <w:t xml:space="preserve">.  You know the drill, you know what to do, don’t wait for the last minute, </w:t>
      </w:r>
      <w:hyperlink r:id="rId8" w:history="1">
        <w:r w:rsidRPr="002E1B9D">
          <w:rPr>
            <w:rStyle w:val="Hyperlink"/>
            <w:rFonts w:ascii="Book Antiqua" w:hAnsi="Book Antiqua"/>
            <w:b/>
          </w:rPr>
          <w:t>don’t cram</w:t>
        </w:r>
      </w:hyperlink>
      <w:r>
        <w:rPr>
          <w:rFonts w:ascii="Book Antiqua" w:hAnsi="Book Antiqua"/>
          <w:b/>
        </w:rPr>
        <w:t>.</w:t>
      </w:r>
    </w:p>
    <w:p w:rsidR="002E1B9D" w:rsidRDefault="002E1B9D" w:rsidP="002E1B9D">
      <w:pPr>
        <w:ind w:right="720"/>
        <w:jc w:val="both"/>
        <w:rPr>
          <w:rFonts w:ascii="Book Antiqua" w:hAnsi="Book Antiqua"/>
          <w:b/>
        </w:rPr>
      </w:pPr>
    </w:p>
    <w:p w:rsidR="002E1B9D" w:rsidRDefault="002E1B9D" w:rsidP="002E1B9D">
      <w:pPr>
        <w:ind w:right="720"/>
        <w:jc w:val="both"/>
        <w:rPr>
          <w:rFonts w:ascii="Book Antiqua" w:hAnsi="Book Antiqua"/>
          <w:b/>
        </w:rPr>
      </w:pPr>
      <w:r>
        <w:rPr>
          <w:rFonts w:ascii="Book Antiqua" w:hAnsi="Book Antiqua"/>
          <w:b/>
        </w:rPr>
        <w:t>Test Structure</w:t>
      </w:r>
    </w:p>
    <w:p w:rsidR="002E1B9D" w:rsidRDefault="002E1B9D" w:rsidP="002E1B9D">
      <w:pPr>
        <w:ind w:right="720"/>
        <w:jc w:val="both"/>
        <w:rPr>
          <w:rFonts w:ascii="Book Antiqua" w:hAnsi="Book Antiqua"/>
        </w:rPr>
      </w:pPr>
      <w:r>
        <w:rPr>
          <w:rFonts w:ascii="Book Antiqua" w:hAnsi="Book Antiqua"/>
        </w:rPr>
        <w:tab/>
        <w:t>Reading comprehension</w:t>
      </w:r>
      <w:r>
        <w:rPr>
          <w:rFonts w:ascii="Book Antiqua" w:hAnsi="Book Antiqua"/>
        </w:rPr>
        <w:tab/>
      </w:r>
      <w:r>
        <w:rPr>
          <w:rFonts w:ascii="Book Antiqua" w:hAnsi="Book Antiqua"/>
        </w:rPr>
        <w:tab/>
        <w:t>2 x 15 = 30</w:t>
      </w:r>
    </w:p>
    <w:p w:rsidR="002E1B9D" w:rsidRDefault="002E1B9D" w:rsidP="002E1B9D">
      <w:pPr>
        <w:ind w:right="720"/>
        <w:jc w:val="both"/>
        <w:rPr>
          <w:rFonts w:ascii="Book Antiqua" w:hAnsi="Book Antiqua"/>
        </w:rPr>
      </w:pPr>
      <w:r>
        <w:rPr>
          <w:rFonts w:ascii="Book Antiqua" w:hAnsi="Book Antiqua"/>
        </w:rPr>
        <w:tab/>
        <w:t>Translation</w:t>
      </w:r>
      <w:r>
        <w:rPr>
          <w:rFonts w:ascii="Book Antiqua" w:hAnsi="Book Antiqua"/>
        </w:rPr>
        <w:tab/>
      </w:r>
      <w:r>
        <w:rPr>
          <w:rFonts w:ascii="Book Antiqua" w:hAnsi="Book Antiqua"/>
        </w:rPr>
        <w:tab/>
      </w:r>
      <w:r>
        <w:rPr>
          <w:rFonts w:ascii="Book Antiqua" w:hAnsi="Book Antiqua"/>
        </w:rPr>
        <w:tab/>
      </w:r>
      <w:r>
        <w:rPr>
          <w:rFonts w:ascii="Book Antiqua" w:hAnsi="Book Antiqua"/>
        </w:rPr>
        <w:tab/>
        <w:t>2 x 10 = 20</w:t>
      </w:r>
    </w:p>
    <w:p w:rsidR="002E1B9D" w:rsidRDefault="002E1B9D" w:rsidP="002E1B9D">
      <w:pPr>
        <w:ind w:right="720"/>
        <w:jc w:val="both"/>
        <w:rPr>
          <w:rFonts w:ascii="Book Antiqua" w:hAnsi="Book Antiqua"/>
        </w:rPr>
      </w:pPr>
      <w:r>
        <w:rPr>
          <w:rFonts w:ascii="Book Antiqua" w:hAnsi="Book Antiqua"/>
        </w:rPr>
        <w:tab/>
        <w:t>Essays</w:t>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t>2 x 25 = 50</w:t>
      </w:r>
    </w:p>
    <w:p w:rsidR="002E1B9D" w:rsidRDefault="002E1B9D" w:rsidP="002E1B9D">
      <w:pPr>
        <w:ind w:right="720"/>
        <w:jc w:val="both"/>
        <w:rPr>
          <w:rFonts w:ascii="Book Antiqua" w:hAnsi="Book Antiqua"/>
        </w:rPr>
      </w:pPr>
    </w:p>
    <w:p w:rsidR="002E1B9D" w:rsidRDefault="002E1B9D" w:rsidP="002E1B9D">
      <w:pPr>
        <w:ind w:right="720"/>
        <w:jc w:val="both"/>
        <w:rPr>
          <w:rFonts w:ascii="Book Antiqua" w:hAnsi="Book Antiqua"/>
          <w:b/>
        </w:rPr>
      </w:pPr>
      <w:r>
        <w:rPr>
          <w:rFonts w:ascii="Book Antiqua" w:hAnsi="Book Antiqua"/>
        </w:rPr>
        <w:tab/>
      </w:r>
      <w:r>
        <w:rPr>
          <w:rFonts w:ascii="Book Antiqua" w:hAnsi="Book Antiqua"/>
          <w:b/>
        </w:rPr>
        <w:t>Total</w:t>
      </w:r>
      <w:r>
        <w:rPr>
          <w:rFonts w:ascii="Book Antiqua" w:hAnsi="Book Antiqua"/>
          <w:b/>
        </w:rPr>
        <w:tab/>
      </w:r>
      <w:r>
        <w:rPr>
          <w:rFonts w:ascii="Book Antiqua" w:hAnsi="Book Antiqua"/>
          <w:b/>
        </w:rPr>
        <w:tab/>
      </w:r>
      <w:r>
        <w:rPr>
          <w:rFonts w:ascii="Book Antiqua" w:hAnsi="Book Antiqua"/>
          <w:b/>
        </w:rPr>
        <w:tab/>
      </w:r>
      <w:r>
        <w:rPr>
          <w:rFonts w:ascii="Book Antiqua" w:hAnsi="Book Antiqua"/>
          <w:b/>
        </w:rPr>
        <w:tab/>
      </w:r>
      <w:r>
        <w:rPr>
          <w:rFonts w:ascii="Book Antiqua" w:hAnsi="Book Antiqua"/>
          <w:b/>
        </w:rPr>
        <w:tab/>
      </w:r>
      <w:r>
        <w:rPr>
          <w:rFonts w:ascii="Book Antiqua" w:hAnsi="Book Antiqua"/>
          <w:b/>
        </w:rPr>
        <w:tab/>
        <w:t>100 points</w:t>
      </w:r>
    </w:p>
    <w:p w:rsidR="002E1B9D" w:rsidRDefault="002E1B9D" w:rsidP="002E1B9D">
      <w:pPr>
        <w:ind w:right="720"/>
        <w:jc w:val="both"/>
        <w:rPr>
          <w:rFonts w:ascii="Book Antiqua" w:hAnsi="Book Antiqua"/>
          <w:b/>
        </w:rPr>
      </w:pPr>
    </w:p>
    <w:p w:rsidR="002E1B9D" w:rsidRDefault="002E1B9D" w:rsidP="002E1B9D">
      <w:pPr>
        <w:ind w:right="720"/>
        <w:jc w:val="both"/>
        <w:rPr>
          <w:rFonts w:ascii="Book Antiqua" w:hAnsi="Book Antiqua"/>
          <w:b/>
        </w:rPr>
      </w:pPr>
      <w:r>
        <w:rPr>
          <w:rFonts w:ascii="Book Antiqua" w:hAnsi="Book Antiqua"/>
          <w:b/>
        </w:rPr>
        <w:t>Reading Comprehension</w:t>
      </w:r>
    </w:p>
    <w:p w:rsidR="002E1B9D" w:rsidRDefault="002E1B9D" w:rsidP="00103F3E">
      <w:pPr>
        <w:ind w:left="720" w:right="720"/>
        <w:jc w:val="both"/>
        <w:rPr>
          <w:rFonts w:ascii="Book Antiqua" w:hAnsi="Book Antiqua"/>
        </w:rPr>
      </w:pPr>
      <w:r>
        <w:rPr>
          <w:rFonts w:ascii="Book Antiqua" w:hAnsi="Book Antiqua"/>
        </w:rPr>
        <w:t>You will be given two passages</w:t>
      </w:r>
      <w:r w:rsidR="00103F3E">
        <w:rPr>
          <w:rFonts w:ascii="Book Antiqua" w:hAnsi="Book Antiqua"/>
        </w:rPr>
        <w:t xml:space="preserve"> from the following list</w:t>
      </w:r>
      <w:r>
        <w:rPr>
          <w:rFonts w:ascii="Book Antiqua" w:hAnsi="Book Antiqua"/>
        </w:rPr>
        <w:t xml:space="preserve"> which we have covered </w:t>
      </w:r>
      <w:r w:rsidR="00103F3E">
        <w:rPr>
          <w:rFonts w:ascii="Book Antiqua" w:hAnsi="Book Antiqua"/>
        </w:rPr>
        <w:t>in class, and asked to answer questions concerning scansion and meter, figures of speech, interpretation, and translation. Make sure to review the passages in question, noting the important details and themes in the readings.</w:t>
      </w:r>
    </w:p>
    <w:p w:rsidR="00103F3E" w:rsidRDefault="00103F3E" w:rsidP="00103F3E">
      <w:pPr>
        <w:ind w:left="720" w:right="720"/>
        <w:jc w:val="both"/>
        <w:rPr>
          <w:rFonts w:ascii="Book Antiqua" w:hAnsi="Book Antiqua"/>
        </w:rPr>
      </w:pPr>
    </w:p>
    <w:p w:rsidR="00103F3E" w:rsidRDefault="00103F3E" w:rsidP="00103F3E">
      <w:pPr>
        <w:numPr>
          <w:ilvl w:val="1"/>
          <w:numId w:val="3"/>
        </w:numPr>
        <w:ind w:right="720"/>
        <w:jc w:val="both"/>
        <w:rPr>
          <w:rFonts w:ascii="Book Antiqua" w:hAnsi="Book Antiqua"/>
        </w:rPr>
      </w:pPr>
      <w:r>
        <w:rPr>
          <w:rFonts w:ascii="Book Antiqua" w:hAnsi="Book Antiqua"/>
        </w:rPr>
        <w:t>Catullus</w:t>
      </w:r>
      <w:hyperlink r:id="rId9" w:history="1">
        <w:r w:rsidRPr="00103F3E">
          <w:rPr>
            <w:rStyle w:val="Hyperlink"/>
            <w:rFonts w:ascii="Book Antiqua" w:hAnsi="Book Antiqua"/>
          </w:rPr>
          <w:t xml:space="preserve"> 39</w:t>
        </w:r>
      </w:hyperlink>
      <w:r>
        <w:rPr>
          <w:rFonts w:ascii="Book Antiqua" w:hAnsi="Book Antiqua"/>
        </w:rPr>
        <w:t xml:space="preserve">, </w:t>
      </w:r>
      <w:hyperlink r:id="rId10" w:history="1">
        <w:r w:rsidRPr="00103F3E">
          <w:rPr>
            <w:rStyle w:val="Hyperlink"/>
            <w:rFonts w:ascii="Book Antiqua" w:hAnsi="Book Antiqua"/>
          </w:rPr>
          <w:t>101</w:t>
        </w:r>
      </w:hyperlink>
      <w:r>
        <w:rPr>
          <w:rFonts w:ascii="Book Antiqua" w:hAnsi="Book Antiqua"/>
        </w:rPr>
        <w:t xml:space="preserve"> (</w:t>
      </w:r>
      <w:r>
        <w:rPr>
          <w:rFonts w:ascii="Book Antiqua" w:hAnsi="Book Antiqua"/>
          <w:b/>
        </w:rPr>
        <w:t>CLC</w:t>
      </w:r>
      <w:r>
        <w:rPr>
          <w:rFonts w:ascii="Book Antiqua" w:hAnsi="Book Antiqua"/>
        </w:rPr>
        <w:t xml:space="preserve"> pp.152, 154)</w:t>
      </w:r>
    </w:p>
    <w:p w:rsidR="00103F3E" w:rsidRDefault="00103F3E" w:rsidP="00103F3E">
      <w:pPr>
        <w:numPr>
          <w:ilvl w:val="1"/>
          <w:numId w:val="3"/>
        </w:numPr>
        <w:ind w:right="720"/>
        <w:jc w:val="both"/>
        <w:rPr>
          <w:rFonts w:ascii="Book Antiqua" w:hAnsi="Book Antiqua"/>
        </w:rPr>
      </w:pPr>
      <w:r>
        <w:rPr>
          <w:rFonts w:ascii="Book Antiqua" w:hAnsi="Book Antiqua"/>
        </w:rPr>
        <w:t xml:space="preserve">Pliny </w:t>
      </w:r>
      <w:hyperlink r:id="rId11" w:history="1">
        <w:r w:rsidRPr="00103F3E">
          <w:rPr>
            <w:rStyle w:val="Hyperlink"/>
            <w:rFonts w:ascii="Book Antiqua" w:hAnsi="Book Antiqua"/>
          </w:rPr>
          <w:t>X.17 a</w:t>
        </w:r>
      </w:hyperlink>
      <w:r>
        <w:rPr>
          <w:rFonts w:ascii="Book Antiqua" w:hAnsi="Book Antiqua"/>
        </w:rPr>
        <w:t xml:space="preserve">, </w:t>
      </w:r>
      <w:hyperlink r:id="rId12" w:history="1">
        <w:r w:rsidRPr="00103F3E">
          <w:rPr>
            <w:rStyle w:val="Hyperlink"/>
            <w:rFonts w:ascii="Book Antiqua" w:hAnsi="Book Antiqua"/>
          </w:rPr>
          <w:t>X.19</w:t>
        </w:r>
      </w:hyperlink>
      <w:r>
        <w:rPr>
          <w:rFonts w:ascii="Book Antiqua" w:hAnsi="Book Antiqua"/>
        </w:rPr>
        <w:t>,</w:t>
      </w:r>
      <w:hyperlink r:id="rId13" w:history="1">
        <w:r w:rsidRPr="00103F3E">
          <w:rPr>
            <w:rStyle w:val="Hyperlink"/>
            <w:rFonts w:ascii="Book Antiqua" w:hAnsi="Book Antiqua"/>
          </w:rPr>
          <w:t xml:space="preserve"> X.34</w:t>
        </w:r>
      </w:hyperlink>
      <w:r>
        <w:rPr>
          <w:rFonts w:ascii="Book Antiqua" w:hAnsi="Book Antiqua"/>
        </w:rPr>
        <w:t xml:space="preserve"> (</w:t>
      </w:r>
      <w:r>
        <w:rPr>
          <w:rFonts w:ascii="Book Antiqua" w:hAnsi="Book Antiqua"/>
          <w:b/>
        </w:rPr>
        <w:t>CLC</w:t>
      </w:r>
      <w:r>
        <w:rPr>
          <w:rFonts w:ascii="Book Antiqua" w:hAnsi="Book Antiqua"/>
        </w:rPr>
        <w:t xml:space="preserve"> pp. 124, 128, 133)</w:t>
      </w:r>
    </w:p>
    <w:p w:rsidR="00103F3E" w:rsidRDefault="00103F3E" w:rsidP="00103F3E">
      <w:pPr>
        <w:ind w:right="720"/>
        <w:jc w:val="both"/>
        <w:rPr>
          <w:rFonts w:ascii="Book Antiqua" w:hAnsi="Book Antiqua"/>
        </w:rPr>
      </w:pPr>
    </w:p>
    <w:p w:rsidR="00103F3E" w:rsidRDefault="00103F3E" w:rsidP="00103F3E">
      <w:pPr>
        <w:ind w:right="720"/>
        <w:jc w:val="both"/>
        <w:rPr>
          <w:rFonts w:ascii="Book Antiqua" w:hAnsi="Book Antiqua"/>
          <w:b/>
        </w:rPr>
      </w:pPr>
      <w:r>
        <w:rPr>
          <w:rFonts w:ascii="Book Antiqua" w:hAnsi="Book Antiqua"/>
          <w:b/>
        </w:rPr>
        <w:t>Translation</w:t>
      </w:r>
    </w:p>
    <w:p w:rsidR="00103F3E" w:rsidRDefault="00103F3E" w:rsidP="00D93F52">
      <w:pPr>
        <w:ind w:left="720" w:right="720"/>
        <w:jc w:val="both"/>
        <w:rPr>
          <w:rFonts w:ascii="Book Antiqua" w:hAnsi="Book Antiqua"/>
        </w:rPr>
      </w:pPr>
      <w:r>
        <w:rPr>
          <w:rFonts w:ascii="Book Antiqua" w:hAnsi="Book Antiqua"/>
        </w:rPr>
        <w:t xml:space="preserve">You will be given two passages from the following poems and asked to provide a </w:t>
      </w:r>
      <w:r>
        <w:rPr>
          <w:rFonts w:ascii="Book Antiqua" w:hAnsi="Book Antiqua"/>
          <w:b/>
        </w:rPr>
        <w:t>good</w:t>
      </w:r>
      <w:r>
        <w:rPr>
          <w:rFonts w:ascii="Book Antiqua" w:hAnsi="Book Antiqua"/>
        </w:rPr>
        <w:t xml:space="preserve">, </w:t>
      </w:r>
      <w:r>
        <w:rPr>
          <w:rFonts w:ascii="Book Antiqua" w:hAnsi="Book Antiqua"/>
          <w:b/>
        </w:rPr>
        <w:t>literal</w:t>
      </w:r>
      <w:r>
        <w:rPr>
          <w:rFonts w:ascii="Book Antiqua" w:hAnsi="Book Antiqua"/>
        </w:rPr>
        <w:t xml:space="preserve"> translation</w:t>
      </w:r>
      <w:r w:rsidR="00D93F52">
        <w:rPr>
          <w:rFonts w:ascii="Book Antiqua" w:hAnsi="Book Antiqua"/>
        </w:rPr>
        <w:t xml:space="preserve"> (keep tenses consistent, active and passive must be translated correctly). Make sure to re-read these poems, seeking to </w:t>
      </w:r>
      <w:r w:rsidR="00D93F52">
        <w:rPr>
          <w:rFonts w:ascii="Book Antiqua" w:hAnsi="Book Antiqua"/>
          <w:b/>
        </w:rPr>
        <w:t>understand</w:t>
      </w:r>
      <w:r w:rsidR="00D93F52">
        <w:rPr>
          <w:rFonts w:ascii="Book Antiqua" w:hAnsi="Book Antiqua"/>
        </w:rPr>
        <w:t xml:space="preserve"> the text, not just memorize it.</w:t>
      </w:r>
    </w:p>
    <w:p w:rsidR="00D93F52" w:rsidRDefault="00D93F52" w:rsidP="00D93F52">
      <w:pPr>
        <w:ind w:left="720" w:right="720"/>
        <w:jc w:val="both"/>
        <w:rPr>
          <w:rFonts w:ascii="Book Antiqua" w:hAnsi="Book Antiqua"/>
        </w:rPr>
      </w:pPr>
    </w:p>
    <w:p w:rsidR="00D93F52" w:rsidRDefault="00D93F52" w:rsidP="00D93F52">
      <w:pPr>
        <w:numPr>
          <w:ilvl w:val="1"/>
          <w:numId w:val="4"/>
        </w:numPr>
        <w:ind w:right="720"/>
        <w:jc w:val="both"/>
        <w:rPr>
          <w:rFonts w:ascii="Book Antiqua" w:hAnsi="Book Antiqua"/>
        </w:rPr>
      </w:pPr>
      <w:r>
        <w:rPr>
          <w:rFonts w:ascii="Book Antiqua" w:hAnsi="Book Antiqua"/>
        </w:rPr>
        <w:t>Ovid, Ars Amatoria</w:t>
      </w:r>
      <w:hyperlink r:id="rId14" w:history="1">
        <w:r w:rsidRPr="00D93F52">
          <w:rPr>
            <w:rStyle w:val="Hyperlink"/>
            <w:rFonts w:ascii="Book Antiqua" w:hAnsi="Book Antiqua"/>
          </w:rPr>
          <w:t xml:space="preserve"> I.469-478</w:t>
        </w:r>
      </w:hyperlink>
    </w:p>
    <w:p w:rsidR="00D93F52" w:rsidRDefault="00D93F52" w:rsidP="00D93F52">
      <w:pPr>
        <w:numPr>
          <w:ilvl w:val="1"/>
          <w:numId w:val="4"/>
        </w:numPr>
        <w:ind w:right="720"/>
        <w:jc w:val="both"/>
        <w:rPr>
          <w:rFonts w:ascii="Book Antiqua" w:hAnsi="Book Antiqua"/>
        </w:rPr>
      </w:pPr>
      <w:r>
        <w:rPr>
          <w:rFonts w:ascii="Book Antiqua" w:hAnsi="Book Antiqua"/>
        </w:rPr>
        <w:t xml:space="preserve">Vergil, Aeneid </w:t>
      </w:r>
      <w:hyperlink r:id="rId15" w:history="1">
        <w:r w:rsidRPr="00D93F52">
          <w:rPr>
            <w:rStyle w:val="Hyperlink"/>
            <w:rFonts w:ascii="Book Antiqua" w:hAnsi="Book Antiqua"/>
          </w:rPr>
          <w:t>III.192-206</w:t>
        </w:r>
      </w:hyperlink>
    </w:p>
    <w:p w:rsidR="00AA6815" w:rsidRDefault="00AA6815" w:rsidP="00AA6815">
      <w:pPr>
        <w:ind w:right="720"/>
        <w:jc w:val="both"/>
        <w:rPr>
          <w:rFonts w:ascii="Book Antiqua" w:hAnsi="Book Antiqua"/>
        </w:rPr>
      </w:pPr>
    </w:p>
    <w:p w:rsidR="00AA6815" w:rsidRDefault="00AA6815" w:rsidP="00AA6815">
      <w:pPr>
        <w:ind w:right="720"/>
        <w:jc w:val="both"/>
        <w:rPr>
          <w:rFonts w:ascii="Book Antiqua" w:hAnsi="Book Antiqua"/>
        </w:rPr>
      </w:pPr>
    </w:p>
    <w:p w:rsidR="00D93F52" w:rsidRDefault="00D93F52" w:rsidP="00D93F52">
      <w:pPr>
        <w:ind w:right="720"/>
        <w:jc w:val="both"/>
        <w:rPr>
          <w:rFonts w:ascii="Book Antiqua" w:hAnsi="Book Antiqua"/>
          <w:b/>
        </w:rPr>
      </w:pPr>
      <w:r>
        <w:rPr>
          <w:rFonts w:ascii="Book Antiqua" w:hAnsi="Book Antiqua"/>
          <w:b/>
        </w:rPr>
        <w:lastRenderedPageBreak/>
        <w:t>Essays</w:t>
      </w:r>
    </w:p>
    <w:p w:rsidR="00D93F52" w:rsidRPr="00330685" w:rsidRDefault="00D93F52" w:rsidP="00D93F52">
      <w:pPr>
        <w:tabs>
          <w:tab w:val="left" w:pos="720"/>
        </w:tabs>
        <w:ind w:left="720" w:right="720" w:hanging="90"/>
        <w:jc w:val="both"/>
        <w:rPr>
          <w:rFonts w:ascii="Book Antiqua" w:hAnsi="Book Antiqua"/>
          <w:sz w:val="22"/>
          <w:szCs w:val="22"/>
        </w:rPr>
      </w:pPr>
      <w:r>
        <w:rPr>
          <w:rFonts w:ascii="Book Antiqua" w:hAnsi="Book Antiqua"/>
        </w:rPr>
        <w:t xml:space="preserve">You will be given two passages and asked to write two </w:t>
      </w:r>
      <w:r w:rsidRPr="00D93F52">
        <w:rPr>
          <w:rFonts w:ascii="Book Antiqua" w:hAnsi="Book Antiqua"/>
          <w:b/>
        </w:rPr>
        <w:t>short</w:t>
      </w:r>
      <w:r>
        <w:rPr>
          <w:rFonts w:ascii="Book Antiqua" w:hAnsi="Book Antiqua"/>
        </w:rPr>
        <w:t xml:space="preserve"> essays. Remember that you will be asked to re</w:t>
      </w:r>
      <w:r w:rsidRPr="00330685">
        <w:rPr>
          <w:rFonts w:ascii="Book Antiqua" w:hAnsi="Book Antiqua"/>
          <w:sz w:val="22"/>
          <w:szCs w:val="22"/>
        </w:rPr>
        <w:t>fer specifically to the Latin throughout the poem to support the points you make in your essay. All Latin words must be copied or their line numbers provided AND they must be translated or paraphrased closely enough so that it is clear you understand the Latin.</w:t>
      </w:r>
    </w:p>
    <w:p w:rsidR="00D93F52" w:rsidRDefault="00D93F52" w:rsidP="00D93F52">
      <w:pPr>
        <w:ind w:right="720"/>
        <w:jc w:val="both"/>
        <w:rPr>
          <w:rFonts w:ascii="Book Antiqua" w:hAnsi="Book Antiqua"/>
        </w:rPr>
      </w:pPr>
    </w:p>
    <w:p w:rsidR="00D93F52" w:rsidRDefault="00D93F52" w:rsidP="00AA6815">
      <w:pPr>
        <w:numPr>
          <w:ilvl w:val="1"/>
          <w:numId w:val="5"/>
        </w:numPr>
        <w:ind w:right="720"/>
        <w:jc w:val="both"/>
        <w:rPr>
          <w:rFonts w:ascii="Book Antiqua" w:hAnsi="Book Antiqua"/>
        </w:rPr>
      </w:pPr>
      <w:r>
        <w:rPr>
          <w:rFonts w:ascii="Book Antiqua" w:hAnsi="Book Antiqua"/>
        </w:rPr>
        <w:t xml:space="preserve">Horace, Ode </w:t>
      </w:r>
      <w:hyperlink r:id="rId16" w:history="1">
        <w:r w:rsidRPr="00D93F52">
          <w:rPr>
            <w:rStyle w:val="Hyperlink"/>
            <w:rFonts w:ascii="Book Antiqua" w:hAnsi="Book Antiqua"/>
          </w:rPr>
          <w:t>1.11</w:t>
        </w:r>
      </w:hyperlink>
    </w:p>
    <w:p w:rsidR="00AA6815" w:rsidRDefault="004E5182" w:rsidP="00AA6815">
      <w:pPr>
        <w:numPr>
          <w:ilvl w:val="1"/>
          <w:numId w:val="5"/>
        </w:numPr>
        <w:ind w:right="720"/>
        <w:jc w:val="both"/>
        <w:rPr>
          <w:rFonts w:ascii="Book Antiqua" w:hAnsi="Book Antiqua"/>
        </w:rPr>
      </w:pPr>
      <w:r>
        <w:rPr>
          <w:rFonts w:ascii="Book Antiqua" w:hAnsi="Book Antiqua"/>
        </w:rPr>
        <w:t xml:space="preserve">Catullus </w:t>
      </w:r>
      <w:hyperlink r:id="rId17" w:anchor="8" w:history="1">
        <w:r w:rsidRPr="004E5182">
          <w:rPr>
            <w:rStyle w:val="Hyperlink"/>
            <w:rFonts w:ascii="Book Antiqua" w:hAnsi="Book Antiqua"/>
          </w:rPr>
          <w:t>8</w:t>
        </w:r>
      </w:hyperlink>
      <w:r>
        <w:rPr>
          <w:rFonts w:ascii="Book Antiqua" w:hAnsi="Book Antiqua"/>
        </w:rPr>
        <w:t xml:space="preserve">, </w:t>
      </w:r>
      <w:hyperlink r:id="rId18" w:anchor="51" w:history="1">
        <w:r w:rsidRPr="004E5182">
          <w:rPr>
            <w:rStyle w:val="Hyperlink"/>
            <w:rFonts w:ascii="Book Antiqua" w:hAnsi="Book Antiqua"/>
          </w:rPr>
          <w:t>51</w:t>
        </w:r>
      </w:hyperlink>
      <w:r>
        <w:rPr>
          <w:rFonts w:ascii="Book Antiqua" w:hAnsi="Book Antiqua"/>
        </w:rPr>
        <w:t xml:space="preserve">, </w:t>
      </w:r>
      <w:hyperlink r:id="rId19" w:anchor="70" w:history="1">
        <w:r w:rsidRPr="004E5182">
          <w:rPr>
            <w:rStyle w:val="Hyperlink"/>
            <w:rFonts w:ascii="Book Antiqua" w:hAnsi="Book Antiqua"/>
          </w:rPr>
          <w:t>70</w:t>
        </w:r>
      </w:hyperlink>
    </w:p>
    <w:p w:rsidR="00D93F52" w:rsidRDefault="00D93F52" w:rsidP="00D93F52">
      <w:pPr>
        <w:ind w:right="720"/>
        <w:jc w:val="both"/>
        <w:rPr>
          <w:rFonts w:ascii="Book Antiqua" w:hAnsi="Book Antiqua"/>
        </w:rPr>
      </w:pPr>
    </w:p>
    <w:p w:rsidR="00D93F52" w:rsidRPr="00D93F52" w:rsidRDefault="00D93F52" w:rsidP="00D93F52">
      <w:pPr>
        <w:ind w:right="720"/>
        <w:jc w:val="both"/>
        <w:rPr>
          <w:rFonts w:ascii="Book Antiqua" w:hAnsi="Book Antiqua"/>
        </w:rPr>
      </w:pPr>
    </w:p>
    <w:sectPr w:rsidR="00D93F52" w:rsidRPr="00D93F52">
      <w:headerReference w:type="default" r:id="rId20"/>
      <w:footerReference w:type="even" r:id="rId21"/>
      <w:footerReference w:type="default" r:id="rId22"/>
      <w:endnotePr>
        <w:numFmt w:val="decimal"/>
      </w:endnotePr>
      <w:pgSz w:w="12240" w:h="15840"/>
      <w:pgMar w:top="1440" w:right="1440" w:bottom="1440" w:left="1440" w:header="1440" w:footer="144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1F21" w:rsidRDefault="00691F21">
      <w:r>
        <w:separator/>
      </w:r>
    </w:p>
  </w:endnote>
  <w:endnote w:type="continuationSeparator" w:id="0">
    <w:p w:rsidR="00691F21" w:rsidRDefault="00691F2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A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094F" w:rsidRDefault="00EA094F">
    <w:pPr>
      <w:pStyle w:val="Footer"/>
      <w:framePr w:wrap="auto" w:vAnchor="text" w:hAnchor="margin" w:xAlign="right" w:y="1"/>
      <w:widowControl/>
      <w:rPr>
        <w:rStyle w:val="PageNumber"/>
        <w:sz w:val="24"/>
      </w:rPr>
    </w:pPr>
    <w:r>
      <w:rPr>
        <w:rStyle w:val="PageNumber"/>
        <w:sz w:val="24"/>
      </w:rPr>
      <w:fldChar w:fldCharType="begin"/>
    </w:r>
    <w:r>
      <w:rPr>
        <w:rStyle w:val="PageNumber"/>
        <w:sz w:val="24"/>
      </w:rPr>
      <w:instrText xml:space="preserve">page  </w:instrText>
    </w:r>
    <w:r>
      <w:rPr>
        <w:rStyle w:val="PageNumber"/>
        <w:sz w:val="24"/>
      </w:rPr>
      <w:fldChar w:fldCharType="separate"/>
    </w:r>
    <w:r>
      <w:rPr>
        <w:rStyle w:val="PageNumber"/>
        <w:noProof/>
        <w:sz w:val="24"/>
      </w:rPr>
      <w:t>1</w:t>
    </w:r>
    <w:r>
      <w:rPr>
        <w:rStyle w:val="PageNumber"/>
        <w:sz w:val="24"/>
      </w:rPr>
      <w:fldChar w:fldCharType="end"/>
    </w:r>
  </w:p>
  <w:p w:rsidR="00EA094F" w:rsidRDefault="00EA094F">
    <w:pPr>
      <w:pStyle w:val="Footer"/>
      <w:widowControl/>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094F" w:rsidRPr="00907D83" w:rsidRDefault="00EA094F">
    <w:pPr>
      <w:pStyle w:val="Footer"/>
      <w:framePr w:wrap="auto" w:vAnchor="text" w:hAnchor="margin" w:xAlign="right" w:y="1"/>
      <w:widowControl/>
      <w:rPr>
        <w:rStyle w:val="PageNumber"/>
        <w:rFonts w:ascii="Book Antiqua" w:hAnsi="Book Antiqua"/>
        <w:sz w:val="24"/>
      </w:rPr>
    </w:pPr>
  </w:p>
  <w:p w:rsidR="00EA094F" w:rsidRPr="00907D83" w:rsidRDefault="00EA094F">
    <w:pPr>
      <w:pStyle w:val="Footer"/>
      <w:framePr w:wrap="auto" w:vAnchor="text" w:hAnchor="margin" w:xAlign="right" w:y="1"/>
      <w:widowControl/>
      <w:rPr>
        <w:rStyle w:val="PageNumber"/>
        <w:rFonts w:ascii="Book Antiqua" w:hAnsi="Book Antiqua"/>
        <w:sz w:val="24"/>
      </w:rPr>
    </w:pPr>
  </w:p>
  <w:p w:rsidR="00EA094F" w:rsidRPr="00907D83" w:rsidRDefault="00EA094F">
    <w:pPr>
      <w:pStyle w:val="Footer"/>
      <w:widowControl/>
      <w:ind w:right="360"/>
      <w:rPr>
        <w:rFonts w:ascii="Book Antiqua" w:hAnsi="Book Antiqua"/>
      </w:rPr>
    </w:pPr>
    <w:r w:rsidRPr="00907D83">
      <w:rPr>
        <w:rFonts w:ascii="Book Antiqua" w:hAnsi="Book Antiqua"/>
        <w:noProof/>
      </w:rPr>
      <w:pict>
        <v:line id="_x0000_s1026" style="position:absolute;z-index:2" from="-3.6pt,8.6pt" to="468pt,8.6pt" o:allowincell="f"/>
      </w:pict>
    </w:r>
  </w:p>
  <w:p w:rsidR="00EA094F" w:rsidRPr="00907D83" w:rsidRDefault="00EA094F">
    <w:pPr>
      <w:pStyle w:val="Footer"/>
      <w:widowControl/>
      <w:rPr>
        <w:rFonts w:ascii="Book Antiqua" w:hAnsi="Book Antiqua"/>
      </w:rPr>
    </w:pPr>
    <w:smartTag w:uri="urn:schemas-microsoft-com:office:smarttags" w:element="place">
      <w:smartTag w:uri="urn:schemas-microsoft-com:office:smarttags" w:element="PlaceName">
        <w:r w:rsidRPr="00907D83">
          <w:rPr>
            <w:rFonts w:ascii="Book Antiqua" w:hAnsi="Book Antiqua"/>
          </w:rPr>
          <w:t>Paul</w:t>
        </w:r>
      </w:smartTag>
      <w:r w:rsidRPr="00907D83">
        <w:rPr>
          <w:rFonts w:ascii="Book Antiqua" w:hAnsi="Book Antiqua"/>
        </w:rPr>
        <w:t xml:space="preserve"> </w:t>
      </w:r>
      <w:smartTag w:uri="urn:schemas-microsoft-com:office:smarttags" w:element="PlaceName">
        <w:r w:rsidRPr="00907D83">
          <w:rPr>
            <w:rFonts w:ascii="Book Antiqua" w:hAnsi="Book Antiqua"/>
          </w:rPr>
          <w:t>VI</w:t>
        </w:r>
      </w:smartTag>
      <w:r w:rsidRPr="00907D83">
        <w:rPr>
          <w:rFonts w:ascii="Book Antiqua" w:hAnsi="Book Antiqua"/>
        </w:rPr>
        <w:t xml:space="preserve"> </w:t>
      </w:r>
      <w:smartTag w:uri="urn:schemas-microsoft-com:office:smarttags" w:element="PlaceName">
        <w:r w:rsidRPr="00907D83">
          <w:rPr>
            <w:rFonts w:ascii="Book Antiqua" w:hAnsi="Book Antiqua"/>
          </w:rPr>
          <w:t>Catholic</w:t>
        </w:r>
      </w:smartTag>
      <w:r w:rsidRPr="00907D83">
        <w:rPr>
          <w:rFonts w:ascii="Book Antiqua" w:hAnsi="Book Antiqua"/>
        </w:rPr>
        <w:t xml:space="preserve"> </w:t>
      </w:r>
      <w:smartTag w:uri="urn:schemas-microsoft-com:office:smarttags" w:element="PlaceType">
        <w:r w:rsidRPr="00907D83">
          <w:rPr>
            <w:rFonts w:ascii="Book Antiqua" w:hAnsi="Book Antiqua"/>
          </w:rPr>
          <w:t>High School</w:t>
        </w:r>
      </w:smartTag>
    </w:smartTag>
    <w:r w:rsidRPr="00907D83">
      <w:rPr>
        <w:rFonts w:ascii="Book Antiqua" w:hAnsi="Book Antiqua"/>
      </w:rPr>
      <w:tab/>
    </w:r>
    <w:r w:rsidRPr="00907D83">
      <w:rPr>
        <w:rFonts w:ascii="Book Antiqua" w:hAnsi="Book Antiqua"/>
      </w:rPr>
      <w:tab/>
    </w:r>
    <w:r w:rsidRPr="00907D83">
      <w:rPr>
        <w:rStyle w:val="PageNumber"/>
        <w:rFonts w:ascii="Book Antiqua" w:hAnsi="Book Antiqua"/>
        <w:sz w:val="24"/>
      </w:rPr>
      <w:fldChar w:fldCharType="begin"/>
    </w:r>
    <w:r w:rsidRPr="00907D83">
      <w:rPr>
        <w:rStyle w:val="PageNumber"/>
        <w:rFonts w:ascii="Book Antiqua" w:hAnsi="Book Antiqua"/>
        <w:sz w:val="24"/>
      </w:rPr>
      <w:instrText xml:space="preserve">page </w:instrText>
    </w:r>
    <w:r w:rsidRPr="00907D83">
      <w:rPr>
        <w:rStyle w:val="PageNumber"/>
        <w:rFonts w:ascii="Book Antiqua" w:hAnsi="Book Antiqua"/>
        <w:sz w:val="24"/>
      </w:rPr>
      <w:fldChar w:fldCharType="separate"/>
    </w:r>
    <w:r w:rsidR="00691F21">
      <w:rPr>
        <w:rStyle w:val="PageNumber"/>
        <w:rFonts w:ascii="Book Antiqua" w:hAnsi="Book Antiqua"/>
        <w:noProof/>
        <w:sz w:val="24"/>
      </w:rPr>
      <w:t>1</w:t>
    </w:r>
    <w:r w:rsidRPr="00907D83">
      <w:rPr>
        <w:rStyle w:val="PageNumber"/>
        <w:rFonts w:ascii="Book Antiqua" w:hAnsi="Book Antiqua"/>
        <w:sz w:val="24"/>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1F21" w:rsidRDefault="00691F21">
      <w:r>
        <w:separator/>
      </w:r>
    </w:p>
  </w:footnote>
  <w:footnote w:type="continuationSeparator" w:id="0">
    <w:p w:rsidR="00691F21" w:rsidRDefault="00691F2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094F" w:rsidRPr="00907D83" w:rsidRDefault="00EA094F">
    <w:pPr>
      <w:pStyle w:val="Header"/>
      <w:widowControl/>
      <w:jc w:val="right"/>
      <w:rPr>
        <w:rFonts w:ascii="Book Antiqua" w:hAnsi="Book Antiqua"/>
        <w:i/>
      </w:rPr>
    </w:pPr>
    <w:r w:rsidRPr="00907D83">
      <w:rPr>
        <w:rFonts w:ascii="Book Antiqua" w:hAnsi="Book Antiqua"/>
        <w:i/>
      </w:rPr>
      <w:t>Foreign Language Department</w:t>
    </w:r>
  </w:p>
  <w:p w:rsidR="00EA094F" w:rsidRPr="00907D83" w:rsidRDefault="00EA094F">
    <w:pPr>
      <w:pStyle w:val="Header"/>
      <w:widowControl/>
      <w:jc w:val="center"/>
      <w:rPr>
        <w:rFonts w:ascii="Book Antiqua" w:hAnsi="Book Antiqua"/>
        <w:i/>
      </w:rPr>
    </w:pPr>
    <w:r w:rsidRPr="00907D83">
      <w:rPr>
        <w:rFonts w:ascii="Book Antiqua" w:hAnsi="Book Antiqua"/>
        <w:noProof/>
      </w:rPr>
      <w:pict>
        <v:line id="_x0000_s1025" style="position:absolute;left:0;text-align:left;z-index:1" from="-4.95pt,13.7pt" to="466.65pt,13.7pt"/>
      </w:pict>
    </w:r>
    <w:r w:rsidRPr="00907D83">
      <w:rPr>
        <w:rFonts w:ascii="Book Antiqua" w:hAnsi="Book Antiqua"/>
        <w:b/>
      </w:rPr>
      <w:fldChar w:fldCharType="begin"/>
    </w:r>
    <w:r w:rsidRPr="00907D83">
      <w:rPr>
        <w:rFonts w:ascii="Book Antiqua" w:hAnsi="Book Antiqua"/>
        <w:b/>
      </w:rPr>
      <w:instrText>symbol 88 \f "Wingdings" \s 12</w:instrText>
    </w:r>
    <w:r w:rsidRPr="00907D83">
      <w:rPr>
        <w:rFonts w:ascii="Book Antiqua" w:hAnsi="Book Antiqua"/>
        <w:b/>
      </w:rPr>
      <w:fldChar w:fldCharType="separate"/>
    </w:r>
    <w:r w:rsidRPr="00907D83">
      <w:rPr>
        <w:rFonts w:ascii="Book Antiqua" w:hAnsi="Book Antiqua"/>
        <w:b/>
      </w:rPr>
      <w:t>X</w:t>
    </w:r>
    <w:r w:rsidRPr="00907D83">
      <w:rPr>
        <w:rFonts w:ascii="Book Antiqua" w:hAnsi="Book Antiqua"/>
        <w:b/>
      </w:rPr>
      <w:fldChar w:fldCharType="end"/>
    </w:r>
    <w:r w:rsidRPr="00907D83">
      <w:rPr>
        <w:rFonts w:ascii="Book Antiqua" w:hAnsi="Book Antiqua"/>
        <w:b/>
      </w:rPr>
      <w:t>JMJ</w:t>
    </w:r>
    <w:r w:rsidRPr="00907D83">
      <w:rPr>
        <w:rFonts w:ascii="Book Antiqua" w:hAnsi="Book Antiqua"/>
        <w:b/>
      </w:rPr>
      <w:fldChar w:fldCharType="begin"/>
    </w:r>
    <w:r w:rsidRPr="00907D83">
      <w:rPr>
        <w:rFonts w:ascii="Book Antiqua" w:hAnsi="Book Antiqua"/>
        <w:b/>
      </w:rPr>
      <w:instrText>symbol 88 \f "Wingdings" \s 12</w:instrText>
    </w:r>
    <w:r w:rsidRPr="00907D83">
      <w:rPr>
        <w:rFonts w:ascii="Book Antiqua" w:hAnsi="Book Antiqua"/>
        <w:b/>
      </w:rPr>
      <w:fldChar w:fldCharType="separate"/>
    </w:r>
    <w:r w:rsidRPr="00907D83">
      <w:rPr>
        <w:rFonts w:ascii="Book Antiqua" w:hAnsi="Book Antiqua"/>
        <w:b/>
      </w:rPr>
      <w:t>X</w:t>
    </w:r>
    <w:r w:rsidRPr="00907D83">
      <w:rPr>
        <w:rFonts w:ascii="Book Antiqua" w:hAnsi="Book Antiqua"/>
        <w:b/>
      </w:rPr>
      <w:fldChar w:fldCharType="end"/>
    </w:r>
    <w:r w:rsidRPr="00907D83">
      <w:rPr>
        <w:rFonts w:ascii="Book Antiqua" w:hAnsi="Book Antiqua"/>
        <w:b/>
      </w:rPr>
      <w:tab/>
    </w:r>
    <w:r w:rsidR="00CB3A42">
      <w:rPr>
        <w:rFonts w:ascii="Book Antiqua" w:hAnsi="Book Antiqua"/>
        <w:i/>
      </w:rPr>
      <w:t>2008-2009</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A50F94"/>
    <w:multiLevelType w:val="hybridMultilevel"/>
    <w:tmpl w:val="109449F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16085537"/>
    <w:multiLevelType w:val="hybridMultilevel"/>
    <w:tmpl w:val="10EED75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4D433C3C"/>
    <w:multiLevelType w:val="hybridMultilevel"/>
    <w:tmpl w:val="3A7E579C"/>
    <w:lvl w:ilvl="0" w:tplc="B11E5524">
      <w:start w:val="1"/>
      <w:numFmt w:val="bullet"/>
      <w:lvlText w:val=""/>
      <w:lvlJc w:val="left"/>
      <w:pPr>
        <w:tabs>
          <w:tab w:val="num" w:pos="3600"/>
        </w:tabs>
        <w:ind w:left="3600" w:hanging="360"/>
      </w:pPr>
      <w:rPr>
        <w:rFonts w:ascii="Symbol" w:hAnsi="Symbol" w:hint="default"/>
        <w:sz w:val="16"/>
      </w:rPr>
    </w:lvl>
    <w:lvl w:ilvl="1" w:tplc="04090003">
      <w:start w:val="1"/>
      <w:numFmt w:val="bullet"/>
      <w:lvlText w:val="o"/>
      <w:lvlJc w:val="left"/>
      <w:pPr>
        <w:tabs>
          <w:tab w:val="num" w:pos="3240"/>
        </w:tabs>
        <w:ind w:left="3240" w:hanging="360"/>
      </w:pPr>
      <w:rPr>
        <w:rFonts w:ascii="Courier New" w:hAnsi="Courier New" w:cs="Courier New" w:hint="default"/>
      </w:rPr>
    </w:lvl>
    <w:lvl w:ilvl="2" w:tplc="04090005">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cs="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cs="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3">
    <w:nsid w:val="759D5DAB"/>
    <w:multiLevelType w:val="hybridMultilevel"/>
    <w:tmpl w:val="663C8E8E"/>
    <w:lvl w:ilvl="0" w:tplc="B11E5524">
      <w:start w:val="1"/>
      <w:numFmt w:val="bullet"/>
      <w:lvlText w:val=""/>
      <w:lvlJc w:val="left"/>
      <w:pPr>
        <w:tabs>
          <w:tab w:val="num" w:pos="2520"/>
        </w:tabs>
        <w:ind w:left="2520" w:hanging="360"/>
      </w:pPr>
      <w:rPr>
        <w:rFonts w:ascii="Symbol" w:hAnsi="Symbol" w:hint="default"/>
        <w:sz w:val="16"/>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
    <w:nsid w:val="7D016DB0"/>
    <w:multiLevelType w:val="hybridMultilevel"/>
    <w:tmpl w:val="B1489E72"/>
    <w:lvl w:ilvl="0" w:tplc="B11E5524">
      <w:start w:val="1"/>
      <w:numFmt w:val="bullet"/>
      <w:lvlText w:val=""/>
      <w:lvlJc w:val="left"/>
      <w:pPr>
        <w:tabs>
          <w:tab w:val="num" w:pos="2520"/>
        </w:tabs>
        <w:ind w:left="2520" w:hanging="360"/>
      </w:pPr>
      <w:rPr>
        <w:rFonts w:ascii="Symbol" w:hAnsi="Symbol" w:hint="default"/>
        <w:sz w:val="16"/>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abstractNumId w:val="1"/>
  </w:num>
  <w:num w:numId="2">
    <w:abstractNumId w:val="0"/>
  </w:num>
  <w:num w:numId="3">
    <w:abstractNumId w:val="3"/>
  </w:num>
  <w:num w:numId="4">
    <w:abstractNumId w:val="4"/>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89"/>
  <w:attachedTemplate r:id="rId1"/>
  <w:stylePaneFormatFilter w:val="3F01"/>
  <w:doNotTrackMoves/>
  <w:defaultTabStop w:val="720"/>
  <w:drawingGridHorizontalSpacing w:val="120"/>
  <w:drawingGridVerticalSpacing w:val="120"/>
  <w:displayVerticalDrawingGridEvery w:val="0"/>
  <w:doNotUseMarginsForDrawingGridOrigin/>
  <w:noPunctuationKerning/>
  <w:characterSpacingControl w:val="doNotCompress"/>
  <w:savePreviewPicture/>
  <w:hdrShapeDefaults>
    <o:shapedefaults v:ext="edit" spidmax="3074"/>
    <o:shapelayout v:ext="edit">
      <o:idmap v:ext="edit" data="1"/>
    </o:shapelayout>
  </w:hdrShapeDefaults>
  <w:footnotePr>
    <w:footnote w:id="-1"/>
    <w:footnote w:id="0"/>
  </w:footnotePr>
  <w:endnotePr>
    <w:numFmt w:val="decimal"/>
    <w:endnote w:id="-1"/>
    <w:endnote w:id="0"/>
  </w:endnotePr>
  <w:compat>
    <w:spaceForUL/>
    <w:balanceSingleByteDoubleByteWidth/>
    <w:doNotLeaveBackslashAlone/>
    <w:ulTrailSpace/>
    <w:doNotExpandShiftReturn/>
    <w:doNotSuppressParagraphBorders/>
    <w:footnoteLayoutLikeWW8/>
    <w:shapeLayoutLikeWW8/>
    <w:alignTablesRowByRow/>
    <w:forgetLastTabAlignment/>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2E1B9D"/>
    <w:rsid w:val="0010272F"/>
    <w:rsid w:val="00103F3E"/>
    <w:rsid w:val="002E1B9D"/>
    <w:rsid w:val="003275AA"/>
    <w:rsid w:val="00405F99"/>
    <w:rsid w:val="004E5182"/>
    <w:rsid w:val="005E0CD6"/>
    <w:rsid w:val="006812B1"/>
    <w:rsid w:val="00691F21"/>
    <w:rsid w:val="00907D83"/>
    <w:rsid w:val="00950979"/>
    <w:rsid w:val="00A37E38"/>
    <w:rsid w:val="00A861EF"/>
    <w:rsid w:val="00AA6815"/>
    <w:rsid w:val="00B92B06"/>
    <w:rsid w:val="00BD4E00"/>
    <w:rsid w:val="00C04D29"/>
    <w:rsid w:val="00C64695"/>
    <w:rsid w:val="00C973A4"/>
    <w:rsid w:val="00CB3A42"/>
    <w:rsid w:val="00D93F52"/>
    <w:rsid w:val="00E27B91"/>
    <w:rsid w:val="00EA094F"/>
    <w:rsid w:val="00EE585C"/>
    <w:rsid w:val="00F44BA3"/>
    <w:rsid w:val="00FB2C71"/>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overflowPunct w:val="0"/>
      <w:autoSpaceDE w:val="0"/>
      <w:autoSpaceDN w:val="0"/>
      <w:adjustRightInd w:val="0"/>
      <w:textAlignment w:val="baseline"/>
    </w:pPr>
    <w:rPr>
      <w:rFonts w:ascii="Garamond" w:hAnsi="Garamond"/>
      <w:sz w:val="24"/>
    </w:rPr>
  </w:style>
  <w:style w:type="paragraph" w:styleId="Heading1">
    <w:name w:val="heading 1"/>
    <w:basedOn w:val="Normal"/>
    <w:next w:val="Normal"/>
    <w:qFormat/>
    <w:pPr>
      <w:keepNext/>
      <w:jc w:val="center"/>
      <w:outlineLvl w:val="0"/>
    </w:pPr>
  </w:style>
  <w:style w:type="paragraph" w:styleId="Heading2">
    <w:name w:val="heading 2"/>
    <w:basedOn w:val="Normal"/>
    <w:next w:val="Normal"/>
    <w:qFormat/>
    <w:pPr>
      <w:keepNext/>
      <w:outlineLvl w:val="1"/>
    </w:pPr>
  </w:style>
  <w:style w:type="paragraph" w:styleId="Heading3">
    <w:name w:val="heading 3"/>
    <w:basedOn w:val="Normal"/>
    <w:next w:val="Normal"/>
    <w:qFormat/>
    <w:pPr>
      <w:keepNext/>
      <w:jc w:val="center"/>
      <w:outlineLvl w:val="2"/>
    </w:pPr>
    <w:rPr>
      <w:b/>
    </w:rPr>
  </w:style>
  <w:style w:type="paragraph" w:styleId="Heading4">
    <w:name w:val="heading 4"/>
    <w:basedOn w:val="Normal"/>
    <w:next w:val="Normal"/>
    <w:qFormat/>
    <w:pPr>
      <w:keepNext/>
      <w:outlineLvl w:val="3"/>
    </w:pPr>
    <w:rPr>
      <w:b/>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rPr>
      <w:sz w:val="20"/>
    </w:rPr>
  </w:style>
  <w:style w:type="paragraph" w:styleId="BodyTextIndent">
    <w:name w:val="Body Text Indent"/>
    <w:basedOn w:val="Normal"/>
    <w:pPr>
      <w:ind w:left="720"/>
    </w:pPr>
  </w:style>
  <w:style w:type="character" w:styleId="Hyperlink">
    <w:name w:val="Hyperlink"/>
    <w:basedOn w:val="DefaultParagraphFont"/>
    <w:rsid w:val="002E1B9D"/>
    <w:rPr>
      <w:color w:val="0000FF"/>
      <w:u w:val="single"/>
    </w:rPr>
  </w:style>
  <w:style w:type="paragraph" w:styleId="BalloonText">
    <w:name w:val="Balloon Text"/>
    <w:basedOn w:val="Normal"/>
    <w:link w:val="BalloonTextChar"/>
    <w:rsid w:val="004E5182"/>
    <w:rPr>
      <w:rFonts w:ascii="Tahoma" w:hAnsi="Tahoma" w:cs="Tahoma"/>
      <w:sz w:val="16"/>
      <w:szCs w:val="16"/>
    </w:rPr>
  </w:style>
  <w:style w:type="character" w:customStyle="1" w:styleId="BalloonTextChar">
    <w:name w:val="Balloon Text Char"/>
    <w:basedOn w:val="DefaultParagraphFont"/>
    <w:link w:val="BalloonText"/>
    <w:rsid w:val="004E518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images.google.com/imgres?imgurl=http://www.null-hypothesis.co.uk/t.php%3Fp%3D2007_09_19_strange_cramming.jpg%26s%3D150&amp;imgrefurl=http://www.null-hypothesis.co.uk/article/1247&amp;usg=__a6FETcA5O-vSQ4HUhBjjDODLltY=&amp;h=150&amp;w=150&amp;sz=8&amp;hl=en&amp;start=2&amp;sig2=dHC" TargetMode="External"/><Relationship Id="rId13" Type="http://schemas.openxmlformats.org/officeDocument/2006/relationships/hyperlink" Target="http://www.perseus.tufts.edu/hopper/text.jsp?doc=Perseus:text:1999.02.0139:book%3D10:letter%3D34" TargetMode="External"/><Relationship Id="rId18" Type="http://schemas.openxmlformats.org/officeDocument/2006/relationships/hyperlink" Target="http://www.thelatinlibrary.com/catullus.shtml"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www.whatsjamesdoing.com/Blog/bad%20jb.jpg" TargetMode="External"/><Relationship Id="rId12" Type="http://schemas.openxmlformats.org/officeDocument/2006/relationships/hyperlink" Target="http://www.perseus.tufts.edu/hopper/text.jsp?doc=Perseus:text:1999.02.0139:book%3D10:letter%3D19:section%3D1" TargetMode="External"/><Relationship Id="rId17" Type="http://schemas.openxmlformats.org/officeDocument/2006/relationships/hyperlink" Target="http://www.thelatinlibrary.com/catullus.shtml" TargetMode="External"/><Relationship Id="rId2" Type="http://schemas.openxmlformats.org/officeDocument/2006/relationships/styles" Target="styles.xml"/><Relationship Id="rId16" Type="http://schemas.openxmlformats.org/officeDocument/2006/relationships/hyperlink" Target="http://www.perseus.tufts.edu/hopper/text.jsp?doc=Perseus:text:1999.02.0024:book%3D1:poem%3D11"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perseus.tufts.edu/hopper/text.jsp?doc=Perseus:text:1999.02.0139:book%3D10:letter%3D17+A:section%3D1"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www.perseus.tufts.edu/hopper/text.jsp?doc=Perseus:text:1999.02.0055:book%3D3:card%3D192" TargetMode="External"/><Relationship Id="rId23" Type="http://schemas.openxmlformats.org/officeDocument/2006/relationships/fontTable" Target="fontTable.xml"/><Relationship Id="rId10" Type="http://schemas.openxmlformats.org/officeDocument/2006/relationships/hyperlink" Target="http://www.perseus.tufts.edu/hopper/text.jsp?doc=Perseus%3Atext%3A1999.02.0003%3Apoem%3D101" TargetMode="External"/><Relationship Id="rId19" Type="http://schemas.openxmlformats.org/officeDocument/2006/relationships/hyperlink" Target="http://www.thelatinlibrary.com/catullus.shtml" TargetMode="External"/><Relationship Id="rId4" Type="http://schemas.openxmlformats.org/officeDocument/2006/relationships/webSettings" Target="webSettings.xml"/><Relationship Id="rId9" Type="http://schemas.openxmlformats.org/officeDocument/2006/relationships/hyperlink" Target="http://www.perseus.tufts.edu/hopper/text.jsp?doc=Perseus%3Atext%3A1999.02.0003%3Apoem%3D39" TargetMode="External"/><Relationship Id="rId14" Type="http://schemas.openxmlformats.org/officeDocument/2006/relationships/hyperlink" Target="http://www.perseus.tufts.edu/hopper/text.jsp?doc=Perseus:text:1999.02.0068:text=Ars" TargetMode="External"/><Relationship Id="rId22"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paulvi01\profiles_redirect\mmoore\Application%20Data\Microsoft\Templates\PVI.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PVI</Template>
  <TotalTime>1</TotalTime>
  <Pages>2</Pages>
  <Words>461</Words>
  <Characters>2632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November 26, 1998</vt:lpstr>
    </vt:vector>
  </TitlesOfParts>
  <Company/>
  <LinksUpToDate>false</LinksUpToDate>
  <CharactersWithSpaces>3087</CharactersWithSpaces>
  <SharedDoc>false</SharedDoc>
  <HLinks>
    <vt:vector size="66" baseType="variant">
      <vt:variant>
        <vt:i4>5832771</vt:i4>
      </vt:variant>
      <vt:variant>
        <vt:i4>33</vt:i4>
      </vt:variant>
      <vt:variant>
        <vt:i4>0</vt:i4>
      </vt:variant>
      <vt:variant>
        <vt:i4>5</vt:i4>
      </vt:variant>
      <vt:variant>
        <vt:lpwstr>http://www.perseus.tufts.edu/hopper/text.jsp?doc=Perseus:text:1999.02.0010:text%3DCael.:chapter%3D13</vt:lpwstr>
      </vt:variant>
      <vt:variant>
        <vt:lpwstr/>
      </vt:variant>
      <vt:variant>
        <vt:i4>6160414</vt:i4>
      </vt:variant>
      <vt:variant>
        <vt:i4>30</vt:i4>
      </vt:variant>
      <vt:variant>
        <vt:i4>0</vt:i4>
      </vt:variant>
      <vt:variant>
        <vt:i4>5</vt:i4>
      </vt:variant>
      <vt:variant>
        <vt:lpwstr>http://www.perseus.tufts.edu/hopper/text.jsp?doc=Perseus:text:1999.02.0024:book%3D1:poem%3D11</vt:lpwstr>
      </vt:variant>
      <vt:variant>
        <vt:lpwstr/>
      </vt:variant>
      <vt:variant>
        <vt:i4>6946854</vt:i4>
      </vt:variant>
      <vt:variant>
        <vt:i4>27</vt:i4>
      </vt:variant>
      <vt:variant>
        <vt:i4>0</vt:i4>
      </vt:variant>
      <vt:variant>
        <vt:i4>5</vt:i4>
      </vt:variant>
      <vt:variant>
        <vt:lpwstr>http://www.perseus.tufts.edu/hopper/text.jsp?doc=Perseus:text:1999.02.0055:book%3D3:card%3D192</vt:lpwstr>
      </vt:variant>
      <vt:variant>
        <vt:lpwstr/>
      </vt:variant>
      <vt:variant>
        <vt:i4>6750264</vt:i4>
      </vt:variant>
      <vt:variant>
        <vt:i4>24</vt:i4>
      </vt:variant>
      <vt:variant>
        <vt:i4>0</vt:i4>
      </vt:variant>
      <vt:variant>
        <vt:i4>5</vt:i4>
      </vt:variant>
      <vt:variant>
        <vt:lpwstr>http://www.perseus.tufts.edu/hopper/text.jsp?doc=Perseus:text:1999.02.0068:text=Ars</vt:lpwstr>
      </vt:variant>
      <vt:variant>
        <vt:lpwstr/>
      </vt:variant>
      <vt:variant>
        <vt:i4>5242898</vt:i4>
      </vt:variant>
      <vt:variant>
        <vt:i4>21</vt:i4>
      </vt:variant>
      <vt:variant>
        <vt:i4>0</vt:i4>
      </vt:variant>
      <vt:variant>
        <vt:i4>5</vt:i4>
      </vt:variant>
      <vt:variant>
        <vt:lpwstr>http://www.perseus.tufts.edu/hopper/text.jsp?doc=Perseus:text:1999.02.0139:book%3D10:letter%3D34</vt:lpwstr>
      </vt:variant>
      <vt:variant>
        <vt:lpwstr/>
      </vt:variant>
      <vt:variant>
        <vt:i4>4718613</vt:i4>
      </vt:variant>
      <vt:variant>
        <vt:i4>18</vt:i4>
      </vt:variant>
      <vt:variant>
        <vt:i4>0</vt:i4>
      </vt:variant>
      <vt:variant>
        <vt:i4>5</vt:i4>
      </vt:variant>
      <vt:variant>
        <vt:lpwstr>http://www.perseus.tufts.edu/hopper/text.jsp?doc=Perseus:text:1999.02.0139:book%3D10:letter%3D19:section%3D1</vt:lpwstr>
      </vt:variant>
      <vt:variant>
        <vt:lpwstr/>
      </vt:variant>
      <vt:variant>
        <vt:i4>2555966</vt:i4>
      </vt:variant>
      <vt:variant>
        <vt:i4>15</vt:i4>
      </vt:variant>
      <vt:variant>
        <vt:i4>0</vt:i4>
      </vt:variant>
      <vt:variant>
        <vt:i4>5</vt:i4>
      </vt:variant>
      <vt:variant>
        <vt:lpwstr>http://www.perseus.tufts.edu/hopper/text.jsp?doc=Perseus:text:1999.02.0139:book%3D10:letter%3D17+A:section%3D1</vt:lpwstr>
      </vt:variant>
      <vt:variant>
        <vt:lpwstr/>
      </vt:variant>
      <vt:variant>
        <vt:i4>3473533</vt:i4>
      </vt:variant>
      <vt:variant>
        <vt:i4>12</vt:i4>
      </vt:variant>
      <vt:variant>
        <vt:i4>0</vt:i4>
      </vt:variant>
      <vt:variant>
        <vt:i4>5</vt:i4>
      </vt:variant>
      <vt:variant>
        <vt:lpwstr>http://www.perseus.tufts.edu/hopper/text.jsp?doc=Perseus%3Atext%3A1999.02.0003%3Apoem%3D101</vt:lpwstr>
      </vt:variant>
      <vt:variant>
        <vt:lpwstr/>
      </vt:variant>
      <vt:variant>
        <vt:i4>3932287</vt:i4>
      </vt:variant>
      <vt:variant>
        <vt:i4>9</vt:i4>
      </vt:variant>
      <vt:variant>
        <vt:i4>0</vt:i4>
      </vt:variant>
      <vt:variant>
        <vt:i4>5</vt:i4>
      </vt:variant>
      <vt:variant>
        <vt:lpwstr>http://www.perseus.tufts.edu/hopper/text.jsp?doc=Perseus%3Atext%3A1999.02.0003%3Apoem%3D39</vt:lpwstr>
      </vt:variant>
      <vt:variant>
        <vt:lpwstr/>
      </vt:variant>
      <vt:variant>
        <vt:i4>7405616</vt:i4>
      </vt:variant>
      <vt:variant>
        <vt:i4>6</vt:i4>
      </vt:variant>
      <vt:variant>
        <vt:i4>0</vt:i4>
      </vt:variant>
      <vt:variant>
        <vt:i4>5</vt:i4>
      </vt:variant>
      <vt:variant>
        <vt:lpwstr>http://images.google.com/imgres?imgurl=http://www.null-hypothesis.co.uk/t.php%3Fp%3D2007_09_19_strange_cramming.jpg%26s%3D150&amp;imgrefurl=http://www.null-hypothesis.co.uk/article/1247&amp;usg=__a6FETcA5O-vSQ4HUhBjjDODLltY=&amp;h=150&amp;w=150&amp;sz=8&amp;hl=en&amp;start=2&amp;sig2=dHC</vt:lpwstr>
      </vt:variant>
      <vt:variant>
        <vt:lpwstr/>
      </vt:variant>
      <vt:variant>
        <vt:i4>2228334</vt:i4>
      </vt:variant>
      <vt:variant>
        <vt:i4>3</vt:i4>
      </vt:variant>
      <vt:variant>
        <vt:i4>0</vt:i4>
      </vt:variant>
      <vt:variant>
        <vt:i4>5</vt:i4>
      </vt:variant>
      <vt:variant>
        <vt:lpwstr>http://www.whatsjamesdoing.com/Blog/bad jb.jpg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November 26, 1998</dc:title>
  <dc:creator>Administrator</dc:creator>
  <cp:lastModifiedBy>user</cp:lastModifiedBy>
  <cp:revision>2</cp:revision>
  <cp:lastPrinted>2005-10-28T14:07:00Z</cp:lastPrinted>
  <dcterms:created xsi:type="dcterms:W3CDTF">2010-05-21T15:11:00Z</dcterms:created>
  <dcterms:modified xsi:type="dcterms:W3CDTF">2010-05-21T15:11:00Z</dcterms:modified>
</cp:coreProperties>
</file>