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461" w:rsidRDefault="00C87461" w:rsidP="00D25CEF">
      <w:pPr>
        <w:pStyle w:val="NoSpacing"/>
        <w:jc w:val="center"/>
        <w:rPr>
          <w:b/>
          <w:sz w:val="24"/>
          <w:szCs w:val="24"/>
        </w:rPr>
      </w:pPr>
    </w:p>
    <w:p w:rsidR="00D25CEF" w:rsidRPr="00C87461" w:rsidRDefault="00D25CEF" w:rsidP="00D25CEF">
      <w:pPr>
        <w:pStyle w:val="NoSpacing"/>
        <w:jc w:val="center"/>
        <w:rPr>
          <w:b/>
          <w:sz w:val="28"/>
          <w:szCs w:val="28"/>
        </w:rPr>
      </w:pPr>
      <w:r w:rsidRPr="00C87461">
        <w:rPr>
          <w:b/>
          <w:sz w:val="28"/>
          <w:szCs w:val="28"/>
        </w:rPr>
        <w:t>Learning Strategies 1</w:t>
      </w:r>
    </w:p>
    <w:p w:rsidR="00D25CEF" w:rsidRDefault="00D25CEF" w:rsidP="00D25CEF">
      <w:pPr>
        <w:pStyle w:val="NoSpacing"/>
        <w:jc w:val="center"/>
      </w:pPr>
      <w:r w:rsidRPr="00C87461">
        <w:rPr>
          <w:b/>
          <w:sz w:val="28"/>
          <w:szCs w:val="28"/>
        </w:rPr>
        <w:t>Mrs. Nancy Rosean</w:t>
      </w:r>
    </w:p>
    <w:p w:rsidR="00D25CEF" w:rsidRDefault="00D25CEF" w:rsidP="00D25CEF">
      <w:pPr>
        <w:pStyle w:val="NoSpacing"/>
      </w:pPr>
    </w:p>
    <w:p w:rsidR="00D25CEF" w:rsidRPr="00C87461" w:rsidRDefault="00D25CEF" w:rsidP="00D25CEF">
      <w:pPr>
        <w:pStyle w:val="NoSpacing"/>
        <w:jc w:val="center"/>
        <w:rPr>
          <w:sz w:val="28"/>
          <w:szCs w:val="28"/>
        </w:rPr>
      </w:pPr>
      <w:r w:rsidRPr="00C87461">
        <w:rPr>
          <w:b/>
          <w:sz w:val="28"/>
          <w:szCs w:val="28"/>
          <w:u w:val="single"/>
        </w:rPr>
        <w:t>Course</w:t>
      </w:r>
      <w:r w:rsidRPr="00C87461">
        <w:rPr>
          <w:sz w:val="28"/>
          <w:szCs w:val="28"/>
        </w:rPr>
        <w:t xml:space="preserve"> </w:t>
      </w:r>
      <w:r w:rsidRPr="00C87461">
        <w:rPr>
          <w:b/>
          <w:sz w:val="28"/>
          <w:szCs w:val="28"/>
          <w:u w:val="single"/>
        </w:rPr>
        <w:t>Outline</w:t>
      </w:r>
    </w:p>
    <w:p w:rsidR="00D25CEF" w:rsidRDefault="00D25CEF" w:rsidP="00D25CEF">
      <w:pPr>
        <w:pStyle w:val="NoSpacing"/>
      </w:pP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I.</w:t>
      </w:r>
      <w:r w:rsidRPr="00C87461">
        <w:rPr>
          <w:rFonts w:cstheme="minorHAnsi"/>
          <w:sz w:val="24"/>
          <w:szCs w:val="24"/>
        </w:rPr>
        <w:tab/>
        <w:t>S. O. A. R. Study Skills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Introduction</w:t>
      </w:r>
    </w:p>
    <w:p w:rsidR="00D25CEF" w:rsidRPr="00C87461" w:rsidRDefault="00D25CEF" w:rsidP="00D25CEF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</w:r>
      <w:r w:rsidRPr="00C87461">
        <w:rPr>
          <w:rFonts w:cstheme="minorHAnsi"/>
          <w:sz w:val="24"/>
          <w:szCs w:val="24"/>
          <w:u w:val="single"/>
        </w:rPr>
        <w:t>S</w:t>
      </w:r>
      <w:r w:rsidRPr="00C87461">
        <w:rPr>
          <w:rFonts w:cstheme="minorHAnsi"/>
          <w:sz w:val="24"/>
          <w:szCs w:val="24"/>
        </w:rPr>
        <w:t>etting Goals</w:t>
      </w:r>
    </w:p>
    <w:p w:rsidR="00D25CEF" w:rsidRPr="00C87461" w:rsidRDefault="00D25CEF" w:rsidP="00D25CEF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C.</w:t>
      </w:r>
      <w:r w:rsidRPr="00C87461">
        <w:rPr>
          <w:rFonts w:cstheme="minorHAnsi"/>
          <w:sz w:val="24"/>
          <w:szCs w:val="24"/>
        </w:rPr>
        <w:tab/>
      </w:r>
      <w:r w:rsidRPr="00C87461">
        <w:rPr>
          <w:rFonts w:cstheme="minorHAnsi"/>
          <w:sz w:val="24"/>
          <w:szCs w:val="24"/>
          <w:u w:val="single"/>
        </w:rPr>
        <w:t>O</w:t>
      </w:r>
      <w:r w:rsidRPr="00C87461">
        <w:rPr>
          <w:rFonts w:cstheme="minorHAnsi"/>
          <w:sz w:val="24"/>
          <w:szCs w:val="24"/>
        </w:rPr>
        <w:t>rganization (Papers, Space, Time)</w:t>
      </w:r>
    </w:p>
    <w:p w:rsidR="00D25CEF" w:rsidRPr="00C87461" w:rsidRDefault="00D25CEF" w:rsidP="00D25CEF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D.</w:t>
      </w:r>
      <w:r w:rsidRPr="00C87461">
        <w:rPr>
          <w:rFonts w:cstheme="minorHAnsi"/>
          <w:sz w:val="24"/>
          <w:szCs w:val="24"/>
        </w:rPr>
        <w:tab/>
      </w:r>
      <w:r w:rsidRPr="00C87461">
        <w:rPr>
          <w:rFonts w:cstheme="minorHAnsi"/>
          <w:sz w:val="24"/>
          <w:szCs w:val="24"/>
          <w:u w:val="single"/>
        </w:rPr>
        <w:t>A</w:t>
      </w:r>
      <w:r w:rsidRPr="00C87461">
        <w:rPr>
          <w:rFonts w:cstheme="minorHAnsi"/>
          <w:sz w:val="24"/>
          <w:szCs w:val="24"/>
        </w:rPr>
        <w:t>sking Questions and Self-Advocacy</w:t>
      </w:r>
    </w:p>
    <w:p w:rsidR="00D25CEF" w:rsidRPr="00C87461" w:rsidRDefault="00D25CEF" w:rsidP="00D25CEF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E.</w:t>
      </w:r>
      <w:r w:rsidRPr="00C87461">
        <w:rPr>
          <w:rFonts w:cstheme="minorHAnsi"/>
          <w:sz w:val="24"/>
          <w:szCs w:val="24"/>
        </w:rPr>
        <w:tab/>
      </w:r>
      <w:r w:rsidRPr="00C87461">
        <w:rPr>
          <w:rFonts w:cstheme="minorHAnsi"/>
          <w:sz w:val="24"/>
          <w:szCs w:val="24"/>
          <w:u w:val="single"/>
        </w:rPr>
        <w:t>R</w:t>
      </w:r>
      <w:r w:rsidRPr="00C87461">
        <w:rPr>
          <w:rFonts w:cstheme="minorHAnsi"/>
          <w:sz w:val="24"/>
          <w:szCs w:val="24"/>
        </w:rPr>
        <w:t>ecording Progress (Self-Monitoring)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II.</w:t>
      </w:r>
      <w:r w:rsidRPr="00C87461">
        <w:rPr>
          <w:rFonts w:cstheme="minorHAnsi"/>
          <w:sz w:val="24"/>
          <w:szCs w:val="24"/>
        </w:rPr>
        <w:tab/>
        <w:t>Project CRISS Strategies (</w:t>
      </w:r>
      <w:r w:rsidRPr="005245BC">
        <w:rPr>
          <w:rFonts w:cstheme="minorHAnsi"/>
          <w:sz w:val="24"/>
          <w:szCs w:val="24"/>
          <w:u w:val="single"/>
        </w:rPr>
        <w:t>CR</w:t>
      </w:r>
      <w:r w:rsidRPr="00C87461">
        <w:rPr>
          <w:rFonts w:cstheme="minorHAnsi"/>
          <w:sz w:val="24"/>
          <w:szCs w:val="24"/>
        </w:rPr>
        <w:t xml:space="preserve">eating </w:t>
      </w:r>
      <w:r w:rsidRPr="005245BC">
        <w:rPr>
          <w:rFonts w:cstheme="minorHAnsi"/>
          <w:sz w:val="24"/>
          <w:szCs w:val="24"/>
          <w:u w:val="single"/>
        </w:rPr>
        <w:t>I</w:t>
      </w:r>
      <w:r w:rsidRPr="00C87461">
        <w:rPr>
          <w:rFonts w:cstheme="minorHAnsi"/>
          <w:sz w:val="24"/>
          <w:szCs w:val="24"/>
        </w:rPr>
        <w:t xml:space="preserve">ndependence </w:t>
      </w:r>
      <w:r w:rsidR="005245BC">
        <w:rPr>
          <w:rFonts w:cstheme="minorHAnsi"/>
          <w:sz w:val="24"/>
          <w:szCs w:val="24"/>
        </w:rPr>
        <w:t>t</w:t>
      </w:r>
      <w:r w:rsidRPr="00C87461">
        <w:rPr>
          <w:rFonts w:cstheme="minorHAnsi"/>
          <w:sz w:val="24"/>
          <w:szCs w:val="24"/>
        </w:rPr>
        <w:t xml:space="preserve">hrough </w:t>
      </w:r>
      <w:r w:rsidRPr="005245BC">
        <w:rPr>
          <w:rFonts w:cstheme="minorHAnsi"/>
          <w:sz w:val="24"/>
          <w:szCs w:val="24"/>
          <w:u w:val="single"/>
        </w:rPr>
        <w:t>S</w:t>
      </w:r>
      <w:r w:rsidRPr="00C87461">
        <w:rPr>
          <w:rFonts w:cstheme="minorHAnsi"/>
          <w:sz w:val="24"/>
          <w:szCs w:val="24"/>
        </w:rPr>
        <w:t xml:space="preserve">tudent-owned </w:t>
      </w:r>
      <w:r w:rsidRPr="005245BC">
        <w:rPr>
          <w:rFonts w:cstheme="minorHAnsi"/>
          <w:sz w:val="24"/>
          <w:szCs w:val="24"/>
          <w:u w:val="single"/>
        </w:rPr>
        <w:t>S</w:t>
      </w:r>
      <w:r w:rsidRPr="00C87461">
        <w:rPr>
          <w:rFonts w:cstheme="minorHAnsi"/>
          <w:sz w:val="24"/>
          <w:szCs w:val="24"/>
        </w:rPr>
        <w:t>trategies)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ind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CRISS Basics</w:t>
      </w:r>
    </w:p>
    <w:p w:rsidR="00D25CEF" w:rsidRPr="00C87461" w:rsidRDefault="005245BC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</w:t>
      </w:r>
      <w:r>
        <w:rPr>
          <w:rFonts w:cstheme="minorHAnsi"/>
          <w:sz w:val="24"/>
          <w:szCs w:val="24"/>
        </w:rPr>
        <w:tab/>
      </w:r>
      <w:r w:rsidR="00D25CEF" w:rsidRPr="00C87461">
        <w:rPr>
          <w:rFonts w:cstheme="minorHAnsi"/>
          <w:sz w:val="24"/>
          <w:szCs w:val="24"/>
        </w:rPr>
        <w:t>CRISS Learning Plan</w:t>
      </w:r>
    </w:p>
    <w:p w:rsidR="00D25CEF" w:rsidRPr="00C87461" w:rsidRDefault="00D25CEF" w:rsidP="00D25CEF">
      <w:pPr>
        <w:pStyle w:val="NoSpacing"/>
        <w:ind w:left="144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Prepare</w:t>
      </w:r>
    </w:p>
    <w:p w:rsidR="00D25CEF" w:rsidRPr="00C87461" w:rsidRDefault="00D25CEF" w:rsidP="00D25CEF">
      <w:pPr>
        <w:pStyle w:val="NoSpacing"/>
        <w:ind w:left="144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  <w:t>Be Involved</w:t>
      </w:r>
    </w:p>
    <w:p w:rsidR="00D25CEF" w:rsidRPr="00C87461" w:rsidRDefault="00D25CEF" w:rsidP="00D25CEF">
      <w:pPr>
        <w:pStyle w:val="NoSpacing"/>
        <w:ind w:left="144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c.</w:t>
      </w:r>
      <w:r w:rsidRPr="00C87461">
        <w:rPr>
          <w:rFonts w:cstheme="minorHAnsi"/>
          <w:sz w:val="24"/>
          <w:szCs w:val="24"/>
        </w:rPr>
        <w:tab/>
        <w:t>Organize</w:t>
      </w:r>
    </w:p>
    <w:p w:rsidR="00D25CEF" w:rsidRPr="00C87461" w:rsidRDefault="00D25CEF" w:rsidP="00D25CEF">
      <w:pPr>
        <w:pStyle w:val="NoSpacing"/>
        <w:ind w:left="144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d.</w:t>
      </w:r>
      <w:r w:rsidRPr="00C87461">
        <w:rPr>
          <w:rFonts w:cstheme="minorHAnsi"/>
          <w:sz w:val="24"/>
          <w:szCs w:val="24"/>
        </w:rPr>
        <w:tab/>
        <w:t>Apply</w:t>
      </w:r>
    </w:p>
    <w:p w:rsidR="00D25CEF" w:rsidRPr="00C87461" w:rsidRDefault="005245BC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2.</w:t>
      </w:r>
      <w:r>
        <w:rPr>
          <w:rFonts w:cstheme="minorHAnsi"/>
          <w:sz w:val="24"/>
          <w:szCs w:val="24"/>
        </w:rPr>
        <w:tab/>
      </w:r>
      <w:r w:rsidR="00D25CEF" w:rsidRPr="00C87461">
        <w:rPr>
          <w:rFonts w:cstheme="minorHAnsi"/>
          <w:sz w:val="24"/>
          <w:szCs w:val="24"/>
        </w:rPr>
        <w:t>Keys to Learning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Background Knowledge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  <w:t>Purpose Setting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c.</w:t>
      </w:r>
      <w:r w:rsidRPr="00C87461">
        <w:rPr>
          <w:rFonts w:cstheme="minorHAnsi"/>
          <w:sz w:val="24"/>
          <w:szCs w:val="24"/>
        </w:rPr>
        <w:tab/>
        <w:t>Active Learning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d.</w:t>
      </w:r>
      <w:r w:rsidRPr="00C87461">
        <w:rPr>
          <w:rFonts w:cstheme="minorHAnsi"/>
          <w:sz w:val="24"/>
          <w:szCs w:val="24"/>
        </w:rPr>
        <w:tab/>
        <w:t>Metacognition</w:t>
      </w:r>
    </w:p>
    <w:p w:rsidR="00D25CEF" w:rsidRPr="00C87461" w:rsidRDefault="005245BC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</w:t>
      </w:r>
      <w:r>
        <w:rPr>
          <w:rFonts w:cstheme="minorHAnsi"/>
          <w:sz w:val="24"/>
          <w:szCs w:val="24"/>
        </w:rPr>
        <w:tab/>
      </w:r>
      <w:r w:rsidR="00D25CEF" w:rsidRPr="00C87461">
        <w:rPr>
          <w:rFonts w:cstheme="minorHAnsi"/>
          <w:sz w:val="24"/>
          <w:szCs w:val="24"/>
        </w:rPr>
        <w:t>In order to make the Keys work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Write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  <w:t>Discuss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c.</w:t>
      </w:r>
      <w:r w:rsidRPr="00C87461">
        <w:rPr>
          <w:rFonts w:cstheme="minorHAnsi"/>
          <w:sz w:val="24"/>
          <w:szCs w:val="24"/>
        </w:rPr>
        <w:tab/>
        <w:t>Organize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4.</w:t>
      </w:r>
      <w:r w:rsidRPr="00C87461">
        <w:rPr>
          <w:rFonts w:cstheme="minorHAnsi"/>
          <w:sz w:val="24"/>
          <w:szCs w:val="24"/>
        </w:rPr>
        <w:tab/>
        <w:t>K-W-L and K-W-L Plus Charts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5.</w:t>
      </w:r>
      <w:r w:rsidRPr="00C87461">
        <w:rPr>
          <w:rFonts w:cstheme="minorHAnsi"/>
          <w:sz w:val="24"/>
          <w:szCs w:val="24"/>
        </w:rPr>
        <w:tab/>
        <w:t>Selective Highlighting and Underlining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ind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  <w:t>Discussion Strategies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1.</w:t>
      </w:r>
      <w:r w:rsidRPr="00C87461">
        <w:rPr>
          <w:rFonts w:cstheme="minorHAnsi"/>
          <w:sz w:val="24"/>
          <w:szCs w:val="24"/>
        </w:rPr>
        <w:tab/>
        <w:t>Authentic Questions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2.</w:t>
      </w:r>
      <w:r w:rsidRPr="00C87461">
        <w:rPr>
          <w:rFonts w:cstheme="minorHAnsi"/>
          <w:sz w:val="24"/>
          <w:szCs w:val="24"/>
        </w:rPr>
        <w:tab/>
        <w:t>Mind Streaming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3.</w:t>
      </w:r>
      <w:r w:rsidRPr="00C87461">
        <w:rPr>
          <w:rFonts w:cstheme="minorHAnsi"/>
          <w:sz w:val="24"/>
          <w:szCs w:val="24"/>
        </w:rPr>
        <w:tab/>
        <w:t>Question-Answer Relationships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4.</w:t>
      </w:r>
      <w:r w:rsidRPr="00C87461">
        <w:rPr>
          <w:rFonts w:cstheme="minorHAnsi"/>
          <w:sz w:val="24"/>
          <w:szCs w:val="24"/>
        </w:rPr>
        <w:tab/>
        <w:t>Read-and-Say-Something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5.</w:t>
      </w:r>
      <w:r w:rsidRPr="00C87461">
        <w:rPr>
          <w:rFonts w:cstheme="minorHAnsi"/>
          <w:sz w:val="24"/>
          <w:szCs w:val="24"/>
        </w:rPr>
        <w:tab/>
        <w:t>Reciprocal Teaching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6.</w:t>
      </w:r>
      <w:r w:rsidRPr="00C87461">
        <w:rPr>
          <w:rFonts w:cstheme="minorHAnsi"/>
          <w:sz w:val="24"/>
          <w:szCs w:val="24"/>
        </w:rPr>
        <w:tab/>
        <w:t>Sticky-Note Discussions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7.</w:t>
      </w:r>
      <w:r w:rsidRPr="00C87461">
        <w:rPr>
          <w:rFonts w:cstheme="minorHAnsi"/>
          <w:sz w:val="24"/>
          <w:szCs w:val="24"/>
        </w:rPr>
        <w:tab/>
        <w:t>Think-Pair-Share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ind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lastRenderedPageBreak/>
        <w:t>C.</w:t>
      </w:r>
      <w:r w:rsidRPr="00C87461">
        <w:rPr>
          <w:rFonts w:cstheme="minorHAnsi"/>
          <w:sz w:val="24"/>
          <w:szCs w:val="24"/>
        </w:rPr>
        <w:tab/>
        <w:t>Organizing Strategies</w:t>
      </w:r>
    </w:p>
    <w:p w:rsidR="00D25CEF" w:rsidRPr="00C87461" w:rsidRDefault="00D25CEF" w:rsidP="00D25CEF">
      <w:pPr>
        <w:pStyle w:val="NoSpacing"/>
        <w:ind w:left="144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1.</w:t>
      </w:r>
      <w:r w:rsidRPr="00C87461">
        <w:rPr>
          <w:rFonts w:cstheme="minorHAnsi"/>
          <w:sz w:val="24"/>
          <w:szCs w:val="24"/>
        </w:rPr>
        <w:tab/>
        <w:t>Graphic Organizers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2.</w:t>
      </w:r>
      <w:r w:rsidRPr="00C87461">
        <w:rPr>
          <w:rFonts w:cstheme="minorHAnsi"/>
          <w:sz w:val="24"/>
          <w:szCs w:val="24"/>
        </w:rPr>
        <w:tab/>
        <w:t>Math Problem Solving Guide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3.</w:t>
      </w:r>
      <w:r w:rsidRPr="00C87461">
        <w:rPr>
          <w:rFonts w:cstheme="minorHAnsi"/>
          <w:sz w:val="24"/>
          <w:szCs w:val="24"/>
        </w:rPr>
        <w:tab/>
        <w:t>Math Process Notes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4.</w:t>
      </w:r>
      <w:r w:rsidRPr="00C87461">
        <w:rPr>
          <w:rFonts w:cstheme="minorHAnsi"/>
          <w:sz w:val="24"/>
          <w:szCs w:val="24"/>
        </w:rPr>
        <w:tab/>
        <w:t>Two-Column Notes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Main Idea-Details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  <w:t>Story Plans/Story Maps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c.</w:t>
      </w:r>
      <w:r w:rsidRPr="00C87461">
        <w:rPr>
          <w:rFonts w:cstheme="minorHAnsi"/>
          <w:sz w:val="24"/>
          <w:szCs w:val="24"/>
        </w:rPr>
        <w:tab/>
        <w:t>Conclusion-Support Notes</w:t>
      </w:r>
    </w:p>
    <w:p w:rsidR="00D25CEF" w:rsidRPr="00C87461" w:rsidRDefault="00D25CEF" w:rsidP="00D25CEF">
      <w:pPr>
        <w:pStyle w:val="NoSpacing"/>
        <w:ind w:left="216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d.</w:t>
      </w:r>
      <w:r w:rsidRPr="00C87461">
        <w:rPr>
          <w:rFonts w:cstheme="minorHAnsi"/>
          <w:sz w:val="24"/>
          <w:szCs w:val="24"/>
        </w:rPr>
        <w:tab/>
        <w:t>Problem-Solution Notes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ind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D.</w:t>
      </w:r>
      <w:r w:rsidRPr="00C87461">
        <w:rPr>
          <w:rFonts w:cstheme="minorHAnsi"/>
          <w:sz w:val="24"/>
          <w:szCs w:val="24"/>
        </w:rPr>
        <w:tab/>
        <w:t>Writing Strategies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1.</w:t>
      </w:r>
      <w:r w:rsidRPr="00C87461">
        <w:rPr>
          <w:rFonts w:cstheme="minorHAnsi"/>
          <w:sz w:val="24"/>
          <w:szCs w:val="24"/>
        </w:rPr>
        <w:tab/>
        <w:t>Learning Logs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2.</w:t>
      </w:r>
      <w:r w:rsidRPr="00C87461">
        <w:rPr>
          <w:rFonts w:cstheme="minorHAnsi"/>
          <w:sz w:val="24"/>
          <w:szCs w:val="24"/>
        </w:rPr>
        <w:tab/>
        <w:t>One-Sentence Summaries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3.</w:t>
      </w:r>
      <w:r w:rsidRPr="00C87461">
        <w:rPr>
          <w:rFonts w:cstheme="minorHAnsi"/>
          <w:sz w:val="24"/>
          <w:szCs w:val="24"/>
        </w:rPr>
        <w:tab/>
        <w:t>Summarizing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4.</w:t>
      </w:r>
      <w:r w:rsidRPr="00C87461">
        <w:rPr>
          <w:rFonts w:cstheme="minorHAnsi"/>
          <w:sz w:val="24"/>
          <w:szCs w:val="24"/>
        </w:rPr>
        <w:tab/>
        <w:t>Writing Templates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ind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E.</w:t>
      </w:r>
      <w:r w:rsidRPr="00C87461">
        <w:rPr>
          <w:rFonts w:cstheme="minorHAnsi"/>
          <w:sz w:val="24"/>
          <w:szCs w:val="24"/>
        </w:rPr>
        <w:tab/>
        <w:t>Vocabulary Strategies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1.</w:t>
      </w:r>
      <w:r w:rsidRPr="00C87461">
        <w:rPr>
          <w:rFonts w:cstheme="minorHAnsi"/>
          <w:sz w:val="24"/>
          <w:szCs w:val="24"/>
        </w:rPr>
        <w:tab/>
        <w:t>Sentence and Word Expansion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2.</w:t>
      </w:r>
      <w:r w:rsidRPr="00C87461">
        <w:rPr>
          <w:rFonts w:cstheme="minorHAnsi"/>
          <w:sz w:val="24"/>
          <w:szCs w:val="24"/>
        </w:rPr>
        <w:tab/>
        <w:t>Word Map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3.</w:t>
      </w:r>
      <w:r w:rsidRPr="00C87461">
        <w:rPr>
          <w:rFonts w:cstheme="minorHAnsi"/>
          <w:sz w:val="24"/>
          <w:szCs w:val="24"/>
        </w:rPr>
        <w:tab/>
        <w:t>Vocabulary Flash Cards</w:t>
      </w:r>
    </w:p>
    <w:p w:rsidR="00D25CEF" w:rsidRPr="00C87461" w:rsidRDefault="00D25CEF" w:rsidP="00D25CEF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4.</w:t>
      </w:r>
      <w:r w:rsidRPr="00C87461">
        <w:rPr>
          <w:rFonts w:cstheme="minorHAnsi"/>
          <w:sz w:val="24"/>
          <w:szCs w:val="24"/>
        </w:rPr>
        <w:tab/>
        <w:t>Word Combining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III.</w:t>
      </w:r>
      <w:r w:rsidRPr="00C87461">
        <w:rPr>
          <w:rFonts w:cstheme="minorHAnsi"/>
          <w:sz w:val="24"/>
          <w:szCs w:val="24"/>
        </w:rPr>
        <w:tab/>
      </w:r>
      <w:r w:rsidR="00C87461" w:rsidRPr="00C87461">
        <w:rPr>
          <w:rFonts w:cstheme="minorHAnsi"/>
          <w:sz w:val="24"/>
          <w:szCs w:val="24"/>
        </w:rPr>
        <w:t xml:space="preserve">Fundamentals of </w:t>
      </w:r>
      <w:r w:rsidRPr="00C87461">
        <w:rPr>
          <w:rFonts w:cstheme="minorHAnsi"/>
          <w:sz w:val="24"/>
          <w:szCs w:val="24"/>
        </w:rPr>
        <w:t xml:space="preserve">Paraphrasing </w:t>
      </w:r>
      <w:r w:rsidR="00C87461" w:rsidRPr="00C87461">
        <w:rPr>
          <w:rFonts w:cstheme="minorHAnsi"/>
          <w:sz w:val="24"/>
          <w:szCs w:val="24"/>
        </w:rPr>
        <w:t>and Summarizing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IV.</w:t>
      </w:r>
      <w:r w:rsidRPr="00C87461">
        <w:rPr>
          <w:rFonts w:cstheme="minorHAnsi"/>
          <w:sz w:val="24"/>
          <w:szCs w:val="24"/>
        </w:rPr>
        <w:tab/>
      </w:r>
      <w:r w:rsidR="00C87461">
        <w:rPr>
          <w:rFonts w:cstheme="minorHAnsi"/>
          <w:sz w:val="24"/>
          <w:szCs w:val="24"/>
        </w:rPr>
        <w:t>Fundamentals of Sentence Writing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V.</w:t>
      </w:r>
      <w:r w:rsidRPr="00C87461">
        <w:rPr>
          <w:rFonts w:cstheme="minorHAnsi"/>
          <w:sz w:val="24"/>
          <w:szCs w:val="24"/>
        </w:rPr>
        <w:tab/>
        <w:t>Test-taking Strategies</w:t>
      </w:r>
    </w:p>
    <w:p w:rsidR="00D25CEF" w:rsidRPr="00C87461" w:rsidRDefault="00D25CEF" w:rsidP="00D25CEF">
      <w:pPr>
        <w:pStyle w:val="NoSpacing"/>
        <w:rPr>
          <w:rFonts w:cstheme="minorHAnsi"/>
          <w:sz w:val="24"/>
          <w:szCs w:val="24"/>
        </w:rPr>
      </w:pPr>
    </w:p>
    <w:p w:rsidR="00D25CEF" w:rsidRPr="00C87461" w:rsidRDefault="00D25CEF" w:rsidP="00C87461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A.</w:t>
      </w:r>
      <w:r w:rsidRPr="00C87461">
        <w:rPr>
          <w:rFonts w:cstheme="minorHAnsi"/>
          <w:sz w:val="24"/>
          <w:szCs w:val="24"/>
        </w:rPr>
        <w:tab/>
        <w:t>Using Learning Style</w:t>
      </w:r>
    </w:p>
    <w:p w:rsidR="00D25CEF" w:rsidRPr="00C87461" w:rsidRDefault="00D25CEF" w:rsidP="00C87461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B.</w:t>
      </w:r>
      <w:r w:rsidRPr="00C87461">
        <w:rPr>
          <w:rFonts w:cstheme="minorHAnsi"/>
          <w:sz w:val="24"/>
          <w:szCs w:val="24"/>
        </w:rPr>
        <w:tab/>
        <w:t>Memorization Methods</w:t>
      </w:r>
    </w:p>
    <w:p w:rsidR="00D25CEF" w:rsidRPr="00C87461" w:rsidRDefault="00D25CEF" w:rsidP="00C87461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C.</w:t>
      </w:r>
      <w:r w:rsidRPr="00C87461">
        <w:rPr>
          <w:rFonts w:cstheme="minorHAnsi"/>
          <w:sz w:val="24"/>
          <w:szCs w:val="24"/>
        </w:rPr>
        <w:tab/>
        <w:t>Time-Management</w:t>
      </w:r>
    </w:p>
    <w:p w:rsidR="00D25CEF" w:rsidRPr="00C87461" w:rsidRDefault="00D25CEF" w:rsidP="00C87461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D.</w:t>
      </w:r>
      <w:r w:rsidRPr="00C87461">
        <w:rPr>
          <w:rFonts w:cstheme="minorHAnsi"/>
          <w:sz w:val="24"/>
          <w:szCs w:val="24"/>
        </w:rPr>
        <w:tab/>
        <w:t>Objective Tests</w:t>
      </w:r>
    </w:p>
    <w:p w:rsidR="00D25CEF" w:rsidRDefault="00D25CEF" w:rsidP="00C87461">
      <w:pPr>
        <w:pStyle w:val="NoSpacing"/>
        <w:ind w:left="720"/>
        <w:rPr>
          <w:rFonts w:cstheme="minorHAnsi"/>
          <w:sz w:val="24"/>
          <w:szCs w:val="24"/>
        </w:rPr>
      </w:pPr>
      <w:r w:rsidRPr="00C87461">
        <w:rPr>
          <w:rFonts w:cstheme="minorHAnsi"/>
          <w:sz w:val="24"/>
          <w:szCs w:val="24"/>
        </w:rPr>
        <w:t>E.</w:t>
      </w:r>
      <w:r w:rsidRPr="00C87461">
        <w:rPr>
          <w:rFonts w:cstheme="minorHAnsi"/>
          <w:sz w:val="24"/>
          <w:szCs w:val="24"/>
        </w:rPr>
        <w:tab/>
        <w:t>Subjective Tests</w:t>
      </w:r>
    </w:p>
    <w:p w:rsidR="005245BC" w:rsidRPr="00C87461" w:rsidRDefault="005245BC" w:rsidP="00C87461">
      <w:pPr>
        <w:pStyle w:val="NoSpacing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F.</w:t>
      </w:r>
      <w:r>
        <w:rPr>
          <w:rFonts w:cstheme="minorHAnsi"/>
          <w:sz w:val="24"/>
          <w:szCs w:val="24"/>
        </w:rPr>
        <w:tab/>
        <w:t>Recognition vs. Recall Tests</w:t>
      </w:r>
    </w:p>
    <w:p w:rsidR="00D25CEF" w:rsidRPr="00C87461" w:rsidRDefault="005245BC" w:rsidP="00C87461">
      <w:pPr>
        <w:pStyle w:val="NoSpacing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</w:t>
      </w:r>
      <w:r w:rsidR="00D25CEF" w:rsidRPr="00C87461">
        <w:rPr>
          <w:rFonts w:cstheme="minorHAnsi"/>
          <w:sz w:val="24"/>
          <w:szCs w:val="24"/>
        </w:rPr>
        <w:t>.</w:t>
      </w:r>
      <w:r w:rsidR="00D25CEF" w:rsidRPr="00C87461">
        <w:rPr>
          <w:rFonts w:cstheme="minorHAnsi"/>
          <w:sz w:val="24"/>
          <w:szCs w:val="24"/>
        </w:rPr>
        <w:tab/>
        <w:t>Test Taking Strategies</w:t>
      </w:r>
    </w:p>
    <w:p w:rsidR="00D25CEF" w:rsidRPr="00C87461" w:rsidRDefault="005245BC" w:rsidP="00C87461">
      <w:pPr>
        <w:pStyle w:val="NoSpacing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</w:t>
      </w:r>
      <w:r w:rsidR="00D25CEF" w:rsidRPr="00C87461">
        <w:rPr>
          <w:rFonts w:cstheme="minorHAnsi"/>
          <w:sz w:val="24"/>
          <w:szCs w:val="24"/>
        </w:rPr>
        <w:t>.</w:t>
      </w:r>
      <w:r w:rsidR="00D25CEF" w:rsidRPr="00C87461">
        <w:rPr>
          <w:rFonts w:cstheme="minorHAnsi"/>
          <w:sz w:val="24"/>
          <w:szCs w:val="24"/>
        </w:rPr>
        <w:tab/>
        <w:t>Math Tests</w:t>
      </w:r>
    </w:p>
    <w:p w:rsidR="00D25CEF" w:rsidRPr="00C87461" w:rsidRDefault="005245BC" w:rsidP="00C87461">
      <w:pPr>
        <w:pStyle w:val="NoSpacing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</w:t>
      </w:r>
      <w:r w:rsidR="00D25CEF" w:rsidRPr="00C87461">
        <w:rPr>
          <w:rFonts w:cstheme="minorHAnsi"/>
          <w:sz w:val="24"/>
          <w:szCs w:val="24"/>
        </w:rPr>
        <w:t>.</w:t>
      </w:r>
      <w:r w:rsidR="00D25CEF" w:rsidRPr="00C87461">
        <w:rPr>
          <w:rFonts w:cstheme="minorHAnsi"/>
          <w:sz w:val="24"/>
          <w:szCs w:val="24"/>
        </w:rPr>
        <w:tab/>
        <w:t>Using Your Results</w:t>
      </w:r>
    </w:p>
    <w:p w:rsidR="00D25CEF" w:rsidRPr="00C87461" w:rsidRDefault="005245BC" w:rsidP="00C87461">
      <w:pPr>
        <w:pStyle w:val="NoSpacing"/>
        <w:ind w:left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</w:t>
      </w:r>
      <w:bookmarkStart w:id="0" w:name="_GoBack"/>
      <w:bookmarkEnd w:id="0"/>
      <w:r w:rsidR="00D25CEF" w:rsidRPr="00C87461">
        <w:rPr>
          <w:rFonts w:cstheme="minorHAnsi"/>
          <w:sz w:val="24"/>
          <w:szCs w:val="24"/>
        </w:rPr>
        <w:t>.</w:t>
      </w:r>
      <w:r w:rsidR="00D25CEF" w:rsidRPr="00C87461">
        <w:rPr>
          <w:rFonts w:cstheme="minorHAnsi"/>
          <w:sz w:val="24"/>
          <w:szCs w:val="24"/>
        </w:rPr>
        <w:tab/>
        <w:t>Preparing for Final Exams</w:t>
      </w:r>
    </w:p>
    <w:p w:rsidR="000307EC" w:rsidRPr="00C87461" w:rsidRDefault="000307EC" w:rsidP="00D25CEF">
      <w:pPr>
        <w:pStyle w:val="NoSpacing"/>
        <w:rPr>
          <w:rFonts w:cstheme="minorHAnsi"/>
          <w:sz w:val="24"/>
          <w:szCs w:val="24"/>
        </w:rPr>
      </w:pPr>
    </w:p>
    <w:sectPr w:rsidR="000307EC" w:rsidRPr="00C87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CEF"/>
    <w:rsid w:val="000307EC"/>
    <w:rsid w:val="005245BC"/>
    <w:rsid w:val="00A47F68"/>
    <w:rsid w:val="00C87461"/>
    <w:rsid w:val="00D2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5C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5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5C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5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Saint Viator High School</dc:creator>
  <cp:keywords/>
  <dc:description/>
  <cp:lastModifiedBy>Saint Viator High School</cp:lastModifiedBy>
  <cp:revision>3</cp:revision>
  <cp:lastPrinted>2012-08-23T19:08:00Z</cp:lastPrinted>
  <dcterms:created xsi:type="dcterms:W3CDTF">2012-08-23T18:33:00Z</dcterms:created>
  <dcterms:modified xsi:type="dcterms:W3CDTF">2012-08-23T20:35:00Z</dcterms:modified>
</cp:coreProperties>
</file>