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1C" w:rsidRPr="009A0E1C" w:rsidRDefault="009A0E1C" w:rsidP="009A0E1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Hamlet_Study_Guide_Questions"/>
      <w:r w:rsidRPr="009A0E1C">
        <w:rPr>
          <w:rFonts w:ascii="Verdana" w:eastAsia="Times New Roman" w:hAnsi="Verdana" w:cs="Times New Roman"/>
          <w:b/>
          <w:bCs/>
          <w:color w:val="333399"/>
          <w:sz w:val="36"/>
          <w:szCs w:val="36"/>
        </w:rPr>
        <w:t xml:space="preserve">Hamlet Study Guide Questions </w:t>
      </w:r>
      <w:bookmarkEnd w:id="0"/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t>Act I</w:t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1.            Identify Bernardo, Francisco, Marcellus, Horatio, and King Hamlet.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2.         What had Bernardo seen at a prior watch?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  <w:t>3.         Why does Marcellus think Horatio should speak to the ghost?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  <w:t>4.         What does young Fortinbras want to do?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  <w:t>5.         Who do the soldiers/guards want to tell about the ghost?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  <w:t>6.         Identify King Claudius, Queen Gertrude, Laertes, and Polonius.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7.      Where does Claudius send Cornelius and </w:t>
      </w:r>
      <w:proofErr w:type="spellStart"/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Voltimand</w:t>
      </w:r>
      <w:proofErr w:type="spellEnd"/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8.      What does the King tell Hamlet?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9.      Hamlet is upset for two reasons.  What are they?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10.  What news does Horatio bring Hamlet?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11.  What does Hamlet decide to do after he hears Horatio’s news?</w:t>
      </w:r>
    </w:p>
    <w:p w:rsidR="009A0E1C" w:rsidRPr="009A0E1C" w:rsidRDefault="009A0E1C" w:rsidP="009A0E1C">
      <w:pPr>
        <w:spacing w:before="100" w:beforeAutospacing="1" w:after="24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12.  What is Laertes’ advice to Ophelia?</w:t>
      </w:r>
    </w:p>
    <w:p w:rsidR="009A0E1C" w:rsidRPr="009A0E1C" w:rsidRDefault="009A0E1C" w:rsidP="009A0E1C">
      <w:pPr>
        <w:spacing w:before="100" w:beforeAutospacing="1" w:after="24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13.  What is Polonius’ advice to Laertes?</w:t>
      </w:r>
    </w:p>
    <w:p w:rsidR="009A0E1C" w:rsidRPr="009A0E1C" w:rsidRDefault="009A0E1C" w:rsidP="009A0E1C">
      <w:pPr>
        <w:spacing w:before="100" w:beforeAutospacing="1" w:after="24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14.  At the end of Scene III, Ophelia agrees to “obey.”  What will she do?</w:t>
      </w:r>
    </w:p>
    <w:p w:rsidR="009A0E1C" w:rsidRPr="009A0E1C" w:rsidRDefault="009A0E1C" w:rsidP="009A0E1C">
      <w:pPr>
        <w:spacing w:before="100" w:beforeAutospacing="1" w:after="24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15.  What does the ghost tell Hamlet?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16.  Hamlet swears Horatio to two things.  What are they?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  <w:u w:val="single"/>
        </w:rPr>
        <w:br/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t>Act II</w:t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17. Where does Polonius send Reynaldo?  Why?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18. Why does Polonius think Hamlet is “mad”?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lastRenderedPageBreak/>
        <w:t>19. Why have Rosencrantz and Guildenstern come to the castle?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20. What is Polonius’ plan for testing his theory that Hamlet is love-crazy?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24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21. Rosencrantz and Guildenstern finally meet with Hamlet, and Hamlet discovers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  <w:t>they were sent for by the King.  How does Hamlet describe his personal problems to them?  What does he tell them?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22. What arrangement does Hamlet make with Player 1?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23. After Rosencrantz and Guildenstern leaven Hamlet, what does he basically say in his soliloquy? 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t>Act III</w:t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24. What message do Rosencrantz and Guildenstern carry to the King?  What is the King’s response?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24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25. Hamlet’s famous “To be or not to be” soliloquy is in scene one.  In a sentence or two paraphrase his main points.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26. Describe Hamlet’s tone when he speaks to Ophelia.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27. What do the King and Polonius decide about Hamlet’s condition after eavesdropping on Hamlet and Ophelia?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28. Why does Hamlet give instructions to the players?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lastRenderedPageBreak/>
        <w:t>29. What was the King’s reaction to the play, and what did Hamlet and Horatio decide his reaction meant?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30. What message does Rosencrantz deliver from the Queen?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31. The King has Rosencrantz and Guildenstern prepare to do what?  Why?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32. Why doesn’t Hamlet kill the King when the King is kneeling?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33. How does Polonius die?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34. What would Hamlet have his mother do? 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  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  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t>Act IV</w:t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35. What does Hamlet think of Rosencrantz and Guildenstern?</w:t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36. Why must the King “not put the strong arm on” Hamlet?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37. When the King asks Hamlet where Polonius is, what is Hamlet’s answer?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38. What is the content of the letters the King sends with Rosencrantz and Guildenstern to England with Hamlet?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39. What prompts Hamlet to say, “My thoughts be bloody or be nothing worth!”?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lastRenderedPageBreak/>
        <w:t>40. What has happened to Ophelia?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41. Why does Laertes force his way in?  What does he want?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42. What is the content of Hamlet’s letter to Horatio?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43. What plan do the King and Laertes discuss to kill Hamlet?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44. What news does the Queen bring Laertes? 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 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  <w:u w:val="single"/>
        </w:rPr>
        <w:t xml:space="preserve"> </w:t>
      </w:r>
    </w:p>
    <w:p w:rsidR="009A0E1C" w:rsidRPr="009A0E1C" w:rsidRDefault="009A0E1C" w:rsidP="009A0E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t>Act V</w:t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  <w:r w:rsidRPr="009A0E1C">
        <w:rPr>
          <w:rFonts w:ascii="Verdana" w:eastAsia="Times New Roman" w:hAnsi="Verdana" w:cs="Times New Roman"/>
          <w:b/>
          <w:bCs/>
          <w:color w:val="333399"/>
          <w:sz w:val="20"/>
          <w:szCs w:val="20"/>
          <w:u w:val="single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45. Laertes thinks that Ophelia should have a better funeral service.  What is the priest’s answer?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46. Why does Hamlet jump into Ophelia’s grave?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47. What does the King say to Laertes to console him after Laertes and Hamlet are separated?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48. What did Hamlet do to Rosencrantz and Guildenstern?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49. What news does </w:t>
      </w:r>
      <w:proofErr w:type="spellStart"/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Osric</w:t>
      </w:r>
      <w:proofErr w:type="spellEnd"/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 xml:space="preserve"> bring Hamlet?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t>50. What happens to the King, Hamlet, Laertes, and the Queen?</w:t>
      </w: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br/>
      </w:r>
    </w:p>
    <w:p w:rsidR="009A0E1C" w:rsidRPr="009A0E1C" w:rsidRDefault="009A0E1C" w:rsidP="009A0E1C">
      <w:pPr>
        <w:spacing w:before="100" w:beforeAutospacing="1" w:after="100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0E1C">
        <w:rPr>
          <w:rFonts w:ascii="Verdana" w:eastAsia="Times New Roman" w:hAnsi="Verdana" w:cs="Times New Roman"/>
          <w:color w:val="333399"/>
          <w:sz w:val="20"/>
          <w:szCs w:val="20"/>
        </w:rPr>
        <w:lastRenderedPageBreak/>
        <w:t>51. Who does Hamlet recommend to the throne?</w:t>
      </w:r>
    </w:p>
    <w:p w:rsidR="00FB02FA" w:rsidRDefault="00FB02FA"/>
    <w:sectPr w:rsidR="00FB02FA" w:rsidSect="00FB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E1C"/>
    <w:rsid w:val="00800288"/>
    <w:rsid w:val="008105F3"/>
    <w:rsid w:val="009A0E1C"/>
    <w:rsid w:val="00E7008A"/>
    <w:rsid w:val="00FB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008A"/>
    <w:pPr>
      <w:framePr w:w="7920" w:h="1980" w:hRule="exact" w:hSpace="180" w:wrap="auto" w:hAnchor="page" w:xAlign="center" w:yAlign="bottom"/>
      <w:spacing w:after="0"/>
      <w:ind w:left="2880"/>
    </w:pPr>
    <w:rPr>
      <w:rFonts w:ascii="Bodoni MT" w:eastAsiaTheme="majorEastAsia" w:hAnsi="Bodoni MT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524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1</cp:revision>
  <dcterms:created xsi:type="dcterms:W3CDTF">2010-02-28T14:25:00Z</dcterms:created>
  <dcterms:modified xsi:type="dcterms:W3CDTF">2010-02-28T14:38:00Z</dcterms:modified>
</cp:coreProperties>
</file>