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A61" w:rsidRDefault="005F5F64" w:rsidP="005F5F64">
      <w:pPr>
        <w:ind w:left="360" w:hanging="360"/>
        <w:contextualSpacing/>
        <w:rPr>
          <w:rFonts w:ascii="Book Antiqua" w:hAnsi="Book Antiqua"/>
          <w:sz w:val="24"/>
          <w:szCs w:val="24"/>
        </w:rPr>
      </w:pPr>
      <w:r>
        <w:rPr>
          <w:rFonts w:ascii="Book Antiqua" w:hAnsi="Book Antiqua"/>
          <w:sz w:val="24"/>
          <w:szCs w:val="24"/>
        </w:rPr>
        <w:t>1</w:t>
      </w:r>
      <w:r>
        <w:rPr>
          <w:rFonts w:ascii="Book Antiqua" w:hAnsi="Book Antiqua"/>
          <w:sz w:val="24"/>
          <w:szCs w:val="24"/>
        </w:rPr>
        <w:tab/>
        <w:t>How is the elevated style of lines 1-12 continued in lines 13-14?  Indicate discussion of hyperbole and poetic vocabulary.</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2</w:t>
      </w:r>
      <w:r>
        <w:rPr>
          <w:rFonts w:ascii="Book Antiqua" w:hAnsi="Book Antiqua"/>
          <w:sz w:val="24"/>
          <w:szCs w:val="24"/>
        </w:rPr>
        <w:tab/>
        <w:t xml:space="preserve">What appears to be the purpose of the imagined or projected travels?  </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2a</w:t>
      </w:r>
      <w:r>
        <w:rPr>
          <w:rFonts w:ascii="Book Antiqua" w:hAnsi="Book Antiqua"/>
          <w:sz w:val="24"/>
          <w:szCs w:val="24"/>
        </w:rPr>
        <w:tab/>
      </w:r>
      <w:proofErr w:type="gramStart"/>
      <w:r>
        <w:rPr>
          <w:rFonts w:ascii="Book Antiqua" w:hAnsi="Book Antiqua"/>
          <w:sz w:val="24"/>
          <w:szCs w:val="24"/>
        </w:rPr>
        <w:t>Who</w:t>
      </w:r>
      <w:proofErr w:type="gramEnd"/>
      <w:r>
        <w:rPr>
          <w:rFonts w:ascii="Book Antiqua" w:hAnsi="Book Antiqua"/>
          <w:sz w:val="24"/>
          <w:szCs w:val="24"/>
        </w:rPr>
        <w:t xml:space="preserve"> will decide what travels will be undertaken?  </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2b</w:t>
      </w:r>
      <w:r>
        <w:rPr>
          <w:rFonts w:ascii="Book Antiqua" w:hAnsi="Book Antiqua"/>
          <w:sz w:val="24"/>
          <w:szCs w:val="24"/>
        </w:rPr>
        <w:tab/>
      </w:r>
      <w:proofErr w:type="gramStart"/>
      <w:r>
        <w:rPr>
          <w:rFonts w:ascii="Book Antiqua" w:hAnsi="Book Antiqua"/>
          <w:sz w:val="24"/>
          <w:szCs w:val="24"/>
        </w:rPr>
        <w:t>What</w:t>
      </w:r>
      <w:proofErr w:type="gramEnd"/>
      <w:r>
        <w:rPr>
          <w:rFonts w:ascii="Book Antiqua" w:hAnsi="Book Antiqua"/>
          <w:sz w:val="24"/>
          <w:szCs w:val="24"/>
        </w:rPr>
        <w:t xml:space="preserve"> is the relationship of </w:t>
      </w:r>
      <w:proofErr w:type="spellStart"/>
      <w:r>
        <w:rPr>
          <w:rFonts w:ascii="Book Antiqua" w:hAnsi="Book Antiqua"/>
          <w:sz w:val="24"/>
          <w:szCs w:val="24"/>
        </w:rPr>
        <w:t>Furius</w:t>
      </w:r>
      <w:proofErr w:type="spellEnd"/>
      <w:r>
        <w:rPr>
          <w:rFonts w:ascii="Book Antiqua" w:hAnsi="Book Antiqua"/>
          <w:sz w:val="24"/>
          <w:szCs w:val="24"/>
        </w:rPr>
        <w:t xml:space="preserve"> and Aurelius to Catullus?</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3</w:t>
      </w:r>
      <w:r>
        <w:rPr>
          <w:rFonts w:ascii="Book Antiqua" w:hAnsi="Book Antiqua"/>
          <w:sz w:val="24"/>
          <w:szCs w:val="24"/>
        </w:rPr>
        <w:tab/>
        <w:t>Lines 1-16 constitute one mail clause of a single sentence.  What is the main verb in this clause?</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4</w:t>
      </w:r>
      <w:r>
        <w:rPr>
          <w:rFonts w:ascii="Book Antiqua" w:hAnsi="Book Antiqua"/>
          <w:sz w:val="24"/>
          <w:szCs w:val="24"/>
        </w:rPr>
        <w:tab/>
        <w:t>How do lines 15-16 depart from the elevated style of lines 1-4?</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5</w:t>
      </w:r>
      <w:r>
        <w:rPr>
          <w:rFonts w:ascii="Book Antiqua" w:hAnsi="Book Antiqua"/>
          <w:sz w:val="24"/>
          <w:szCs w:val="24"/>
        </w:rPr>
        <w:tab/>
        <w:t>What word in lines 15-16 echoes what word in lines 13-14?</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6</w:t>
      </w:r>
      <w:r>
        <w:rPr>
          <w:rFonts w:ascii="Book Antiqua" w:hAnsi="Book Antiqua"/>
          <w:sz w:val="24"/>
          <w:szCs w:val="24"/>
        </w:rPr>
        <w:tab/>
        <w:t>Does the message in lines 17-20 come as a shock after the buildup of lines 1-16?  What is shocking about it?</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7</w:t>
      </w:r>
      <w:r>
        <w:rPr>
          <w:rFonts w:ascii="Book Antiqua" w:hAnsi="Book Antiqua"/>
          <w:sz w:val="24"/>
          <w:szCs w:val="24"/>
        </w:rPr>
        <w:tab/>
        <w:t>How are the style, tone, and perspective of lines 17-20 the opposite of the travels described in lines 1-12?</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8</w:t>
      </w:r>
      <w:r>
        <w:rPr>
          <w:rFonts w:ascii="Book Antiqua" w:hAnsi="Book Antiqua"/>
          <w:sz w:val="24"/>
          <w:szCs w:val="24"/>
        </w:rPr>
        <w:tab/>
        <w:t xml:space="preserve">Notice that two words are repeated in lines 17-20 from the previous stanza:  </w:t>
      </w:r>
      <w:proofErr w:type="spellStart"/>
      <w:r>
        <w:rPr>
          <w:rFonts w:ascii="Book Antiqua" w:hAnsi="Book Antiqua"/>
          <w:i/>
          <w:sz w:val="24"/>
          <w:szCs w:val="24"/>
        </w:rPr>
        <w:t>simul</w:t>
      </w:r>
      <w:proofErr w:type="spellEnd"/>
      <w:r>
        <w:rPr>
          <w:rFonts w:ascii="Book Antiqua" w:hAnsi="Book Antiqua"/>
          <w:i/>
          <w:sz w:val="24"/>
          <w:szCs w:val="24"/>
        </w:rPr>
        <w:t xml:space="preserve"> [18] = </w:t>
      </w:r>
      <w:proofErr w:type="spellStart"/>
      <w:r>
        <w:rPr>
          <w:rFonts w:ascii="Book Antiqua" w:hAnsi="Book Antiqua"/>
          <w:i/>
          <w:sz w:val="24"/>
          <w:szCs w:val="24"/>
        </w:rPr>
        <w:t>simul</w:t>
      </w:r>
      <w:proofErr w:type="spellEnd"/>
      <w:r>
        <w:rPr>
          <w:rFonts w:ascii="Book Antiqua" w:hAnsi="Book Antiqua"/>
          <w:i/>
          <w:sz w:val="24"/>
          <w:szCs w:val="24"/>
        </w:rPr>
        <w:t xml:space="preserve"> [14] </w:t>
      </w:r>
      <w:r w:rsidRPr="005F5F64">
        <w:rPr>
          <w:rFonts w:ascii="Book Antiqua" w:hAnsi="Book Antiqua"/>
          <w:sz w:val="24"/>
          <w:szCs w:val="24"/>
        </w:rPr>
        <w:t>and</w:t>
      </w:r>
      <w:r>
        <w:rPr>
          <w:rFonts w:ascii="Book Antiqua" w:hAnsi="Book Antiqua"/>
          <w:i/>
          <w:sz w:val="24"/>
          <w:szCs w:val="24"/>
        </w:rPr>
        <w:t xml:space="preserve"> </w:t>
      </w:r>
      <w:proofErr w:type="spellStart"/>
      <w:r>
        <w:rPr>
          <w:rFonts w:ascii="Book Antiqua" w:hAnsi="Book Antiqua"/>
          <w:i/>
          <w:sz w:val="24"/>
          <w:szCs w:val="24"/>
        </w:rPr>
        <w:t>omnium</w:t>
      </w:r>
      <w:proofErr w:type="spellEnd"/>
      <w:r>
        <w:rPr>
          <w:rFonts w:ascii="Book Antiqua" w:hAnsi="Book Antiqua"/>
          <w:i/>
          <w:sz w:val="24"/>
          <w:szCs w:val="24"/>
        </w:rPr>
        <w:t xml:space="preserve"> [19] = </w:t>
      </w:r>
      <w:proofErr w:type="spellStart"/>
      <w:r>
        <w:rPr>
          <w:rFonts w:ascii="Book Antiqua" w:hAnsi="Book Antiqua"/>
          <w:i/>
          <w:sz w:val="24"/>
          <w:szCs w:val="24"/>
        </w:rPr>
        <w:t>omnis</w:t>
      </w:r>
      <w:proofErr w:type="spellEnd"/>
      <w:r>
        <w:rPr>
          <w:rFonts w:ascii="Book Antiqua" w:hAnsi="Book Antiqua"/>
          <w:i/>
          <w:sz w:val="24"/>
          <w:szCs w:val="24"/>
        </w:rPr>
        <w:t xml:space="preserve"> [13].  </w:t>
      </w:r>
      <w:r>
        <w:rPr>
          <w:rFonts w:ascii="Book Antiqua" w:hAnsi="Book Antiqua"/>
          <w:sz w:val="24"/>
          <w:szCs w:val="24"/>
        </w:rPr>
        <w:t>What contrast do these repetitions invite between the two groups of people and their activities, i.e., between Catullus and his male companions [</w:t>
      </w:r>
      <w:proofErr w:type="spellStart"/>
      <w:r>
        <w:rPr>
          <w:rFonts w:ascii="Book Antiqua" w:hAnsi="Book Antiqua"/>
          <w:i/>
          <w:sz w:val="24"/>
          <w:szCs w:val="24"/>
        </w:rPr>
        <w:t>comites</w:t>
      </w:r>
      <w:proofErr w:type="spellEnd"/>
      <w:r>
        <w:rPr>
          <w:rFonts w:ascii="Book Antiqua" w:hAnsi="Book Antiqua"/>
          <w:i/>
          <w:sz w:val="24"/>
          <w:szCs w:val="24"/>
        </w:rPr>
        <w:t>]</w:t>
      </w:r>
      <w:r>
        <w:rPr>
          <w:rFonts w:ascii="Book Antiqua" w:hAnsi="Book Antiqua"/>
          <w:sz w:val="24"/>
          <w:szCs w:val="24"/>
        </w:rPr>
        <w:t xml:space="preserve"> on the one hand and the </w:t>
      </w:r>
      <w:proofErr w:type="spellStart"/>
      <w:r>
        <w:rPr>
          <w:rFonts w:ascii="Book Antiqua" w:hAnsi="Book Antiqua"/>
          <w:i/>
          <w:sz w:val="24"/>
          <w:szCs w:val="24"/>
        </w:rPr>
        <w:t>puella</w:t>
      </w:r>
      <w:proofErr w:type="spellEnd"/>
      <w:r>
        <w:rPr>
          <w:rFonts w:ascii="Book Antiqua" w:hAnsi="Book Antiqua"/>
          <w:sz w:val="24"/>
          <w:szCs w:val="24"/>
        </w:rPr>
        <w:t xml:space="preserve"> embracing three hundred adulterers at a time on the other?</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9</w:t>
      </w:r>
      <w:r>
        <w:rPr>
          <w:rFonts w:ascii="Book Antiqua" w:hAnsi="Book Antiqua"/>
          <w:sz w:val="24"/>
          <w:szCs w:val="24"/>
        </w:rPr>
        <w:tab/>
        <w:t>Examine the simile of the flower and the plow.  What does the flower represent?  What does the plow represent?</w:t>
      </w:r>
    </w:p>
    <w:p w:rsidR="005F5F64" w:rsidRDefault="005F5F64" w:rsidP="005F5F64">
      <w:pPr>
        <w:ind w:left="360" w:hanging="360"/>
        <w:contextualSpacing/>
        <w:rPr>
          <w:rFonts w:ascii="Book Antiqua" w:hAnsi="Book Antiqua"/>
          <w:sz w:val="24"/>
          <w:szCs w:val="24"/>
        </w:rPr>
      </w:pPr>
    </w:p>
    <w:p w:rsidR="005F5F64" w:rsidRPr="005F5F64" w:rsidRDefault="005F5F64" w:rsidP="005F5F64">
      <w:pPr>
        <w:ind w:left="360" w:hanging="360"/>
        <w:contextualSpacing/>
        <w:rPr>
          <w:rFonts w:ascii="Book Antiqua" w:hAnsi="Book Antiqua"/>
          <w:sz w:val="24"/>
          <w:szCs w:val="24"/>
        </w:rPr>
      </w:pPr>
      <w:r>
        <w:rPr>
          <w:rFonts w:ascii="Book Antiqua" w:hAnsi="Book Antiqua"/>
          <w:sz w:val="24"/>
          <w:szCs w:val="24"/>
        </w:rPr>
        <w:t>10</w:t>
      </w:r>
      <w:r>
        <w:rPr>
          <w:rFonts w:ascii="Book Antiqua" w:hAnsi="Book Antiqua"/>
          <w:sz w:val="24"/>
          <w:szCs w:val="24"/>
        </w:rPr>
        <w:tab/>
        <w:t>What is the significance of the fact that the flower is at the edge of the meadow?  Is there any suggestion as to whether the plowman cuts the flower accidentally or on purpose?</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r>
        <w:rPr>
          <w:rFonts w:ascii="Book Antiqua" w:hAnsi="Book Antiqua"/>
          <w:sz w:val="24"/>
          <w:szCs w:val="24"/>
        </w:rPr>
        <w:t>11</w:t>
      </w:r>
      <w:r>
        <w:rPr>
          <w:rFonts w:ascii="Book Antiqua" w:hAnsi="Book Antiqua"/>
          <w:sz w:val="24"/>
          <w:szCs w:val="24"/>
        </w:rPr>
        <w:tab/>
        <w:t>Look at the last line in each stanza.  How does each last line bring its stanza to an effective closure?</w:t>
      </w: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p>
    <w:p w:rsidR="005F5F64" w:rsidRDefault="005F5F64" w:rsidP="005F5F64">
      <w:pPr>
        <w:ind w:left="360" w:hanging="360"/>
        <w:contextualSpacing/>
        <w:rPr>
          <w:rFonts w:ascii="Book Antiqua" w:hAnsi="Book Antiqua"/>
          <w:sz w:val="24"/>
          <w:szCs w:val="24"/>
        </w:rPr>
      </w:pPr>
    </w:p>
    <w:sectPr w:rsidR="005F5F64" w:rsidSect="00B77A6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25C" w:rsidRDefault="004F325C" w:rsidP="00241E1F">
      <w:r>
        <w:separator/>
      </w:r>
    </w:p>
  </w:endnote>
  <w:endnote w:type="continuationSeparator" w:id="0">
    <w:p w:rsidR="004F325C" w:rsidRDefault="004F325C" w:rsidP="00241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F64" w:rsidRDefault="005F5F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F64" w:rsidRDefault="005F5F6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F64" w:rsidRDefault="005F5F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25C" w:rsidRDefault="004F325C" w:rsidP="00241E1F">
      <w:r>
        <w:separator/>
      </w:r>
    </w:p>
  </w:footnote>
  <w:footnote w:type="continuationSeparator" w:id="0">
    <w:p w:rsidR="004F325C" w:rsidRDefault="004F325C" w:rsidP="00241E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7A61" w:rsidRPr="00B77A61" w:rsidRDefault="00B668DA" w:rsidP="00B77A61">
    <w:pPr>
      <w:pStyle w:val="Header"/>
      <w:tabs>
        <w:tab w:val="clear" w:pos="4680"/>
      </w:tabs>
      <w:rPr>
        <w:rFonts w:ascii="Book Antiqua" w:hAnsi="Book Antiqua"/>
        <w:b/>
        <w:sz w:val="24"/>
        <w:szCs w:val="24"/>
        <w:lang w:val="it-IT"/>
      </w:rPr>
    </w:pPr>
    <w:r>
      <w:rPr>
        <w:rFonts w:ascii="Book Antiqua" w:hAnsi="Book Antiqua"/>
        <w:b/>
        <w:sz w:val="24"/>
        <w:szCs w:val="24"/>
      </w:rPr>
      <w:t>Latin IV AP</w:t>
    </w:r>
    <w:r w:rsidR="00B77A61" w:rsidRPr="00B77A61">
      <w:rPr>
        <w:rFonts w:ascii="Book Antiqua" w:hAnsi="Book Antiqua"/>
        <w:b/>
        <w:sz w:val="24"/>
        <w:szCs w:val="24"/>
        <w:lang w:val="it-IT"/>
      </w:rPr>
      <w:tab/>
      <w:t>Mihi nomen est ________________________________</w:t>
    </w:r>
  </w:p>
  <w:p w:rsidR="00B77A61" w:rsidRDefault="00B668DA" w:rsidP="00B77A61">
    <w:pPr>
      <w:pStyle w:val="Header"/>
      <w:tabs>
        <w:tab w:val="clear" w:pos="4680"/>
      </w:tabs>
      <w:rPr>
        <w:rFonts w:ascii="Book Antiqua" w:hAnsi="Book Antiqua"/>
        <w:b/>
        <w:sz w:val="24"/>
        <w:szCs w:val="24"/>
      </w:rPr>
    </w:pPr>
    <w:r>
      <w:rPr>
        <w:rFonts w:ascii="Book Antiqua" w:hAnsi="Book Antiqua"/>
        <w:b/>
        <w:sz w:val="24"/>
        <w:szCs w:val="24"/>
        <w:lang w:val="it-IT"/>
      </w:rPr>
      <w:t>dBG V.44-45 vocab quiz</w:t>
    </w:r>
    <w:r>
      <w:rPr>
        <w:rFonts w:ascii="Book Antiqua" w:hAnsi="Book Antiqua"/>
        <w:b/>
        <w:sz w:val="24"/>
        <w:szCs w:val="24"/>
      </w:rPr>
      <w:t xml:space="preserve"> </w:t>
    </w:r>
    <w:r w:rsidR="00B77A61">
      <w:rPr>
        <w:rFonts w:ascii="Book Antiqua" w:hAnsi="Book Antiqua"/>
        <w:b/>
        <w:sz w:val="24"/>
        <w:szCs w:val="24"/>
      </w:rPr>
      <w:t>-a</w:t>
    </w:r>
  </w:p>
  <w:p w:rsidR="00B77A61" w:rsidRDefault="00B77A6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68DA" w:rsidRDefault="00B668DA" w:rsidP="00B668DA">
    <w:pPr>
      <w:pStyle w:val="Header"/>
      <w:tabs>
        <w:tab w:val="clear" w:pos="4680"/>
      </w:tabs>
      <w:rPr>
        <w:rFonts w:ascii="Book Antiqua" w:hAnsi="Book Antiqua"/>
        <w:b/>
        <w:sz w:val="24"/>
        <w:szCs w:val="24"/>
      </w:rPr>
    </w:pPr>
    <w:r>
      <w:rPr>
        <w:rFonts w:ascii="Book Antiqua" w:hAnsi="Book Antiqua"/>
        <w:b/>
        <w:sz w:val="24"/>
        <w:szCs w:val="24"/>
      </w:rPr>
      <w:t>L</w:t>
    </w:r>
    <w:r w:rsidR="005F5F64">
      <w:rPr>
        <w:rFonts w:ascii="Book Antiqua" w:hAnsi="Book Antiqua"/>
        <w:b/>
        <w:sz w:val="24"/>
        <w:szCs w:val="24"/>
      </w:rPr>
      <w:t>atin III</w:t>
    </w:r>
  </w:p>
  <w:p w:rsidR="00241E1F" w:rsidRPr="005F5F64" w:rsidRDefault="005F5F64" w:rsidP="00241E1F">
    <w:pPr>
      <w:pStyle w:val="Header"/>
      <w:tabs>
        <w:tab w:val="clear" w:pos="4680"/>
      </w:tabs>
      <w:rPr>
        <w:rFonts w:ascii="Book Antiqua" w:hAnsi="Book Antiqua"/>
        <w:b/>
        <w:sz w:val="24"/>
        <w:szCs w:val="24"/>
      </w:rPr>
    </w:pPr>
    <w:bookmarkStart w:id="0" w:name="_GoBack"/>
    <w:r w:rsidRPr="005F5F64">
      <w:rPr>
        <w:rFonts w:ascii="Book Antiqua" w:hAnsi="Book Antiqua"/>
        <w:b/>
        <w:sz w:val="24"/>
        <w:szCs w:val="24"/>
      </w:rPr>
      <w:t>S</w:t>
    </w:r>
    <w:r>
      <w:rPr>
        <w:rFonts w:ascii="Book Antiqua" w:hAnsi="Book Antiqua"/>
        <w:b/>
        <w:sz w:val="24"/>
        <w:szCs w:val="24"/>
      </w:rPr>
      <w:t>tudy Questions for Catullus, 11, lines 13-24</w:t>
    </w:r>
  </w:p>
  <w:bookmarkEnd w:id="0"/>
  <w:p w:rsidR="00490664" w:rsidRPr="00490664" w:rsidRDefault="00490664" w:rsidP="00241E1F">
    <w:pPr>
      <w:pStyle w:val="Header"/>
      <w:tabs>
        <w:tab w:val="clear" w:pos="4680"/>
      </w:tabs>
      <w:rPr>
        <w:rFonts w:ascii="Book Antiqua" w:hAnsi="Book Antiqua"/>
        <w:b/>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F64" w:rsidRDefault="005F5F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360"/>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664"/>
    <w:rsid w:val="00017E23"/>
    <w:rsid w:val="00036BEC"/>
    <w:rsid w:val="00061BEA"/>
    <w:rsid w:val="000C223D"/>
    <w:rsid w:val="000C7C80"/>
    <w:rsid w:val="000D7839"/>
    <w:rsid w:val="001048AB"/>
    <w:rsid w:val="00106A10"/>
    <w:rsid w:val="00112D48"/>
    <w:rsid w:val="0011587A"/>
    <w:rsid w:val="00117377"/>
    <w:rsid w:val="00117B8F"/>
    <w:rsid w:val="00120988"/>
    <w:rsid w:val="00134158"/>
    <w:rsid w:val="00152140"/>
    <w:rsid w:val="001553C0"/>
    <w:rsid w:val="00160306"/>
    <w:rsid w:val="00161224"/>
    <w:rsid w:val="00162359"/>
    <w:rsid w:val="00163E89"/>
    <w:rsid w:val="00164871"/>
    <w:rsid w:val="00184021"/>
    <w:rsid w:val="0019052C"/>
    <w:rsid w:val="001906D2"/>
    <w:rsid w:val="001A58CA"/>
    <w:rsid w:val="001B7F1E"/>
    <w:rsid w:val="001D0048"/>
    <w:rsid w:val="001D792B"/>
    <w:rsid w:val="001E6A45"/>
    <w:rsid w:val="00202D1D"/>
    <w:rsid w:val="00241E1F"/>
    <w:rsid w:val="00244DA5"/>
    <w:rsid w:val="0025537F"/>
    <w:rsid w:val="00276D5E"/>
    <w:rsid w:val="00282071"/>
    <w:rsid w:val="00282B35"/>
    <w:rsid w:val="00290FEC"/>
    <w:rsid w:val="002E539B"/>
    <w:rsid w:val="002F4D06"/>
    <w:rsid w:val="00302656"/>
    <w:rsid w:val="00327AEE"/>
    <w:rsid w:val="00330D22"/>
    <w:rsid w:val="00345FAB"/>
    <w:rsid w:val="00383994"/>
    <w:rsid w:val="00384C9F"/>
    <w:rsid w:val="003A0543"/>
    <w:rsid w:val="003A3A5D"/>
    <w:rsid w:val="003D197A"/>
    <w:rsid w:val="003D5B29"/>
    <w:rsid w:val="003E04A6"/>
    <w:rsid w:val="003E31FC"/>
    <w:rsid w:val="004229CD"/>
    <w:rsid w:val="00437696"/>
    <w:rsid w:val="00457EA1"/>
    <w:rsid w:val="00463A83"/>
    <w:rsid w:val="00472C8A"/>
    <w:rsid w:val="00490664"/>
    <w:rsid w:val="00492129"/>
    <w:rsid w:val="00497B0C"/>
    <w:rsid w:val="004B3024"/>
    <w:rsid w:val="004C029E"/>
    <w:rsid w:val="004C5344"/>
    <w:rsid w:val="004D5849"/>
    <w:rsid w:val="004F325C"/>
    <w:rsid w:val="00506E7B"/>
    <w:rsid w:val="005241FC"/>
    <w:rsid w:val="0054710D"/>
    <w:rsid w:val="0055393E"/>
    <w:rsid w:val="005551C1"/>
    <w:rsid w:val="005602E8"/>
    <w:rsid w:val="005922EF"/>
    <w:rsid w:val="00596D88"/>
    <w:rsid w:val="005A245D"/>
    <w:rsid w:val="005F061E"/>
    <w:rsid w:val="005F5F64"/>
    <w:rsid w:val="00603AED"/>
    <w:rsid w:val="006125A5"/>
    <w:rsid w:val="00623122"/>
    <w:rsid w:val="00650074"/>
    <w:rsid w:val="0068530D"/>
    <w:rsid w:val="006B4C56"/>
    <w:rsid w:val="006F3E6C"/>
    <w:rsid w:val="00701E04"/>
    <w:rsid w:val="00733301"/>
    <w:rsid w:val="00734F95"/>
    <w:rsid w:val="00753F4E"/>
    <w:rsid w:val="00756A77"/>
    <w:rsid w:val="00760685"/>
    <w:rsid w:val="00775756"/>
    <w:rsid w:val="00780BB8"/>
    <w:rsid w:val="007879ED"/>
    <w:rsid w:val="00791E3A"/>
    <w:rsid w:val="007A6F93"/>
    <w:rsid w:val="007B7A63"/>
    <w:rsid w:val="007C52AE"/>
    <w:rsid w:val="007D7B00"/>
    <w:rsid w:val="007F47FB"/>
    <w:rsid w:val="008054BE"/>
    <w:rsid w:val="00816FEC"/>
    <w:rsid w:val="008211E1"/>
    <w:rsid w:val="008257EC"/>
    <w:rsid w:val="008263C9"/>
    <w:rsid w:val="008329A1"/>
    <w:rsid w:val="00833E3F"/>
    <w:rsid w:val="00855F80"/>
    <w:rsid w:val="00864AFB"/>
    <w:rsid w:val="00886F3B"/>
    <w:rsid w:val="008960D3"/>
    <w:rsid w:val="008A003B"/>
    <w:rsid w:val="008B33CD"/>
    <w:rsid w:val="008C7E3F"/>
    <w:rsid w:val="008D5B66"/>
    <w:rsid w:val="008E1FBF"/>
    <w:rsid w:val="00905469"/>
    <w:rsid w:val="00912229"/>
    <w:rsid w:val="00913DDA"/>
    <w:rsid w:val="00914E0E"/>
    <w:rsid w:val="00914E14"/>
    <w:rsid w:val="0092522D"/>
    <w:rsid w:val="009257FE"/>
    <w:rsid w:val="00930A32"/>
    <w:rsid w:val="00947B14"/>
    <w:rsid w:val="00955F56"/>
    <w:rsid w:val="00966C8D"/>
    <w:rsid w:val="009713EA"/>
    <w:rsid w:val="009819D7"/>
    <w:rsid w:val="0098780F"/>
    <w:rsid w:val="009921A0"/>
    <w:rsid w:val="0099481F"/>
    <w:rsid w:val="00996DA9"/>
    <w:rsid w:val="009B3058"/>
    <w:rsid w:val="009B3AFD"/>
    <w:rsid w:val="009D4FBC"/>
    <w:rsid w:val="009D6DB7"/>
    <w:rsid w:val="009D7961"/>
    <w:rsid w:val="009E0228"/>
    <w:rsid w:val="00A17300"/>
    <w:rsid w:val="00A2511B"/>
    <w:rsid w:val="00A31467"/>
    <w:rsid w:val="00A4413F"/>
    <w:rsid w:val="00A47E41"/>
    <w:rsid w:val="00A74076"/>
    <w:rsid w:val="00A86A00"/>
    <w:rsid w:val="00A92153"/>
    <w:rsid w:val="00A92A42"/>
    <w:rsid w:val="00AA7FD8"/>
    <w:rsid w:val="00AB016C"/>
    <w:rsid w:val="00AB1FB0"/>
    <w:rsid w:val="00AC0215"/>
    <w:rsid w:val="00AC20F5"/>
    <w:rsid w:val="00AD075F"/>
    <w:rsid w:val="00AD3959"/>
    <w:rsid w:val="00B01E99"/>
    <w:rsid w:val="00B176CA"/>
    <w:rsid w:val="00B21ECE"/>
    <w:rsid w:val="00B24904"/>
    <w:rsid w:val="00B27220"/>
    <w:rsid w:val="00B27512"/>
    <w:rsid w:val="00B46E8C"/>
    <w:rsid w:val="00B668DA"/>
    <w:rsid w:val="00B66DC3"/>
    <w:rsid w:val="00B77A61"/>
    <w:rsid w:val="00B82CD3"/>
    <w:rsid w:val="00B94E32"/>
    <w:rsid w:val="00BA2698"/>
    <w:rsid w:val="00BB70EC"/>
    <w:rsid w:val="00BB7D84"/>
    <w:rsid w:val="00BC0D51"/>
    <w:rsid w:val="00BC3221"/>
    <w:rsid w:val="00BE1070"/>
    <w:rsid w:val="00BE2DE1"/>
    <w:rsid w:val="00C00BDF"/>
    <w:rsid w:val="00C11064"/>
    <w:rsid w:val="00C2321A"/>
    <w:rsid w:val="00C328C3"/>
    <w:rsid w:val="00C42186"/>
    <w:rsid w:val="00C43CB9"/>
    <w:rsid w:val="00C4596A"/>
    <w:rsid w:val="00C6203A"/>
    <w:rsid w:val="00C6653E"/>
    <w:rsid w:val="00C717E6"/>
    <w:rsid w:val="00C74395"/>
    <w:rsid w:val="00C77640"/>
    <w:rsid w:val="00C77FFB"/>
    <w:rsid w:val="00C87392"/>
    <w:rsid w:val="00C916F9"/>
    <w:rsid w:val="00C9741A"/>
    <w:rsid w:val="00CC422D"/>
    <w:rsid w:val="00CD653C"/>
    <w:rsid w:val="00CF3397"/>
    <w:rsid w:val="00CF5BAC"/>
    <w:rsid w:val="00D22004"/>
    <w:rsid w:val="00D2351A"/>
    <w:rsid w:val="00D24800"/>
    <w:rsid w:val="00D34926"/>
    <w:rsid w:val="00D4079B"/>
    <w:rsid w:val="00D43F36"/>
    <w:rsid w:val="00D45A5B"/>
    <w:rsid w:val="00D568A0"/>
    <w:rsid w:val="00D64CF4"/>
    <w:rsid w:val="00D65443"/>
    <w:rsid w:val="00D907F9"/>
    <w:rsid w:val="00DC298F"/>
    <w:rsid w:val="00DE34B1"/>
    <w:rsid w:val="00DE6CD9"/>
    <w:rsid w:val="00E025AE"/>
    <w:rsid w:val="00E11672"/>
    <w:rsid w:val="00E26B8F"/>
    <w:rsid w:val="00E34E32"/>
    <w:rsid w:val="00E406FD"/>
    <w:rsid w:val="00E479B8"/>
    <w:rsid w:val="00E74FEF"/>
    <w:rsid w:val="00E85BEB"/>
    <w:rsid w:val="00E86B5E"/>
    <w:rsid w:val="00E90486"/>
    <w:rsid w:val="00EA0907"/>
    <w:rsid w:val="00EC6A5A"/>
    <w:rsid w:val="00EE792D"/>
    <w:rsid w:val="00EE7F7C"/>
    <w:rsid w:val="00EF1951"/>
    <w:rsid w:val="00F00D81"/>
    <w:rsid w:val="00F025FD"/>
    <w:rsid w:val="00F026BF"/>
    <w:rsid w:val="00F043A9"/>
    <w:rsid w:val="00F15F36"/>
    <w:rsid w:val="00F1757F"/>
    <w:rsid w:val="00F216A7"/>
    <w:rsid w:val="00F33BBD"/>
    <w:rsid w:val="00F41B9C"/>
    <w:rsid w:val="00F60C8B"/>
    <w:rsid w:val="00F62A37"/>
    <w:rsid w:val="00F71406"/>
    <w:rsid w:val="00F749B2"/>
    <w:rsid w:val="00F852F7"/>
    <w:rsid w:val="00F937E1"/>
    <w:rsid w:val="00F950F8"/>
    <w:rsid w:val="00FA666E"/>
    <w:rsid w:val="00FB1F63"/>
    <w:rsid w:val="00FE0327"/>
    <w:rsid w:val="00FF6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664"/>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E1F"/>
    <w:pPr>
      <w:tabs>
        <w:tab w:val="center" w:pos="4680"/>
        <w:tab w:val="right" w:pos="9360"/>
      </w:tabs>
      <w:spacing w:after="0"/>
    </w:pPr>
  </w:style>
  <w:style w:type="character" w:customStyle="1" w:styleId="HeaderChar">
    <w:name w:val="Header Char"/>
    <w:basedOn w:val="DefaultParagraphFont"/>
    <w:link w:val="Header"/>
    <w:uiPriority w:val="99"/>
    <w:rsid w:val="00241E1F"/>
  </w:style>
  <w:style w:type="paragraph" w:styleId="Footer">
    <w:name w:val="footer"/>
    <w:basedOn w:val="Normal"/>
    <w:link w:val="FooterChar"/>
    <w:uiPriority w:val="99"/>
    <w:unhideWhenUsed/>
    <w:rsid w:val="00241E1F"/>
    <w:pPr>
      <w:tabs>
        <w:tab w:val="center" w:pos="4680"/>
        <w:tab w:val="right" w:pos="9360"/>
      </w:tabs>
      <w:spacing w:after="0"/>
    </w:pPr>
  </w:style>
  <w:style w:type="character" w:customStyle="1" w:styleId="FooterChar">
    <w:name w:val="Footer Char"/>
    <w:basedOn w:val="DefaultParagraphFont"/>
    <w:link w:val="Footer"/>
    <w:uiPriority w:val="99"/>
    <w:rsid w:val="00241E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664"/>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E1F"/>
    <w:pPr>
      <w:tabs>
        <w:tab w:val="center" w:pos="4680"/>
        <w:tab w:val="right" w:pos="9360"/>
      </w:tabs>
      <w:spacing w:after="0"/>
    </w:pPr>
  </w:style>
  <w:style w:type="character" w:customStyle="1" w:styleId="HeaderChar">
    <w:name w:val="Header Char"/>
    <w:basedOn w:val="DefaultParagraphFont"/>
    <w:link w:val="Header"/>
    <w:uiPriority w:val="99"/>
    <w:rsid w:val="00241E1F"/>
  </w:style>
  <w:style w:type="paragraph" w:styleId="Footer">
    <w:name w:val="footer"/>
    <w:basedOn w:val="Normal"/>
    <w:link w:val="FooterChar"/>
    <w:uiPriority w:val="99"/>
    <w:unhideWhenUsed/>
    <w:rsid w:val="00241E1F"/>
    <w:pPr>
      <w:tabs>
        <w:tab w:val="center" w:pos="4680"/>
        <w:tab w:val="right" w:pos="9360"/>
      </w:tabs>
      <w:spacing w:after="0"/>
    </w:pPr>
  </w:style>
  <w:style w:type="character" w:customStyle="1" w:styleId="FooterChar">
    <w:name w:val="Footer Char"/>
    <w:basedOn w:val="DefaultParagraphFont"/>
    <w:link w:val="Footer"/>
    <w:uiPriority w:val="99"/>
    <w:rsid w:val="00241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murthwaite.AMITYREGION5\Dropbox\Normal%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 Template</Template>
  <TotalTime>0</TotalTime>
  <Pages>2</Pages>
  <Words>233</Words>
  <Characters>1330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Amity</cp:lastModifiedBy>
  <cp:revision>2</cp:revision>
  <cp:lastPrinted>2012-12-19T20:50:00Z</cp:lastPrinted>
  <dcterms:created xsi:type="dcterms:W3CDTF">2012-12-19T21:08:00Z</dcterms:created>
  <dcterms:modified xsi:type="dcterms:W3CDTF">2012-12-19T21:08:00Z</dcterms:modified>
</cp:coreProperties>
</file>