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766" w:rsidRPr="00075EC6" w:rsidRDefault="004B7766" w:rsidP="004B7766">
      <w:pPr>
        <w:rPr>
          <w:szCs w:val="24"/>
        </w:rPr>
      </w:pPr>
    </w:p>
    <w:p w:rsidR="004B7766" w:rsidRPr="00075EC6" w:rsidRDefault="004B7766" w:rsidP="004B7766">
      <w:pPr>
        <w:rPr>
          <w:szCs w:val="24"/>
          <w:lang w:val="en-US"/>
        </w:rPr>
      </w:pPr>
      <w:r w:rsidRPr="00075EC6">
        <w:rPr>
          <w:szCs w:val="24"/>
        </w:rPr>
        <w:t xml:space="preserve">Mark up and translate the following passage from </w:t>
      </w:r>
      <w:r w:rsidRPr="00075EC6">
        <w:rPr>
          <w:i/>
          <w:szCs w:val="24"/>
        </w:rPr>
        <w:t>de Bellō Gallicō</w:t>
      </w:r>
      <w:r w:rsidRPr="00075EC6">
        <w:rPr>
          <w:szCs w:val="24"/>
        </w:rPr>
        <w:t>.  Use your books; the notes are useful and the vocabulary in the book is directed to the readings.</w:t>
      </w:r>
      <w:r w:rsidR="00075EC6">
        <w:rPr>
          <w:szCs w:val="24"/>
          <w:lang w:val="en-US"/>
        </w:rPr>
        <w:t xml:space="preserve">  Remember to review forms and words you don’t know.  Make this a habit.  If you do, Latin will only get easier.</w:t>
      </w:r>
    </w:p>
    <w:p w:rsidR="004B7766" w:rsidRPr="00075EC6" w:rsidRDefault="004B7766">
      <w:pPr>
        <w:rPr>
          <w:szCs w:val="24"/>
        </w:rPr>
      </w:pPr>
    </w:p>
    <w:p w:rsidR="004B7766" w:rsidRPr="00075EC6" w:rsidRDefault="004B7766" w:rsidP="004B7766">
      <w:pPr>
        <w:tabs>
          <w:tab w:val="left" w:pos="360"/>
        </w:tabs>
        <w:spacing w:line="480" w:lineRule="auto"/>
        <w:rPr>
          <w:szCs w:val="24"/>
        </w:rPr>
      </w:pPr>
      <w:r w:rsidRPr="00075EC6">
        <w:rPr>
          <w:szCs w:val="24"/>
        </w:rPr>
        <w:tab/>
        <w:t>Eorum una pars, quam Galli obtinent, initium capit a flumine Rhodanō; continetur Garunnā flumine, Oceanō, finibus Belgarum; attingit etiam ab Sequanis et Helvetiis flumen Rhenum; vergit ad septentriones.  Belgae ab extremis Galliae finibus oriuntur  [&lt; orior], petinent ad inferiorem partem fluminis Rheni, spectant in septentriones et orientem solem.  Aquitania a Garunnā flumine ad Pyrenaeos montes et eam partem Oceanī quae est ad Hispaniam pertinent; spectat inter occasum solis et septentriones.</w:t>
      </w:r>
    </w:p>
    <w:sectPr w:rsidR="004B7766" w:rsidRPr="00075EC6" w:rsidSect="000C7708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1C0D" w:rsidRDefault="00F01C0D" w:rsidP="00025678">
      <w:r>
        <w:separator/>
      </w:r>
    </w:p>
  </w:endnote>
  <w:endnote w:type="continuationSeparator" w:id="1">
    <w:p w:rsidR="00F01C0D" w:rsidRDefault="00F01C0D" w:rsidP="000256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1C0D" w:rsidRDefault="00F01C0D" w:rsidP="00025678">
      <w:r>
        <w:separator/>
      </w:r>
    </w:p>
  </w:footnote>
  <w:footnote w:type="continuationSeparator" w:id="1">
    <w:p w:rsidR="00F01C0D" w:rsidRDefault="00F01C0D" w:rsidP="000256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678" w:rsidRDefault="004B7766">
    <w:pPr>
      <w:pStyle w:val="Header"/>
      <w:rPr>
        <w:szCs w:val="24"/>
        <w:lang w:val="en-US"/>
      </w:rPr>
    </w:pPr>
    <w:r>
      <w:rPr>
        <w:szCs w:val="24"/>
        <w:lang w:val="en-US"/>
      </w:rPr>
      <w:t>Latin II</w:t>
    </w:r>
  </w:p>
  <w:p w:rsidR="004B7766" w:rsidRPr="004B7766" w:rsidRDefault="004B7766">
    <w:pPr>
      <w:pStyle w:val="Header"/>
      <w:rPr>
        <w:szCs w:val="24"/>
        <w:lang w:val="en-US"/>
      </w:rPr>
    </w:pPr>
    <w:r>
      <w:rPr>
        <w:szCs w:val="24"/>
        <w:lang w:val="en-US"/>
      </w:rPr>
      <w:t>de Bellō Gallicō 1, pt.2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5EC6"/>
    <w:rsid w:val="00025678"/>
    <w:rsid w:val="00035A91"/>
    <w:rsid w:val="00075EC6"/>
    <w:rsid w:val="000C7708"/>
    <w:rsid w:val="00217E21"/>
    <w:rsid w:val="002338AE"/>
    <w:rsid w:val="00337145"/>
    <w:rsid w:val="00367C5D"/>
    <w:rsid w:val="00375220"/>
    <w:rsid w:val="00381677"/>
    <w:rsid w:val="00427A55"/>
    <w:rsid w:val="00434206"/>
    <w:rsid w:val="00450C05"/>
    <w:rsid w:val="004B7766"/>
    <w:rsid w:val="0055202D"/>
    <w:rsid w:val="005807C4"/>
    <w:rsid w:val="005A4881"/>
    <w:rsid w:val="00622FFE"/>
    <w:rsid w:val="00646940"/>
    <w:rsid w:val="007733D1"/>
    <w:rsid w:val="0077529E"/>
    <w:rsid w:val="00781698"/>
    <w:rsid w:val="00785B4C"/>
    <w:rsid w:val="00787FD5"/>
    <w:rsid w:val="007B2795"/>
    <w:rsid w:val="008D68B2"/>
    <w:rsid w:val="009C32CA"/>
    <w:rsid w:val="009C4036"/>
    <w:rsid w:val="00A81D78"/>
    <w:rsid w:val="00A9025D"/>
    <w:rsid w:val="00B174F6"/>
    <w:rsid w:val="00BC60FD"/>
    <w:rsid w:val="00BD52E7"/>
    <w:rsid w:val="00BE2094"/>
    <w:rsid w:val="00C13BE0"/>
    <w:rsid w:val="00C15D9B"/>
    <w:rsid w:val="00D01C8E"/>
    <w:rsid w:val="00D40778"/>
    <w:rsid w:val="00F01C0D"/>
    <w:rsid w:val="00F84DBA"/>
    <w:rsid w:val="00FD1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ook Antiqua" w:eastAsiaTheme="minorHAnsi" w:hAnsi="Book Antiqu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BE0"/>
    <w:rPr>
      <w:lang w:val="la-Lat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256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5678"/>
  </w:style>
  <w:style w:type="paragraph" w:styleId="Footer">
    <w:name w:val="footer"/>
    <w:basedOn w:val="Normal"/>
    <w:link w:val="FooterChar"/>
    <w:uiPriority w:val="99"/>
    <w:semiHidden/>
    <w:unhideWhenUsed/>
    <w:rsid w:val="000256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56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murthwaite\Desktop\My%20template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My template New</Template>
  <TotalTime>12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Amity</dc:creator>
  <cp:keywords/>
  <dc:description/>
  <cp:lastModifiedBy>Amity</cp:lastModifiedBy>
  <cp:revision>2</cp:revision>
  <dcterms:created xsi:type="dcterms:W3CDTF">2011-03-23T20:01:00Z</dcterms:created>
  <dcterms:modified xsi:type="dcterms:W3CDTF">2011-03-23T20:13:00Z</dcterms:modified>
</cp:coreProperties>
</file>