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12" w:rsidRDefault="00770012" w:rsidP="00770012">
      <w:pPr>
        <w:jc w:val="center"/>
        <w:rPr>
          <w:rFonts w:cs="Times New Roman"/>
          <w:b/>
          <w:bCs/>
          <w:sz w:val="32"/>
          <w:szCs w:val="32"/>
        </w:rPr>
      </w:pPr>
      <w:r w:rsidRPr="0071430E">
        <w:rPr>
          <w:b/>
          <w:bCs/>
          <w:sz w:val="32"/>
          <w:szCs w:val="32"/>
        </w:rPr>
        <w:t>Ways to Help You Understand What You Read</w:t>
      </w:r>
    </w:p>
    <w:p w:rsidR="00770012" w:rsidRPr="0071430E" w:rsidRDefault="00770012" w:rsidP="00770012">
      <w:pPr>
        <w:jc w:val="center"/>
        <w:rPr>
          <w:rFonts w:cs="Times New Roman"/>
          <w:b/>
          <w:bCs/>
          <w:sz w:val="32"/>
          <w:szCs w:val="32"/>
        </w:rPr>
      </w:pPr>
    </w:p>
    <w:p w:rsidR="00770012" w:rsidRDefault="00770012" w:rsidP="00770012">
      <w:r w:rsidRPr="006D086D">
        <w:rPr>
          <w:b/>
          <w:bCs/>
          <w:u w:val="single"/>
        </w:rPr>
        <w:t>Recall</w:t>
      </w:r>
      <w:r>
        <w:t xml:space="preserve"> – Retelling the story in your own words.</w:t>
      </w:r>
    </w:p>
    <w:p w:rsidR="00770012" w:rsidRDefault="00770012" w:rsidP="00770012"/>
    <w:p w:rsidR="00770012" w:rsidRDefault="00770012" w:rsidP="00770012">
      <w:r w:rsidRPr="006D086D">
        <w:rPr>
          <w:b/>
          <w:bCs/>
          <w:u w:val="single"/>
        </w:rPr>
        <w:t>Locating the Main Idea</w:t>
      </w:r>
      <w:r>
        <w:t xml:space="preserve"> – Figuring out what the story is basically about.</w:t>
      </w:r>
    </w:p>
    <w:p w:rsidR="00770012" w:rsidRDefault="00770012" w:rsidP="00770012"/>
    <w:p w:rsidR="00770012" w:rsidRDefault="00770012" w:rsidP="00770012">
      <w:r w:rsidRPr="006D086D">
        <w:rPr>
          <w:b/>
          <w:bCs/>
          <w:u w:val="single"/>
        </w:rPr>
        <w:t>Sequencing</w:t>
      </w:r>
      <w:r>
        <w:t xml:space="preserve"> – Understanding the order of events in the story.</w:t>
      </w:r>
    </w:p>
    <w:p w:rsidR="00770012" w:rsidRDefault="00770012" w:rsidP="00770012"/>
    <w:p w:rsidR="00770012" w:rsidRDefault="00770012" w:rsidP="00770012">
      <w:r w:rsidRPr="006D086D">
        <w:rPr>
          <w:b/>
          <w:bCs/>
          <w:u w:val="single"/>
        </w:rPr>
        <w:t>The 5 “Ws”</w:t>
      </w:r>
      <w:r>
        <w:t xml:space="preserve"> – Who, What, Where, When, Why</w:t>
      </w:r>
    </w:p>
    <w:p w:rsidR="00770012" w:rsidRDefault="00770012" w:rsidP="00770012"/>
    <w:p w:rsidR="00770012" w:rsidRDefault="00770012" w:rsidP="00770012">
      <w:proofErr w:type="gramStart"/>
      <w:r w:rsidRPr="006D086D">
        <w:rPr>
          <w:b/>
          <w:bCs/>
          <w:u w:val="single"/>
        </w:rPr>
        <w:t>Finding Facts</w:t>
      </w:r>
      <w:r>
        <w:t xml:space="preserve"> – Finding important details in the story.</w:t>
      </w:r>
      <w:proofErr w:type="gramEnd"/>
    </w:p>
    <w:p w:rsidR="00770012" w:rsidRDefault="00770012" w:rsidP="00770012"/>
    <w:p w:rsidR="00770012" w:rsidRDefault="00770012" w:rsidP="00770012">
      <w:r w:rsidRPr="006D086D">
        <w:rPr>
          <w:b/>
          <w:bCs/>
          <w:u w:val="single"/>
        </w:rPr>
        <w:t>Cause and Effect</w:t>
      </w:r>
      <w:r>
        <w:t xml:space="preserve"> – Understanding how an event in the story can cause a reaction or effect.</w:t>
      </w:r>
    </w:p>
    <w:p w:rsidR="00770012" w:rsidRDefault="00770012" w:rsidP="00770012"/>
    <w:p w:rsidR="00770012" w:rsidRDefault="00770012" w:rsidP="00770012">
      <w:r w:rsidRPr="006D086D">
        <w:rPr>
          <w:b/>
          <w:bCs/>
          <w:u w:val="single"/>
        </w:rPr>
        <w:t>Predicting Outcomes</w:t>
      </w:r>
      <w:r>
        <w:t xml:space="preserve"> – Use facts from the story to predict outcomes.</w:t>
      </w:r>
    </w:p>
    <w:p w:rsidR="00770012" w:rsidRDefault="00770012" w:rsidP="00770012"/>
    <w:p w:rsidR="00770012" w:rsidRDefault="00770012" w:rsidP="00770012">
      <w:r w:rsidRPr="006D086D">
        <w:rPr>
          <w:b/>
          <w:bCs/>
          <w:u w:val="single"/>
        </w:rPr>
        <w:t>Inference</w:t>
      </w:r>
      <w:r>
        <w:t xml:space="preserve"> – To come to a conclusion from </w:t>
      </w:r>
      <w:proofErr w:type="gramStart"/>
      <w:r>
        <w:t>facts,</w:t>
      </w:r>
      <w:proofErr w:type="gramEnd"/>
      <w:r>
        <w:t xml:space="preserve"> and assumption from facts, or prior knowledge is using inference.  This is like being a detective and using clues to figure things out.</w:t>
      </w:r>
    </w:p>
    <w:p w:rsidR="00770012" w:rsidRDefault="00770012" w:rsidP="00770012"/>
    <w:p w:rsidR="00770012" w:rsidRDefault="00770012" w:rsidP="00770012">
      <w:r w:rsidRPr="006D086D">
        <w:rPr>
          <w:b/>
          <w:bCs/>
          <w:u w:val="single"/>
        </w:rPr>
        <w:t>Self-Correct</w:t>
      </w:r>
      <w:r>
        <w:t xml:space="preserve"> – The student learns to correct him/herself as he/she reads aloud and make mistakes.</w:t>
      </w:r>
    </w:p>
    <w:p w:rsidR="00770012" w:rsidRDefault="00770012" w:rsidP="00770012"/>
    <w:p w:rsidR="00770012" w:rsidRDefault="00770012" w:rsidP="00770012">
      <w:r w:rsidRPr="00500217">
        <w:rPr>
          <w:b/>
          <w:bCs/>
          <w:u w:val="single"/>
        </w:rPr>
        <w:t>Indentifying Parts of a Story</w:t>
      </w:r>
      <w:r>
        <w:t xml:space="preserve"> –</w:t>
      </w:r>
    </w:p>
    <w:p w:rsidR="00770012" w:rsidRDefault="00770012" w:rsidP="00770012">
      <w:r>
        <w:tab/>
        <w:t>Theme – a meaning or moral of a story</w:t>
      </w:r>
    </w:p>
    <w:p w:rsidR="00770012" w:rsidRDefault="00770012" w:rsidP="00770012">
      <w:r>
        <w:tab/>
        <w:t>Characters – who are they and why are they important</w:t>
      </w:r>
    </w:p>
    <w:p w:rsidR="00770012" w:rsidRDefault="00770012" w:rsidP="00770012">
      <w:r>
        <w:tab/>
        <w:t xml:space="preserve">Plot – what is happening and sequence of </w:t>
      </w:r>
      <w:proofErr w:type="gramStart"/>
      <w:r>
        <w:t>events</w:t>
      </w:r>
      <w:proofErr w:type="gramEnd"/>
    </w:p>
    <w:p w:rsidR="00770012" w:rsidRDefault="00770012" w:rsidP="00770012">
      <w:r>
        <w:tab/>
        <w:t>Setting – time and place</w:t>
      </w:r>
    </w:p>
    <w:p w:rsidR="00770012" w:rsidRDefault="00770012" w:rsidP="00770012"/>
    <w:p w:rsidR="00770012" w:rsidRPr="00500217" w:rsidRDefault="00770012" w:rsidP="00770012">
      <w:proofErr w:type="gramStart"/>
      <w:r w:rsidRPr="00500217">
        <w:rPr>
          <w:b/>
          <w:bCs/>
          <w:u w:val="single"/>
        </w:rPr>
        <w:t xml:space="preserve">Using Context Clues </w:t>
      </w:r>
      <w:r w:rsidRPr="00500217">
        <w:t>– Using nearby words or pictures to help define unknown words.</w:t>
      </w:r>
      <w:proofErr w:type="gramEnd"/>
    </w:p>
    <w:p w:rsidR="00770012" w:rsidRDefault="00770012" w:rsidP="00770012">
      <w:pPr>
        <w:rPr>
          <w:rFonts w:cs="Times New Roman"/>
        </w:rPr>
      </w:pPr>
    </w:p>
    <w:p w:rsidR="00770012" w:rsidRDefault="00770012" w:rsidP="00770012">
      <w:r w:rsidRPr="00500217">
        <w:rPr>
          <w:b/>
          <w:bCs/>
          <w:u w:val="single"/>
        </w:rPr>
        <w:t>Conflict and Resolution</w:t>
      </w:r>
      <w:r>
        <w:t xml:space="preserve"> – Indentify the main problem or conflict in the story and explain how it got resolved.</w:t>
      </w:r>
    </w:p>
    <w:p w:rsidR="00770012" w:rsidRDefault="00770012" w:rsidP="00770012"/>
    <w:p w:rsidR="00770012" w:rsidRDefault="00770012" w:rsidP="00770012">
      <w:r w:rsidRPr="00500217">
        <w:rPr>
          <w:b/>
          <w:bCs/>
          <w:u w:val="single"/>
        </w:rPr>
        <w:t>Questions</w:t>
      </w:r>
      <w:r>
        <w:t xml:space="preserve"> – Ask questions as you read to understand the story and authors’ intent.</w:t>
      </w:r>
    </w:p>
    <w:p w:rsidR="00770012" w:rsidRDefault="00770012" w:rsidP="00770012"/>
    <w:p w:rsidR="00770012" w:rsidRDefault="00770012" w:rsidP="00770012">
      <w:r w:rsidRPr="00500217">
        <w:rPr>
          <w:b/>
          <w:bCs/>
          <w:u w:val="single"/>
        </w:rPr>
        <w:t>Visualization</w:t>
      </w:r>
      <w:r>
        <w:t xml:space="preserve"> – Visualizing what is happening in the story and creating a movie in your head while you read.</w:t>
      </w:r>
    </w:p>
    <w:p w:rsidR="00770012" w:rsidRDefault="00770012" w:rsidP="00770012"/>
    <w:p w:rsidR="00770012" w:rsidRDefault="00770012" w:rsidP="00770012">
      <w:r w:rsidRPr="00500217">
        <w:rPr>
          <w:b/>
          <w:bCs/>
          <w:u w:val="single"/>
        </w:rPr>
        <w:t>Emotions</w:t>
      </w:r>
      <w:r>
        <w:t xml:space="preserve"> – What are the characters feeling and why?  Why are the emotions important in the story?</w:t>
      </w:r>
    </w:p>
    <w:p w:rsidR="00770012" w:rsidRDefault="00770012" w:rsidP="00770012"/>
    <w:p w:rsidR="00770012" w:rsidRDefault="00770012" w:rsidP="00770012">
      <w:r w:rsidRPr="00500217">
        <w:rPr>
          <w:b/>
          <w:bCs/>
          <w:u w:val="single"/>
        </w:rPr>
        <w:t>Compare and Contrast</w:t>
      </w:r>
      <w:r>
        <w:t xml:space="preserve"> – Using information from other sources to better understand the story.  What other stories have you read that had similarities or differences to this one?</w:t>
      </w:r>
    </w:p>
    <w:p w:rsidR="00770012" w:rsidRDefault="00770012" w:rsidP="00770012"/>
    <w:p w:rsidR="00770012" w:rsidRDefault="00770012" w:rsidP="00770012">
      <w:pPr>
        <w:rPr>
          <w:rFonts w:cs="Times New Roman"/>
        </w:rPr>
      </w:pPr>
      <w:r w:rsidRPr="00500217">
        <w:rPr>
          <w:b/>
          <w:bCs/>
          <w:u w:val="single"/>
        </w:rPr>
        <w:t>Drawing Conclusions</w:t>
      </w:r>
      <w:r>
        <w:t xml:space="preserve"> – Think about why something happened in the story.  Now, make a decision, or come to a conclusion, as to why it happened.  Find evidence to support it.</w:t>
      </w:r>
    </w:p>
    <w:p w:rsidR="00770012" w:rsidRDefault="00770012" w:rsidP="00770012">
      <w:pPr>
        <w:rPr>
          <w:rFonts w:cs="Times New Roman"/>
        </w:rPr>
      </w:pPr>
    </w:p>
    <w:p w:rsidR="00770012" w:rsidRDefault="00770012" w:rsidP="00770012">
      <w:pPr>
        <w:rPr>
          <w:rFonts w:cs="Times New Roman"/>
        </w:rPr>
      </w:pPr>
    </w:p>
    <w:p w:rsidR="00770012" w:rsidRDefault="00770012" w:rsidP="00770012">
      <w:pPr>
        <w:rPr>
          <w:rFonts w:cs="Times New Roman"/>
        </w:rPr>
      </w:pPr>
    </w:p>
    <w:p w:rsidR="00770012" w:rsidRDefault="00770012" w:rsidP="00770012">
      <w:pPr>
        <w:jc w:val="center"/>
        <w:rPr>
          <w:rFonts w:cs="Times New Roman"/>
          <w:b/>
          <w:bCs/>
          <w:sz w:val="32"/>
          <w:szCs w:val="32"/>
        </w:rPr>
      </w:pPr>
    </w:p>
    <w:p w:rsidR="00770012" w:rsidRDefault="00770012" w:rsidP="00770012">
      <w:pPr>
        <w:jc w:val="center"/>
        <w:rPr>
          <w:rFonts w:cs="Times New Roman"/>
          <w:b/>
          <w:bCs/>
          <w:sz w:val="32"/>
          <w:szCs w:val="32"/>
        </w:rPr>
      </w:pPr>
      <w:r w:rsidRPr="001C62D2">
        <w:rPr>
          <w:b/>
          <w:bCs/>
          <w:sz w:val="32"/>
          <w:szCs w:val="32"/>
        </w:rPr>
        <w:t>Tips for Good Readers</w:t>
      </w:r>
    </w:p>
    <w:p w:rsidR="00770012" w:rsidRDefault="00770012" w:rsidP="00770012">
      <w:pPr>
        <w:jc w:val="center"/>
        <w:rPr>
          <w:rFonts w:cs="Times New Roman"/>
          <w:b/>
          <w:bCs/>
          <w:sz w:val="32"/>
          <w:szCs w:val="32"/>
        </w:rPr>
      </w:pPr>
    </w:p>
    <w:p w:rsidR="00770012" w:rsidRDefault="00770012" w:rsidP="00770012">
      <w:pPr>
        <w:rPr>
          <w:rFonts w:cs="Times New Roman"/>
        </w:rPr>
      </w:pPr>
      <w:r w:rsidRPr="001C62D2">
        <w:t>Use a bookmark to track reading and to save your spot in the book.</w:t>
      </w:r>
    </w:p>
    <w:p w:rsidR="00770012" w:rsidRDefault="00770012" w:rsidP="00770012">
      <w:pPr>
        <w:rPr>
          <w:rFonts w:cs="Times New Roman"/>
        </w:rPr>
      </w:pPr>
    </w:p>
    <w:p w:rsidR="00770012" w:rsidRDefault="00770012" w:rsidP="00770012">
      <w:r>
        <w:t>Use “post-it” notes to write important details from the story.</w:t>
      </w:r>
    </w:p>
    <w:p w:rsidR="00770012" w:rsidRDefault="00770012" w:rsidP="00770012"/>
    <w:p w:rsidR="00770012" w:rsidRDefault="00770012" w:rsidP="00770012">
      <w:r>
        <w:t>Read to others to help with fluency.</w:t>
      </w:r>
    </w:p>
    <w:p w:rsidR="00770012" w:rsidRDefault="00770012" w:rsidP="00770012"/>
    <w:p w:rsidR="00770012" w:rsidRDefault="00770012" w:rsidP="00770012">
      <w:r>
        <w:t>Listen to a book on tape/</w:t>
      </w:r>
      <w:proofErr w:type="gramStart"/>
      <w:r>
        <w:t>CD  to</w:t>
      </w:r>
      <w:proofErr w:type="gramEnd"/>
      <w:r>
        <w:t xml:space="preserve"> help with comprehension.</w:t>
      </w:r>
    </w:p>
    <w:p w:rsidR="00770012" w:rsidRDefault="00770012" w:rsidP="00770012"/>
    <w:p w:rsidR="00770012" w:rsidRDefault="00770012" w:rsidP="00770012">
      <w:r>
        <w:t xml:space="preserve">Completely read a book and </w:t>
      </w:r>
      <w:proofErr w:type="gramStart"/>
      <w:r>
        <w:t>do a book</w:t>
      </w:r>
      <w:proofErr w:type="gramEnd"/>
      <w:r>
        <w:t xml:space="preserve"> talk with a parent (see reading log).</w:t>
      </w:r>
    </w:p>
    <w:p w:rsidR="00770012" w:rsidRDefault="00770012" w:rsidP="00770012"/>
    <w:p w:rsidR="00770012" w:rsidRDefault="00770012" w:rsidP="00770012">
      <w:pPr>
        <w:rPr>
          <w:rFonts w:cs="Times New Roman"/>
        </w:rPr>
      </w:pPr>
      <w:r>
        <w:t>Devote time to read for at least 20 minutes per day.</w:t>
      </w:r>
    </w:p>
    <w:p w:rsidR="00770012" w:rsidRDefault="00770012" w:rsidP="00770012">
      <w:pPr>
        <w:rPr>
          <w:rFonts w:cs="Times New Roman"/>
        </w:rPr>
      </w:pPr>
    </w:p>
    <w:p w:rsidR="00770012" w:rsidRDefault="00770012" w:rsidP="00770012">
      <w:pPr>
        <w:rPr>
          <w:rFonts w:cs="Times New Roman"/>
        </w:rPr>
      </w:pPr>
    </w:p>
    <w:p w:rsidR="00770012" w:rsidRDefault="00770012" w:rsidP="00770012">
      <w:pPr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2647950" cy="3457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012" w:rsidRDefault="00770012" w:rsidP="00770012">
      <w:pPr>
        <w:rPr>
          <w:rFonts w:cs="Times New Roman"/>
        </w:rPr>
      </w:pPr>
    </w:p>
    <w:p w:rsidR="00770012" w:rsidRPr="001C62D2" w:rsidRDefault="00770012" w:rsidP="00770012">
      <w:pPr>
        <w:rPr>
          <w:rFonts w:cs="Times New Roman"/>
        </w:rPr>
      </w:pPr>
    </w:p>
    <w:p w:rsidR="00E57D54" w:rsidRDefault="00E57D54"/>
    <w:sectPr w:rsidR="00E57D54" w:rsidSect="0071430E">
      <w:pgSz w:w="12240" w:h="15840"/>
      <w:pgMar w:top="864" w:right="1080" w:bottom="86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012"/>
    <w:rsid w:val="00180E51"/>
    <w:rsid w:val="00491E4A"/>
    <w:rsid w:val="00770012"/>
    <w:rsid w:val="00C838B7"/>
    <w:rsid w:val="00E57D54"/>
    <w:rsid w:val="00F4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12"/>
    <w:pPr>
      <w:spacing w:after="0" w:line="240" w:lineRule="auto"/>
    </w:pPr>
    <w:rPr>
      <w:rFonts w:ascii="Cambria" w:eastAsia="Times New Roman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0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>Olympia School District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1</cp:revision>
  <dcterms:created xsi:type="dcterms:W3CDTF">2009-02-11T17:16:00Z</dcterms:created>
  <dcterms:modified xsi:type="dcterms:W3CDTF">2009-02-11T17:16:00Z</dcterms:modified>
</cp:coreProperties>
</file>