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280" w:rsidRPr="007A6DA6" w:rsidRDefault="00BA3280">
      <w:pPr>
        <w:pStyle w:val="Title"/>
        <w:rPr>
          <w:rFonts w:ascii="Arial" w:hAnsi="Arial" w:cs="Arial"/>
          <w:sz w:val="28"/>
          <w:szCs w:val="28"/>
        </w:rPr>
      </w:pPr>
      <w:r w:rsidRPr="007A6DA6">
        <w:rPr>
          <w:rFonts w:ascii="Arial" w:hAnsi="Arial" w:cs="Arial"/>
          <w:sz w:val="28"/>
          <w:szCs w:val="28"/>
        </w:rPr>
        <w:t>Mitosis in root tips of Onion and Garlic</w:t>
      </w:r>
    </w:p>
    <w:p w:rsidR="00BA3280" w:rsidRPr="007A6DA6" w:rsidRDefault="00BA3280">
      <w:pPr>
        <w:rPr>
          <w:rFonts w:ascii="Arial" w:hAnsi="Arial" w:cs="Arial"/>
          <w:b/>
          <w:bCs/>
          <w:sz w:val="20"/>
          <w:szCs w:val="20"/>
        </w:rPr>
      </w:pPr>
      <w:r w:rsidRPr="007A6DA6">
        <w:rPr>
          <w:rFonts w:ascii="Arial" w:hAnsi="Arial" w:cs="Arial"/>
          <w:b/>
          <w:bCs/>
          <w:sz w:val="20"/>
          <w:szCs w:val="20"/>
        </w:rPr>
        <w:t>Introduction:</w:t>
      </w:r>
    </w:p>
    <w:p w:rsidR="00BA3280" w:rsidRPr="007A6DA6" w:rsidRDefault="00BA3280">
      <w:pPr>
        <w:rPr>
          <w:rFonts w:ascii="Arial" w:hAnsi="Arial" w:cs="Arial"/>
          <w:b/>
          <w:bCs/>
          <w:i/>
          <w:iCs/>
          <w:sz w:val="20"/>
          <w:szCs w:val="20"/>
        </w:rPr>
      </w:pPr>
    </w:p>
    <w:p w:rsidR="00BA3280" w:rsidRPr="007A6DA6" w:rsidRDefault="00BA3280">
      <w:pPr>
        <w:rPr>
          <w:rFonts w:ascii="Arial" w:hAnsi="Arial" w:cs="Arial"/>
          <w:sz w:val="20"/>
          <w:szCs w:val="20"/>
        </w:rPr>
      </w:pPr>
      <w:r w:rsidRPr="007A6DA6">
        <w:rPr>
          <w:rFonts w:ascii="Arial" w:hAnsi="Arial" w:cs="Arial"/>
          <w:b/>
          <w:bCs/>
          <w:i/>
          <w:iCs/>
          <w:sz w:val="20"/>
          <w:szCs w:val="20"/>
        </w:rPr>
        <w:t>How do we grow, and why don’t we wear away?</w:t>
      </w:r>
    </w:p>
    <w:p w:rsidR="00BA3280" w:rsidRPr="007A6DA6" w:rsidRDefault="00BA3280">
      <w:pPr>
        <w:rPr>
          <w:rFonts w:ascii="Arial" w:hAnsi="Arial" w:cs="Arial"/>
          <w:sz w:val="20"/>
          <w:szCs w:val="20"/>
        </w:rPr>
      </w:pPr>
      <w:r w:rsidRPr="007A6DA6">
        <w:rPr>
          <w:rFonts w:ascii="Arial" w:hAnsi="Arial" w:cs="Arial"/>
          <w:sz w:val="20"/>
          <w:szCs w:val="20"/>
        </w:rPr>
        <w:t>You are much bigger now than when you were a baby.  Obviously you have grown.</w:t>
      </w:r>
      <w:r w:rsidR="00521593">
        <w:rPr>
          <w:rFonts w:ascii="Arial" w:hAnsi="Arial" w:cs="Arial"/>
          <w:sz w:val="20"/>
          <w:szCs w:val="20"/>
        </w:rPr>
        <w:t xml:space="preserve"> </w:t>
      </w:r>
    </w:p>
    <w:p w:rsidR="00BA3280" w:rsidRPr="007A6DA6" w:rsidRDefault="00BA3280">
      <w:pPr>
        <w:rPr>
          <w:rFonts w:ascii="Arial" w:hAnsi="Arial" w:cs="Arial"/>
          <w:sz w:val="20"/>
          <w:szCs w:val="20"/>
        </w:rPr>
      </w:pPr>
      <w:r w:rsidRPr="007A6DA6">
        <w:rPr>
          <w:rFonts w:ascii="Arial" w:hAnsi="Arial" w:cs="Arial"/>
          <w:sz w:val="20"/>
          <w:szCs w:val="20"/>
        </w:rPr>
        <w:t>During the day you wear and rub away thousands of cells, with normal activity, and these cells need to be replaced.  If they were not replaced we would literally wear away in a few months.</w:t>
      </w: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r w:rsidRPr="007A6DA6">
        <w:rPr>
          <w:rFonts w:ascii="Arial" w:hAnsi="Arial" w:cs="Arial"/>
          <w:sz w:val="20"/>
          <w:szCs w:val="20"/>
        </w:rPr>
        <w:t xml:space="preserve">Cells are produced for growth, replacement and repair by a process of cell multiplication. This process involves the division of the genetic information in the nucleus and it is called </w:t>
      </w:r>
      <w:r w:rsidRPr="007A6DA6">
        <w:rPr>
          <w:rFonts w:ascii="Arial" w:hAnsi="Arial" w:cs="Arial"/>
          <w:b/>
          <w:sz w:val="20"/>
          <w:szCs w:val="20"/>
        </w:rPr>
        <w:t>MITOSIS</w:t>
      </w:r>
      <w:r w:rsidRPr="007A6DA6">
        <w:rPr>
          <w:rFonts w:ascii="Arial" w:hAnsi="Arial" w:cs="Arial"/>
          <w:sz w:val="20"/>
          <w:szCs w:val="20"/>
        </w:rPr>
        <w:t>.  In this process two genetically identical cells (daughter cells) are formed form one previously existing cell; the parent cell.</w:t>
      </w:r>
    </w:p>
    <w:p w:rsidR="00BA3280" w:rsidRPr="007A6DA6" w:rsidRDefault="00BA3280">
      <w:pPr>
        <w:rPr>
          <w:rFonts w:ascii="Arial" w:hAnsi="Arial" w:cs="Arial"/>
          <w:sz w:val="20"/>
          <w:szCs w:val="20"/>
        </w:rPr>
      </w:pPr>
    </w:p>
    <w:p w:rsidR="00BA3280" w:rsidRPr="007A6DA6" w:rsidRDefault="00BA3280">
      <w:pPr>
        <w:rPr>
          <w:rFonts w:ascii="Arial" w:hAnsi="Arial" w:cs="Arial"/>
          <w:b/>
          <w:bCs/>
          <w:sz w:val="20"/>
          <w:szCs w:val="20"/>
        </w:rPr>
      </w:pPr>
      <w:r w:rsidRPr="007A6DA6">
        <w:rPr>
          <w:rFonts w:ascii="Arial" w:hAnsi="Arial" w:cs="Arial"/>
          <w:b/>
          <w:bCs/>
          <w:sz w:val="20"/>
          <w:szCs w:val="20"/>
        </w:rPr>
        <w:t>Aims:</w:t>
      </w:r>
    </w:p>
    <w:p w:rsidR="00BA3280" w:rsidRPr="007A6DA6" w:rsidRDefault="00BA3280">
      <w:pPr>
        <w:pStyle w:val="Heading1"/>
        <w:rPr>
          <w:rFonts w:ascii="Arial" w:hAnsi="Arial" w:cs="Arial"/>
          <w:b w:val="0"/>
          <w:bCs w:val="0"/>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become familiar with the various stages of mitosis in the root tips of onion and garlic plants.</w:t>
      </w:r>
    </w:p>
    <w:p w:rsidR="00BA3280" w:rsidRPr="007A6DA6" w:rsidRDefault="00BA3280">
      <w:pPr>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classify the stage of mitosis evident in a cell by recognising the changes in appearance of chromosomes.</w:t>
      </w:r>
    </w:p>
    <w:p w:rsidR="00BA3280" w:rsidRPr="007A6DA6" w:rsidRDefault="00BA3280">
      <w:pPr>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infer the proportion of the cell cycle an onion cell spends at each stage.</w:t>
      </w:r>
    </w:p>
    <w:p w:rsidR="00BA3280" w:rsidRPr="007A6DA6" w:rsidRDefault="00BA3280">
      <w:pPr>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 xml:space="preserve">To prepare a squash of </w:t>
      </w:r>
      <w:proofErr w:type="gramStart"/>
      <w:r w:rsidRPr="007A6DA6">
        <w:rPr>
          <w:rFonts w:ascii="Arial" w:hAnsi="Arial" w:cs="Arial"/>
          <w:sz w:val="20"/>
          <w:szCs w:val="20"/>
        </w:rPr>
        <w:t>a garlic</w:t>
      </w:r>
      <w:proofErr w:type="gramEnd"/>
      <w:r w:rsidRPr="007A6DA6">
        <w:rPr>
          <w:rFonts w:ascii="Arial" w:hAnsi="Arial" w:cs="Arial"/>
          <w:sz w:val="20"/>
          <w:szCs w:val="20"/>
        </w:rPr>
        <w:t xml:space="preserve"> root tip and identify cells undergoing interphase, and </w:t>
      </w:r>
      <w:r w:rsidRPr="007A6DA6">
        <w:rPr>
          <w:rFonts w:ascii="Arial" w:hAnsi="Arial" w:cs="Arial"/>
          <w:b/>
          <w:bCs/>
          <w:sz w:val="20"/>
          <w:szCs w:val="20"/>
        </w:rPr>
        <w:t>at least</w:t>
      </w:r>
      <w:r w:rsidRPr="007A6DA6">
        <w:rPr>
          <w:rFonts w:ascii="Arial" w:hAnsi="Arial" w:cs="Arial"/>
          <w:sz w:val="20"/>
          <w:szCs w:val="20"/>
        </w:rPr>
        <w:t xml:space="preserve"> two stages of mitosis.</w:t>
      </w:r>
    </w:p>
    <w:p w:rsidR="00BA3280" w:rsidRPr="007A6DA6" w:rsidRDefault="00BA3280">
      <w:pPr>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prepare fully labelled scientific drawings of a cell at interphase and at least two cells undergoing different stages of mitosis.</w:t>
      </w:r>
    </w:p>
    <w:p w:rsidR="00BA3280" w:rsidRPr="007A6DA6" w:rsidRDefault="00BA3280">
      <w:pPr>
        <w:ind w:left="360"/>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understand where in a plant mitosis takes place.</w:t>
      </w:r>
    </w:p>
    <w:p w:rsidR="00BA3280" w:rsidRPr="007A6DA6" w:rsidRDefault="00BA3280">
      <w:pPr>
        <w:ind w:left="360"/>
        <w:rPr>
          <w:rFonts w:ascii="Arial" w:hAnsi="Arial" w:cs="Arial"/>
          <w:sz w:val="20"/>
          <w:szCs w:val="20"/>
        </w:rPr>
      </w:pPr>
    </w:p>
    <w:p w:rsidR="00BA3280" w:rsidRPr="007A6DA6" w:rsidRDefault="00BA3280">
      <w:pPr>
        <w:numPr>
          <w:ilvl w:val="0"/>
          <w:numId w:val="1"/>
        </w:numPr>
        <w:rPr>
          <w:rFonts w:ascii="Arial" w:hAnsi="Arial" w:cs="Arial"/>
          <w:sz w:val="20"/>
          <w:szCs w:val="20"/>
        </w:rPr>
      </w:pPr>
      <w:r w:rsidRPr="007A6DA6">
        <w:rPr>
          <w:rFonts w:ascii="Arial" w:hAnsi="Arial" w:cs="Arial"/>
          <w:sz w:val="20"/>
          <w:szCs w:val="20"/>
        </w:rPr>
        <w:t>To state the outcome of mitosis.</w:t>
      </w:r>
    </w:p>
    <w:p w:rsidR="00BA3280" w:rsidRPr="007A6DA6" w:rsidRDefault="00BA3280">
      <w:pPr>
        <w:rPr>
          <w:rFonts w:ascii="Arial" w:hAnsi="Arial" w:cs="Arial"/>
          <w:sz w:val="20"/>
          <w:szCs w:val="20"/>
        </w:rPr>
      </w:pPr>
    </w:p>
    <w:p w:rsidR="00BA3280" w:rsidRPr="007A6DA6" w:rsidRDefault="00BA3280">
      <w:pPr>
        <w:rPr>
          <w:rFonts w:ascii="Arial" w:hAnsi="Arial" w:cs="Arial"/>
          <w:b/>
          <w:bCs/>
          <w:sz w:val="20"/>
          <w:szCs w:val="20"/>
        </w:rPr>
      </w:pPr>
      <w:r w:rsidRPr="007A6DA6">
        <w:rPr>
          <w:rFonts w:ascii="Arial" w:hAnsi="Arial" w:cs="Arial"/>
          <w:b/>
          <w:bCs/>
          <w:sz w:val="20"/>
          <w:szCs w:val="20"/>
        </w:rPr>
        <w:t>Materials:</w:t>
      </w:r>
    </w:p>
    <w:p w:rsidR="00BA3280" w:rsidRPr="007A6DA6" w:rsidRDefault="00BA3280">
      <w:pPr>
        <w:rPr>
          <w:rFonts w:ascii="Arial" w:hAnsi="Arial" w:cs="Arial"/>
          <w:b/>
          <w:bCs/>
          <w:sz w:val="20"/>
          <w:szCs w:val="20"/>
        </w:rPr>
      </w:pPr>
      <w:r w:rsidRPr="007A6DA6">
        <w:rPr>
          <w:rFonts w:ascii="Arial" w:hAnsi="Arial" w:cs="Arial"/>
          <w:b/>
          <w:bCs/>
          <w:sz w:val="20"/>
          <w:szCs w:val="20"/>
        </w:rPr>
        <w:t>Part A: Web page: Mitosis in Onion Root tip</w:t>
      </w:r>
    </w:p>
    <w:p w:rsidR="00BA3280" w:rsidRPr="007A6DA6" w:rsidRDefault="00BA3280">
      <w:pPr>
        <w:rPr>
          <w:rFonts w:ascii="Arial" w:hAnsi="Arial" w:cs="Arial"/>
          <w:b/>
          <w:bCs/>
          <w:sz w:val="20"/>
          <w:szCs w:val="20"/>
        </w:rPr>
      </w:pPr>
      <w:r w:rsidRPr="007A6DA6">
        <w:rPr>
          <w:rFonts w:ascii="Arial" w:hAnsi="Arial" w:cs="Arial"/>
          <w:b/>
          <w:bCs/>
          <w:sz w:val="20"/>
          <w:szCs w:val="20"/>
        </w:rPr>
        <w:t>Part B:</w:t>
      </w:r>
    </w:p>
    <w:p w:rsidR="00BA3280" w:rsidRDefault="00BA3280">
      <w:pPr>
        <w:rPr>
          <w:rFonts w:ascii="Arial" w:hAnsi="Arial" w:cs="Arial"/>
          <w:sz w:val="20"/>
          <w:szCs w:val="20"/>
        </w:rPr>
      </w:pPr>
    </w:p>
    <w:p w:rsidR="00BA3280" w:rsidRPr="007A6DA6" w:rsidRDefault="00BA3280">
      <w:pPr>
        <w:rPr>
          <w:rFonts w:ascii="Arial" w:hAnsi="Arial" w:cs="Arial"/>
          <w:sz w:val="20"/>
          <w:szCs w:val="20"/>
        </w:rPr>
        <w:sectPr w:rsidR="00BA3280" w:rsidRPr="007A6DA6">
          <w:headerReference w:type="default" r:id="rId8"/>
          <w:footerReference w:type="default" r:id="rId9"/>
          <w:pgSz w:w="11906" w:h="16838"/>
          <w:pgMar w:top="1440" w:right="1286" w:bottom="1440" w:left="1800" w:header="708" w:footer="708" w:gutter="0"/>
          <w:cols w:space="708"/>
          <w:docGrid w:linePitch="360"/>
        </w:sectPr>
      </w:pPr>
    </w:p>
    <w:p w:rsidR="00BA3280" w:rsidRPr="007A6DA6" w:rsidRDefault="00BA3280">
      <w:pPr>
        <w:rPr>
          <w:rFonts w:ascii="Arial" w:hAnsi="Arial" w:cs="Arial"/>
          <w:b/>
          <w:bCs/>
          <w:sz w:val="20"/>
          <w:szCs w:val="20"/>
        </w:rPr>
      </w:pPr>
      <w:r w:rsidRPr="007A6DA6">
        <w:rPr>
          <w:rFonts w:ascii="Arial" w:hAnsi="Arial" w:cs="Arial"/>
          <w:b/>
          <w:bCs/>
          <w:sz w:val="20"/>
          <w:szCs w:val="20"/>
        </w:rPr>
        <w:lastRenderedPageBreak/>
        <w:t>Per pair:</w:t>
      </w:r>
    </w:p>
    <w:p w:rsidR="00BA3280" w:rsidRPr="007A6DA6" w:rsidRDefault="00BA3280">
      <w:pPr>
        <w:numPr>
          <w:ilvl w:val="0"/>
          <w:numId w:val="4"/>
        </w:numPr>
        <w:rPr>
          <w:rFonts w:ascii="Arial" w:hAnsi="Arial" w:cs="Arial"/>
          <w:sz w:val="20"/>
          <w:szCs w:val="20"/>
        </w:rPr>
      </w:pPr>
      <w:r w:rsidRPr="007A6DA6">
        <w:rPr>
          <w:rFonts w:ascii="Arial" w:hAnsi="Arial" w:cs="Arial"/>
          <w:sz w:val="20"/>
          <w:szCs w:val="20"/>
        </w:rPr>
        <w:t>Garlic root tips in fixative solution (fixative solution “freezes” the cell at whatever stage of mitosis the cell is undergoing when it is places into it)</w:t>
      </w:r>
    </w:p>
    <w:p w:rsidR="00BA3280" w:rsidRPr="007A6DA6" w:rsidRDefault="00BA3280">
      <w:pPr>
        <w:numPr>
          <w:ilvl w:val="0"/>
          <w:numId w:val="4"/>
        </w:numPr>
        <w:rPr>
          <w:rFonts w:ascii="Arial" w:hAnsi="Arial" w:cs="Arial"/>
          <w:sz w:val="20"/>
          <w:szCs w:val="20"/>
        </w:rPr>
      </w:pPr>
      <w:r w:rsidRPr="007A6DA6">
        <w:rPr>
          <w:rFonts w:ascii="Arial" w:hAnsi="Arial" w:cs="Arial"/>
          <w:sz w:val="20"/>
          <w:szCs w:val="20"/>
        </w:rPr>
        <w:t xml:space="preserve">Single razor blade </w:t>
      </w:r>
    </w:p>
    <w:p w:rsidR="00BA3280" w:rsidRPr="007A6DA6" w:rsidRDefault="00BA3280">
      <w:pPr>
        <w:numPr>
          <w:ilvl w:val="0"/>
          <w:numId w:val="4"/>
        </w:numPr>
        <w:rPr>
          <w:rFonts w:ascii="Arial" w:hAnsi="Arial" w:cs="Arial"/>
          <w:sz w:val="20"/>
          <w:szCs w:val="20"/>
        </w:rPr>
      </w:pPr>
      <w:r w:rsidRPr="007A6DA6">
        <w:rPr>
          <w:rFonts w:ascii="Arial" w:hAnsi="Arial" w:cs="Arial"/>
          <w:sz w:val="20"/>
          <w:szCs w:val="20"/>
        </w:rPr>
        <w:t>Monocular microscope</w:t>
      </w:r>
    </w:p>
    <w:p w:rsidR="00BA3280" w:rsidRPr="007A6DA6" w:rsidRDefault="00BA3280">
      <w:pPr>
        <w:numPr>
          <w:ilvl w:val="0"/>
          <w:numId w:val="3"/>
        </w:numPr>
        <w:rPr>
          <w:rFonts w:ascii="Arial" w:hAnsi="Arial" w:cs="Arial"/>
          <w:sz w:val="20"/>
          <w:szCs w:val="20"/>
        </w:rPr>
      </w:pPr>
      <w:r w:rsidRPr="007A6DA6">
        <w:rPr>
          <w:rFonts w:ascii="Arial" w:hAnsi="Arial" w:cs="Arial"/>
          <w:sz w:val="20"/>
          <w:szCs w:val="20"/>
        </w:rPr>
        <w:t>Microscope slides</w:t>
      </w:r>
    </w:p>
    <w:p w:rsidR="00BA3280" w:rsidRPr="007A6DA6" w:rsidRDefault="00BA3280">
      <w:pPr>
        <w:numPr>
          <w:ilvl w:val="0"/>
          <w:numId w:val="3"/>
        </w:numPr>
        <w:rPr>
          <w:rFonts w:ascii="Arial" w:hAnsi="Arial" w:cs="Arial"/>
          <w:sz w:val="20"/>
          <w:szCs w:val="20"/>
        </w:rPr>
      </w:pPr>
      <w:r w:rsidRPr="007A6DA6">
        <w:rPr>
          <w:rFonts w:ascii="Arial" w:hAnsi="Arial" w:cs="Arial"/>
          <w:sz w:val="20"/>
          <w:szCs w:val="20"/>
        </w:rPr>
        <w:t>Lens tissue</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Cover slips</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Paper towel</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Forceps</w:t>
      </w:r>
    </w:p>
    <w:p w:rsidR="00BA3280" w:rsidRPr="007A6DA6" w:rsidRDefault="00BA3280">
      <w:pPr>
        <w:ind w:left="360"/>
        <w:rPr>
          <w:rFonts w:ascii="Arial" w:hAnsi="Arial" w:cs="Arial"/>
          <w:sz w:val="20"/>
          <w:szCs w:val="20"/>
        </w:rPr>
      </w:pPr>
    </w:p>
    <w:p w:rsidR="00262C3A" w:rsidRDefault="00262C3A">
      <w:pPr>
        <w:rPr>
          <w:rFonts w:ascii="Arial" w:hAnsi="Arial" w:cs="Arial"/>
          <w:b/>
          <w:bCs/>
          <w:sz w:val="20"/>
          <w:szCs w:val="20"/>
        </w:rPr>
      </w:pPr>
    </w:p>
    <w:p w:rsidR="00BA3280" w:rsidRPr="007A6DA6" w:rsidRDefault="00BA3280">
      <w:pPr>
        <w:rPr>
          <w:rFonts w:ascii="Arial" w:hAnsi="Arial" w:cs="Arial"/>
          <w:b/>
          <w:bCs/>
          <w:sz w:val="20"/>
          <w:szCs w:val="20"/>
        </w:rPr>
      </w:pPr>
      <w:bookmarkStart w:id="0" w:name="_GoBack"/>
      <w:bookmarkEnd w:id="0"/>
      <w:r w:rsidRPr="007A6DA6">
        <w:rPr>
          <w:rFonts w:ascii="Arial" w:hAnsi="Arial" w:cs="Arial"/>
          <w:b/>
          <w:bCs/>
          <w:sz w:val="20"/>
          <w:szCs w:val="20"/>
        </w:rPr>
        <w:lastRenderedPageBreak/>
        <w:t>Teachers Bench:</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Watch glass</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Tripod</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Bunsen Burner</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Heat proof mat</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Gauze mat</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 xml:space="preserve">Thermometer(0-100 </w:t>
      </w:r>
      <w:r w:rsidRPr="007A6DA6">
        <w:rPr>
          <w:rFonts w:ascii="Arial" w:hAnsi="Arial" w:cs="Arial"/>
          <w:sz w:val="20"/>
          <w:szCs w:val="20"/>
        </w:rPr>
        <w:sym w:font="Symbol" w:char="F0B0"/>
      </w:r>
      <w:r w:rsidRPr="007A6DA6">
        <w:rPr>
          <w:rFonts w:ascii="Arial" w:hAnsi="Arial" w:cs="Arial"/>
          <w:sz w:val="20"/>
          <w:szCs w:val="20"/>
        </w:rPr>
        <w:t>C)</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100 mL beaker</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1 M hydrochloric Acid</w:t>
      </w:r>
    </w:p>
    <w:p w:rsidR="00BA3280" w:rsidRPr="007A6DA6" w:rsidRDefault="00BA3280">
      <w:pPr>
        <w:rPr>
          <w:rFonts w:ascii="Arial" w:hAnsi="Arial" w:cs="Arial"/>
          <w:b/>
          <w:bCs/>
          <w:sz w:val="20"/>
          <w:szCs w:val="20"/>
        </w:rPr>
      </w:pPr>
    </w:p>
    <w:p w:rsidR="00BA3280" w:rsidRPr="007A6DA6" w:rsidRDefault="00BA3280">
      <w:pPr>
        <w:rPr>
          <w:rFonts w:ascii="Arial" w:hAnsi="Arial" w:cs="Arial"/>
          <w:b/>
          <w:bCs/>
          <w:sz w:val="20"/>
          <w:szCs w:val="20"/>
        </w:rPr>
      </w:pPr>
      <w:r w:rsidRPr="007A6DA6">
        <w:rPr>
          <w:rFonts w:ascii="Arial" w:hAnsi="Arial" w:cs="Arial"/>
          <w:b/>
          <w:bCs/>
          <w:sz w:val="20"/>
          <w:szCs w:val="20"/>
        </w:rPr>
        <w:t>Per class:</w:t>
      </w:r>
    </w:p>
    <w:p w:rsidR="00BA3280" w:rsidRPr="007A6DA6" w:rsidRDefault="00BA3280">
      <w:pPr>
        <w:numPr>
          <w:ilvl w:val="0"/>
          <w:numId w:val="2"/>
        </w:numPr>
        <w:rPr>
          <w:rFonts w:ascii="Arial" w:hAnsi="Arial" w:cs="Arial"/>
          <w:sz w:val="20"/>
          <w:szCs w:val="20"/>
        </w:rPr>
      </w:pPr>
      <w:proofErr w:type="spellStart"/>
      <w:r w:rsidRPr="007A6DA6">
        <w:rPr>
          <w:rFonts w:ascii="Arial" w:hAnsi="Arial" w:cs="Arial"/>
          <w:sz w:val="20"/>
          <w:szCs w:val="20"/>
        </w:rPr>
        <w:t>Aceto-orcein</w:t>
      </w:r>
      <w:proofErr w:type="spellEnd"/>
      <w:r w:rsidRPr="007A6DA6">
        <w:rPr>
          <w:rFonts w:ascii="Arial" w:hAnsi="Arial" w:cs="Arial"/>
          <w:sz w:val="20"/>
          <w:szCs w:val="20"/>
        </w:rPr>
        <w:t xml:space="preserve"> stain</w:t>
      </w:r>
    </w:p>
    <w:p w:rsidR="00BA3280" w:rsidRPr="007A6DA6" w:rsidRDefault="00BA3280">
      <w:pPr>
        <w:numPr>
          <w:ilvl w:val="0"/>
          <w:numId w:val="2"/>
        </w:numPr>
        <w:rPr>
          <w:rFonts w:ascii="Arial" w:hAnsi="Arial" w:cs="Arial"/>
          <w:sz w:val="20"/>
          <w:szCs w:val="20"/>
        </w:rPr>
      </w:pPr>
      <w:r w:rsidRPr="007A6DA6">
        <w:rPr>
          <w:rFonts w:ascii="Arial" w:hAnsi="Arial" w:cs="Arial"/>
          <w:sz w:val="20"/>
          <w:szCs w:val="20"/>
        </w:rPr>
        <w:t>Nail polish</w:t>
      </w:r>
    </w:p>
    <w:p w:rsidR="00BA3280" w:rsidRPr="007A6DA6" w:rsidRDefault="00BA3280">
      <w:pPr>
        <w:rPr>
          <w:rFonts w:ascii="Arial" w:hAnsi="Arial" w:cs="Arial"/>
          <w:sz w:val="20"/>
          <w:szCs w:val="20"/>
        </w:rPr>
        <w:sectPr w:rsidR="00BA3280" w:rsidRPr="007A6DA6">
          <w:type w:val="continuous"/>
          <w:pgSz w:w="11906" w:h="16838"/>
          <w:pgMar w:top="1440" w:right="1800" w:bottom="899" w:left="1800" w:header="708" w:footer="708" w:gutter="0"/>
          <w:cols w:num="2" w:space="708" w:equalWidth="0">
            <w:col w:w="4320" w:space="720"/>
            <w:col w:w="3266"/>
          </w:cols>
          <w:docGrid w:linePitch="360"/>
        </w:sectPr>
      </w:pPr>
    </w:p>
    <w:p w:rsidR="00BA3280" w:rsidRPr="007A6DA6"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Default="00BA3280">
      <w:pPr>
        <w:pStyle w:val="Heading2"/>
        <w:rPr>
          <w:rFonts w:ascii="Arial" w:hAnsi="Arial" w:cs="Arial"/>
          <w:szCs w:val="20"/>
        </w:rPr>
      </w:pPr>
    </w:p>
    <w:p w:rsidR="00BA3280" w:rsidRPr="007A6DA6" w:rsidRDefault="00BA3280">
      <w:pPr>
        <w:pStyle w:val="Heading2"/>
        <w:rPr>
          <w:rFonts w:ascii="Arial" w:hAnsi="Arial" w:cs="Arial"/>
          <w:szCs w:val="20"/>
        </w:rPr>
      </w:pPr>
      <w:r>
        <w:rPr>
          <w:rFonts w:ascii="Arial" w:hAnsi="Arial" w:cs="Arial"/>
          <w:szCs w:val="20"/>
        </w:rPr>
        <w:br w:type="page"/>
      </w:r>
      <w:r w:rsidRPr="007A6DA6">
        <w:rPr>
          <w:rFonts w:ascii="Arial" w:hAnsi="Arial" w:cs="Arial"/>
          <w:szCs w:val="20"/>
        </w:rPr>
        <w:lastRenderedPageBreak/>
        <w:t>Part A: Identify and classifying the stages of Mitosis in an onion root tip cell using a computer simulation.</w:t>
      </w:r>
    </w:p>
    <w:p w:rsidR="00BA3280" w:rsidRPr="007A6DA6" w:rsidRDefault="00BA3280">
      <w:pPr>
        <w:rPr>
          <w:rFonts w:ascii="Arial" w:hAnsi="Arial" w:cs="Arial"/>
          <w:sz w:val="20"/>
          <w:szCs w:val="20"/>
        </w:rPr>
        <w:sectPr w:rsidR="00BA3280" w:rsidRPr="007A6DA6">
          <w:type w:val="continuous"/>
          <w:pgSz w:w="11906" w:h="16838"/>
          <w:pgMar w:top="1258" w:right="1800" w:bottom="899" w:left="1800" w:header="708" w:footer="708" w:gutter="0"/>
          <w:cols w:space="708" w:equalWidth="0">
            <w:col w:w="8306"/>
          </w:cols>
          <w:docGrid w:linePitch="360"/>
        </w:sectPr>
      </w:pPr>
    </w:p>
    <w:p w:rsidR="00BA3280" w:rsidRPr="007A6DA6" w:rsidRDefault="00BA3280">
      <w:pPr>
        <w:rPr>
          <w:rFonts w:ascii="Arial" w:hAnsi="Arial" w:cs="Arial"/>
          <w:b/>
          <w:bCs/>
          <w:sz w:val="20"/>
          <w:szCs w:val="20"/>
        </w:rPr>
      </w:pPr>
      <w:r w:rsidRPr="007A6DA6">
        <w:rPr>
          <w:rFonts w:ascii="Arial" w:hAnsi="Arial" w:cs="Arial"/>
          <w:b/>
          <w:bCs/>
          <w:sz w:val="20"/>
          <w:szCs w:val="20"/>
        </w:rPr>
        <w:lastRenderedPageBreak/>
        <w:t xml:space="preserve"> Procedure:</w:t>
      </w:r>
    </w:p>
    <w:p w:rsidR="00BA3280" w:rsidRPr="007A6DA6" w:rsidRDefault="00BA3280">
      <w:pPr>
        <w:rPr>
          <w:rFonts w:ascii="Arial" w:hAnsi="Arial" w:cs="Arial"/>
          <w:b/>
          <w:bCs/>
          <w:sz w:val="20"/>
          <w:szCs w:val="20"/>
        </w:rPr>
      </w:pPr>
    </w:p>
    <w:p w:rsidR="00BA3280" w:rsidRDefault="00BA3280" w:rsidP="00C97897">
      <w:pPr>
        <w:ind w:left="360"/>
        <w:rPr>
          <w:rFonts w:ascii="Arial" w:hAnsi="Arial" w:cs="Arial"/>
          <w:sz w:val="20"/>
          <w:szCs w:val="20"/>
        </w:rPr>
      </w:pPr>
      <w:r>
        <w:rPr>
          <w:rFonts w:ascii="Arial" w:hAnsi="Arial" w:cs="Arial"/>
          <w:sz w:val="20"/>
          <w:szCs w:val="20"/>
        </w:rPr>
        <w:t>Go to the following address. (there is a link on your quia homepage if you would prefer)</w:t>
      </w:r>
    </w:p>
    <w:p w:rsidR="00BA3280" w:rsidRDefault="005B6F1F" w:rsidP="00C97897">
      <w:pPr>
        <w:ind w:left="360"/>
        <w:rPr>
          <w:rFonts w:ascii="Arial" w:hAnsi="Arial" w:cs="Arial"/>
          <w:sz w:val="20"/>
          <w:szCs w:val="20"/>
        </w:rPr>
      </w:pPr>
      <w:hyperlink r:id="rId10" w:history="1">
        <w:r w:rsidR="00BA3280" w:rsidRPr="008C6508">
          <w:rPr>
            <w:rStyle w:val="Hyperlink"/>
            <w:rFonts w:ascii="Arial" w:hAnsi="Arial" w:cs="Arial"/>
            <w:sz w:val="20"/>
            <w:szCs w:val="20"/>
          </w:rPr>
          <w:t>http://www.biology.arizona.edu/cell_bio/activities/cell_cycle/cell_cycle.html</w:t>
        </w:r>
      </w:hyperlink>
    </w:p>
    <w:p w:rsidR="00BA3280" w:rsidRDefault="00BA3280" w:rsidP="00C97897">
      <w:pPr>
        <w:ind w:left="360"/>
        <w:rPr>
          <w:rFonts w:ascii="Arial" w:hAnsi="Arial" w:cs="Arial"/>
          <w:sz w:val="20"/>
          <w:szCs w:val="20"/>
        </w:rPr>
      </w:pPr>
    </w:p>
    <w:p w:rsidR="00BA3280" w:rsidRPr="00BC6BAE" w:rsidRDefault="00BA3280" w:rsidP="00175C69">
      <w:pPr>
        <w:ind w:left="720"/>
        <w:rPr>
          <w:rFonts w:ascii="Arial" w:hAnsi="Arial" w:cs="Arial"/>
          <w:sz w:val="20"/>
          <w:szCs w:val="20"/>
        </w:rPr>
      </w:pPr>
    </w:p>
    <w:p w:rsidR="00BA3280" w:rsidRPr="007A6DA6" w:rsidRDefault="00BA3280">
      <w:pPr>
        <w:numPr>
          <w:ilvl w:val="0"/>
          <w:numId w:val="5"/>
        </w:numPr>
        <w:rPr>
          <w:rFonts w:ascii="Arial" w:hAnsi="Arial" w:cs="Arial"/>
          <w:sz w:val="20"/>
          <w:szCs w:val="20"/>
        </w:rPr>
      </w:pPr>
      <w:r w:rsidRPr="007A6DA6">
        <w:rPr>
          <w:rFonts w:ascii="Arial" w:hAnsi="Arial" w:cs="Arial"/>
          <w:sz w:val="20"/>
          <w:szCs w:val="20"/>
        </w:rPr>
        <w:t xml:space="preserve">Read through </w:t>
      </w:r>
      <w:r w:rsidRPr="007A6DA6">
        <w:rPr>
          <w:rFonts w:ascii="Arial" w:hAnsi="Arial" w:cs="Arial"/>
          <w:sz w:val="20"/>
          <w:szCs w:val="20"/>
          <w:u w:val="single"/>
        </w:rPr>
        <w:t>Online Onion Root tips</w:t>
      </w:r>
      <w:r w:rsidRPr="007A6DA6">
        <w:rPr>
          <w:rFonts w:ascii="Arial" w:hAnsi="Arial" w:cs="Arial"/>
          <w:sz w:val="20"/>
          <w:szCs w:val="20"/>
        </w:rPr>
        <w:t>.</w:t>
      </w:r>
    </w:p>
    <w:p w:rsidR="00BA3280" w:rsidRPr="007A6DA6" w:rsidRDefault="00BA3280">
      <w:pPr>
        <w:numPr>
          <w:ilvl w:val="0"/>
          <w:numId w:val="5"/>
        </w:numPr>
        <w:rPr>
          <w:rFonts w:ascii="Arial" w:hAnsi="Arial" w:cs="Arial"/>
          <w:sz w:val="20"/>
          <w:szCs w:val="20"/>
        </w:rPr>
      </w:pPr>
      <w:r w:rsidRPr="007A6DA6">
        <w:rPr>
          <w:rFonts w:ascii="Arial" w:hAnsi="Arial" w:cs="Arial"/>
          <w:sz w:val="20"/>
          <w:szCs w:val="20"/>
        </w:rPr>
        <w:t xml:space="preserve">When you get to the bottom on the first page click on </w:t>
      </w:r>
      <w:r w:rsidRPr="007A6DA6">
        <w:rPr>
          <w:rFonts w:ascii="Arial" w:hAnsi="Arial" w:cs="Arial"/>
          <w:b/>
          <w:bCs/>
          <w:sz w:val="20"/>
          <w:szCs w:val="20"/>
        </w:rPr>
        <w:t>next</w:t>
      </w:r>
      <w:r w:rsidRPr="007A6DA6">
        <w:rPr>
          <w:rFonts w:ascii="Arial" w:hAnsi="Arial" w:cs="Arial"/>
          <w:sz w:val="20"/>
          <w:szCs w:val="20"/>
        </w:rPr>
        <w:t>.</w:t>
      </w:r>
    </w:p>
    <w:p w:rsidR="00BA3280" w:rsidRPr="007A6DA6" w:rsidRDefault="00BA3280">
      <w:pPr>
        <w:numPr>
          <w:ilvl w:val="0"/>
          <w:numId w:val="5"/>
        </w:numPr>
        <w:rPr>
          <w:rFonts w:ascii="Arial" w:hAnsi="Arial" w:cs="Arial"/>
          <w:sz w:val="20"/>
          <w:szCs w:val="20"/>
        </w:rPr>
      </w:pPr>
      <w:r w:rsidRPr="007A6DA6">
        <w:rPr>
          <w:rFonts w:ascii="Arial" w:hAnsi="Arial" w:cs="Arial"/>
          <w:sz w:val="20"/>
          <w:szCs w:val="20"/>
        </w:rPr>
        <w:t xml:space="preserve">Read the overview of each stage of mitosis to refresh your memory and then click on </w:t>
      </w:r>
      <w:r w:rsidRPr="007A6DA6">
        <w:rPr>
          <w:rFonts w:ascii="Arial" w:hAnsi="Arial" w:cs="Arial"/>
          <w:b/>
          <w:bCs/>
          <w:sz w:val="20"/>
          <w:szCs w:val="20"/>
        </w:rPr>
        <w:t>next</w:t>
      </w:r>
      <w:r w:rsidRPr="007A6DA6">
        <w:rPr>
          <w:rFonts w:ascii="Arial" w:hAnsi="Arial" w:cs="Arial"/>
          <w:sz w:val="20"/>
          <w:szCs w:val="20"/>
        </w:rPr>
        <w:t>.</w:t>
      </w:r>
    </w:p>
    <w:p w:rsidR="00BA3280" w:rsidRPr="007A6DA6" w:rsidRDefault="00BA3280">
      <w:pPr>
        <w:numPr>
          <w:ilvl w:val="0"/>
          <w:numId w:val="5"/>
        </w:numPr>
        <w:rPr>
          <w:rFonts w:ascii="Arial" w:hAnsi="Arial" w:cs="Arial"/>
          <w:sz w:val="20"/>
          <w:szCs w:val="20"/>
        </w:rPr>
      </w:pPr>
      <w:r>
        <w:rPr>
          <w:rFonts w:ascii="Arial" w:hAnsi="Arial" w:cs="Arial"/>
          <w:sz w:val="20"/>
          <w:szCs w:val="20"/>
        </w:rPr>
        <w:t>There is a copy of this table below.  C</w:t>
      </w:r>
      <w:r w:rsidRPr="007A6DA6">
        <w:rPr>
          <w:rFonts w:ascii="Arial" w:hAnsi="Arial" w:cs="Arial"/>
          <w:sz w:val="20"/>
          <w:szCs w:val="20"/>
        </w:rPr>
        <w:t xml:space="preserve">lick on </w:t>
      </w:r>
      <w:r w:rsidRPr="007A6DA6">
        <w:rPr>
          <w:rFonts w:ascii="Arial" w:hAnsi="Arial" w:cs="Arial"/>
          <w:b/>
          <w:bCs/>
          <w:sz w:val="20"/>
          <w:szCs w:val="20"/>
        </w:rPr>
        <w:t>next</w:t>
      </w:r>
      <w:r w:rsidRPr="007A6DA6">
        <w:rPr>
          <w:rFonts w:ascii="Arial" w:hAnsi="Arial" w:cs="Arial"/>
          <w:sz w:val="20"/>
          <w:szCs w:val="20"/>
        </w:rPr>
        <w:t xml:space="preserve">.  The activity is simple.  Look at the small image of the cell on the left of the screen.  Decide what stage of cell division it shows.  Click on the column heading indicating the stage you have decided on.  You will get instant feedback about your choice. If you are wrong it will give you feedback.  You then try again and continue to do so until you get it right.( a small problem.  Due to the fact that you are working off line, occasionally if your choice is wrong it will ask you to log onto the internet.  You need </w:t>
      </w:r>
      <w:r w:rsidRPr="007A6DA6">
        <w:rPr>
          <w:rFonts w:ascii="Arial" w:hAnsi="Arial" w:cs="Arial"/>
          <w:b/>
          <w:bCs/>
          <w:sz w:val="20"/>
          <w:szCs w:val="20"/>
        </w:rPr>
        <w:t>not</w:t>
      </w:r>
      <w:r w:rsidRPr="007A6DA6">
        <w:rPr>
          <w:rFonts w:ascii="Arial" w:hAnsi="Arial" w:cs="Arial"/>
          <w:sz w:val="20"/>
          <w:szCs w:val="20"/>
        </w:rPr>
        <w:t xml:space="preserve"> do this.  Simple hit cancel and choose again)</w:t>
      </w:r>
    </w:p>
    <w:p w:rsidR="00BA3280" w:rsidRPr="007A6DA6" w:rsidRDefault="00BA3280">
      <w:pPr>
        <w:numPr>
          <w:ilvl w:val="0"/>
          <w:numId w:val="5"/>
        </w:numPr>
        <w:rPr>
          <w:rFonts w:ascii="Arial" w:hAnsi="Arial" w:cs="Arial"/>
          <w:sz w:val="20"/>
          <w:szCs w:val="20"/>
        </w:rPr>
      </w:pPr>
      <w:r w:rsidRPr="007A6DA6">
        <w:rPr>
          <w:rFonts w:ascii="Arial" w:hAnsi="Arial" w:cs="Arial"/>
          <w:sz w:val="20"/>
          <w:szCs w:val="20"/>
        </w:rPr>
        <w:t>When you have classified all of the cells, count up how many there are at each stage and record this figure in your results table.</w:t>
      </w:r>
    </w:p>
    <w:p w:rsidR="00BA3280" w:rsidRPr="007A6DA6" w:rsidRDefault="00BA3280" w:rsidP="00281985">
      <w:pPr>
        <w:rPr>
          <w:rFonts w:ascii="Arial" w:hAnsi="Arial" w:cs="Arial"/>
          <w:sz w:val="20"/>
          <w:szCs w:val="20"/>
        </w:rPr>
      </w:pPr>
    </w:p>
    <w:p w:rsidR="00BA3280" w:rsidRPr="007A6DA6" w:rsidRDefault="00BA3280" w:rsidP="00281985">
      <w:pPr>
        <w:ind w:left="360"/>
        <w:rPr>
          <w:rFonts w:ascii="Arial" w:hAnsi="Arial" w:cs="Arial"/>
          <w:b/>
          <w:sz w:val="20"/>
          <w:szCs w:val="20"/>
        </w:rPr>
      </w:pPr>
      <w:r w:rsidRPr="007A6DA6">
        <w:rPr>
          <w:rFonts w:ascii="Arial" w:hAnsi="Arial" w:cs="Arial"/>
          <w:b/>
          <w:sz w:val="20"/>
          <w:szCs w:val="20"/>
        </w:rPr>
        <w:t>Part A results</w:t>
      </w:r>
    </w:p>
    <w:p w:rsidR="00BA3280" w:rsidRPr="007A6DA6" w:rsidRDefault="00BA3280" w:rsidP="00281985">
      <w:pPr>
        <w:ind w:left="360"/>
        <w:rPr>
          <w:rFonts w:ascii="Arial" w:hAnsi="Arial" w:cs="Arial"/>
          <w:b/>
          <w:sz w:val="20"/>
          <w:szCs w:val="20"/>
        </w:rPr>
      </w:pPr>
      <w:r w:rsidRPr="007A6DA6">
        <w:rPr>
          <w:rFonts w:ascii="Arial" w:hAnsi="Arial" w:cs="Arial"/>
          <w:b/>
          <w:sz w:val="20"/>
          <w:szCs w:val="20"/>
        </w:rPr>
        <w:t>Table showing the number of cells in the cell spread that are at interphase or at one of the stages of mitosis.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000" w:firstRow="0" w:lastRow="0" w:firstColumn="0" w:lastColumn="0" w:noHBand="0" w:noVBand="0"/>
      </w:tblPr>
      <w:tblGrid>
        <w:gridCol w:w="1175"/>
        <w:gridCol w:w="1306"/>
        <w:gridCol w:w="1258"/>
        <w:gridCol w:w="1395"/>
        <w:gridCol w:w="1303"/>
        <w:gridCol w:w="1337"/>
        <w:gridCol w:w="907"/>
        <w:gridCol w:w="709"/>
      </w:tblGrid>
      <w:tr w:rsidR="00BA3280" w:rsidRPr="007A6DA6" w:rsidTr="0005106A">
        <w:trPr>
          <w:gridAfter w:val="1"/>
          <w:wAfter w:w="664" w:type="dxa"/>
          <w:tblCellSpacing w:w="15" w:type="dxa"/>
        </w:trPr>
        <w:tc>
          <w:tcPr>
            <w:tcW w:w="1236" w:type="dxa"/>
            <w:tcBorders>
              <w:top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p>
        </w:tc>
        <w:tc>
          <w:tcPr>
            <w:tcW w:w="931" w:type="dxa"/>
            <w:tcBorders>
              <w:top w:val="outset" w:sz="6" w:space="0" w:color="auto"/>
              <w:left w:val="outset" w:sz="6" w:space="0" w:color="auto"/>
              <w:bottom w:val="outset" w:sz="6" w:space="0" w:color="auto"/>
              <w:right w:val="outset" w:sz="6" w:space="0" w:color="auto"/>
            </w:tcBorders>
            <w:shd w:val="clear" w:color="auto" w:fill="FFFFFF"/>
          </w:tcPr>
          <w:p w:rsidR="00BA3280" w:rsidRPr="007A6DA6" w:rsidRDefault="00BA3280">
            <w:pPr>
              <w:jc w:val="center"/>
              <w:rPr>
                <w:rFonts w:ascii="Arial" w:hAnsi="Arial" w:cs="Arial"/>
                <w:sz w:val="20"/>
                <w:szCs w:val="20"/>
              </w:rPr>
            </w:pPr>
            <w:r w:rsidRPr="007A6DA6">
              <w:rPr>
                <w:rFonts w:ascii="Arial" w:hAnsi="Arial" w:cs="Arial"/>
                <w:sz w:val="20"/>
                <w:szCs w:val="20"/>
              </w:rPr>
              <w:t>Interphase</w:t>
            </w:r>
          </w:p>
        </w:tc>
        <w:tc>
          <w:tcPr>
            <w:tcW w:w="1263"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Prophase</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Metaphase</w:t>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Anaphase</w:t>
            </w:r>
          </w:p>
        </w:tc>
        <w:tc>
          <w:tcPr>
            <w:tcW w:w="1345"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proofErr w:type="spellStart"/>
            <w:r w:rsidRPr="007A6DA6">
              <w:rPr>
                <w:rFonts w:ascii="Arial" w:hAnsi="Arial" w:cs="Arial"/>
                <w:sz w:val="20"/>
                <w:szCs w:val="20"/>
              </w:rPr>
              <w:t>Telophase</w:t>
            </w:r>
            <w:proofErr w:type="spellEnd"/>
          </w:p>
        </w:tc>
        <w:tc>
          <w:tcPr>
            <w:tcW w:w="967" w:type="dxa"/>
            <w:tcBorders>
              <w:top w:val="outset" w:sz="6" w:space="0" w:color="auto"/>
              <w:left w:val="outset" w:sz="6" w:space="0" w:color="auto"/>
              <w:bottom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Total</w:t>
            </w:r>
          </w:p>
        </w:tc>
      </w:tr>
      <w:tr w:rsidR="00BA3280" w:rsidRPr="007A6DA6" w:rsidTr="0005106A">
        <w:trPr>
          <w:tblCellSpacing w:w="15" w:type="dxa"/>
        </w:trPr>
        <w:tc>
          <w:tcPr>
            <w:tcW w:w="1236" w:type="dxa"/>
            <w:tcBorders>
              <w:top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number of cells</w:t>
            </w:r>
          </w:p>
        </w:tc>
        <w:tc>
          <w:tcPr>
            <w:tcW w:w="931" w:type="dxa"/>
            <w:tcBorders>
              <w:top w:val="outset" w:sz="6" w:space="0" w:color="auto"/>
              <w:left w:val="outset" w:sz="6" w:space="0" w:color="auto"/>
              <w:bottom w:val="outset" w:sz="6" w:space="0" w:color="auto"/>
              <w:right w:val="outset" w:sz="6" w:space="0" w:color="auto"/>
            </w:tcBorders>
            <w:shd w:val="clear" w:color="auto" w:fill="FFFFFF"/>
          </w:tcPr>
          <w:p w:rsidR="00BA3280" w:rsidRPr="007A6DA6" w:rsidRDefault="00BA3280">
            <w:pPr>
              <w:jc w:val="center"/>
              <w:rPr>
                <w:rFonts w:ascii="Arial" w:hAnsi="Arial" w:cs="Arial"/>
                <w:sz w:val="20"/>
                <w:szCs w:val="20"/>
              </w:rPr>
            </w:pPr>
          </w:p>
        </w:tc>
        <w:tc>
          <w:tcPr>
            <w:tcW w:w="1263"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1" name="Picture 1"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2" name="Picture 2"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3" name="Picture 3"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345"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4" name="Picture 4"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967"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5" name="Picture 5"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664" w:type="dxa"/>
            <w:tcBorders>
              <w:top w:val="outset" w:sz="6" w:space="0" w:color="auto"/>
              <w:left w:val="outset" w:sz="6" w:space="0" w:color="auto"/>
              <w:bottom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36</w:t>
            </w:r>
          </w:p>
        </w:tc>
      </w:tr>
      <w:tr w:rsidR="00BA3280" w:rsidRPr="007A6DA6" w:rsidTr="0005106A">
        <w:trPr>
          <w:tblCellSpacing w:w="15" w:type="dxa"/>
        </w:trPr>
        <w:tc>
          <w:tcPr>
            <w:tcW w:w="1236" w:type="dxa"/>
            <w:tcBorders>
              <w:top w:val="outset" w:sz="6" w:space="0" w:color="auto"/>
              <w:bottom w:val="outset" w:sz="6" w:space="0" w:color="auto"/>
              <w:right w:val="outset" w:sz="6" w:space="0" w:color="auto"/>
            </w:tcBorders>
            <w:shd w:val="clear" w:color="auto" w:fill="FFFFFF"/>
            <w:vAlign w:val="bottom"/>
          </w:tcPr>
          <w:p w:rsidR="00BA3280" w:rsidRPr="007A6DA6" w:rsidRDefault="00BA3280">
            <w:pPr>
              <w:jc w:val="center"/>
              <w:rPr>
                <w:rFonts w:ascii="Arial" w:hAnsi="Arial" w:cs="Arial"/>
                <w:sz w:val="20"/>
                <w:szCs w:val="20"/>
              </w:rPr>
            </w:pPr>
            <w:proofErr w:type="spellStart"/>
            <w:r w:rsidRPr="007A6DA6">
              <w:rPr>
                <w:rFonts w:ascii="Arial" w:hAnsi="Arial" w:cs="Arial"/>
                <w:sz w:val="20"/>
                <w:szCs w:val="20"/>
              </w:rPr>
              <w:t>percent</w:t>
            </w:r>
            <w:proofErr w:type="spellEnd"/>
            <w:r w:rsidRPr="007A6DA6">
              <w:rPr>
                <w:rFonts w:ascii="Arial" w:hAnsi="Arial" w:cs="Arial"/>
                <w:sz w:val="20"/>
                <w:szCs w:val="20"/>
              </w:rPr>
              <w:t xml:space="preserve"> of cells</w:t>
            </w:r>
          </w:p>
        </w:tc>
        <w:tc>
          <w:tcPr>
            <w:tcW w:w="931" w:type="dxa"/>
            <w:tcBorders>
              <w:top w:val="outset" w:sz="6" w:space="0" w:color="auto"/>
              <w:left w:val="outset" w:sz="6" w:space="0" w:color="auto"/>
              <w:bottom w:val="outset" w:sz="6" w:space="0" w:color="auto"/>
              <w:right w:val="outset" w:sz="6" w:space="0" w:color="auto"/>
            </w:tcBorders>
            <w:shd w:val="clear" w:color="auto" w:fill="FFFFFF"/>
          </w:tcPr>
          <w:p w:rsidR="00BA3280" w:rsidRPr="007A6DA6" w:rsidRDefault="00BA3280">
            <w:pPr>
              <w:jc w:val="center"/>
              <w:rPr>
                <w:rFonts w:ascii="Arial" w:hAnsi="Arial" w:cs="Arial"/>
                <w:sz w:val="20"/>
                <w:szCs w:val="20"/>
              </w:rPr>
            </w:pPr>
          </w:p>
        </w:tc>
        <w:tc>
          <w:tcPr>
            <w:tcW w:w="1263"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6" name="Picture 6"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7" name="Picture 7"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310"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8" name="Picture 8"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1345"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9" name="Picture 9"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967" w:type="dxa"/>
            <w:tcBorders>
              <w:top w:val="outset" w:sz="6" w:space="0" w:color="auto"/>
              <w:left w:val="outset" w:sz="6" w:space="0" w:color="auto"/>
              <w:bottom w:val="outset" w:sz="6" w:space="0" w:color="auto"/>
              <w:right w:val="outset" w:sz="6" w:space="0" w:color="auto"/>
            </w:tcBorders>
            <w:shd w:val="clear" w:color="auto" w:fill="FFFFFF"/>
            <w:vAlign w:val="bottom"/>
          </w:tcPr>
          <w:p w:rsidR="00BA3280" w:rsidRPr="007A6DA6" w:rsidRDefault="001932C0">
            <w:pPr>
              <w:jc w:val="center"/>
              <w:rPr>
                <w:rFonts w:ascii="Arial" w:hAnsi="Arial" w:cs="Arial"/>
                <w:sz w:val="20"/>
                <w:szCs w:val="20"/>
              </w:rPr>
            </w:pPr>
            <w:r>
              <w:rPr>
                <w:rFonts w:ascii="Arial" w:hAnsi="Arial" w:cs="Arial"/>
                <w:noProof/>
                <w:sz w:val="20"/>
                <w:szCs w:val="20"/>
                <w:lang w:eastAsia="zh-CN"/>
              </w:rPr>
              <w:drawing>
                <wp:inline distT="0" distB="0" distL="0" distR="0">
                  <wp:extent cx="28575" cy="28575"/>
                  <wp:effectExtent l="19050" t="0" r="9525" b="0"/>
                  <wp:docPr id="10" name="Picture 10" descr="http://hermes.macrob.vic.edu.au/curric/kla/science/cache/cell_biology/cell_bio/activities/cell_cycle/graphics/2b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ermes.macrob.vic.edu.au/curric/kla/science/cache/cell_biology/cell_bio/activities/cell_cycle/graphics/2by2.gif"/>
                          <pic:cNvPicPr>
                            <a:picLocks noChangeAspect="1" noChangeArrowheads="1"/>
                          </pic:cNvPicPr>
                        </pic:nvPicPr>
                        <pic:blipFill>
                          <a:blip r:embed="rId11"/>
                          <a:srcRect/>
                          <a:stretch>
                            <a:fillRect/>
                          </a:stretch>
                        </pic:blipFill>
                        <pic:spPr bwMode="auto">
                          <a:xfrm>
                            <a:off x="0" y="0"/>
                            <a:ext cx="28575" cy="28575"/>
                          </a:xfrm>
                          <a:prstGeom prst="rect">
                            <a:avLst/>
                          </a:prstGeom>
                          <a:noFill/>
                          <a:ln w="9525">
                            <a:noFill/>
                            <a:miter lim="800000"/>
                            <a:headEnd/>
                            <a:tailEnd/>
                          </a:ln>
                        </pic:spPr>
                      </pic:pic>
                    </a:graphicData>
                  </a:graphic>
                </wp:inline>
              </w:drawing>
            </w:r>
          </w:p>
        </w:tc>
        <w:tc>
          <w:tcPr>
            <w:tcW w:w="664" w:type="dxa"/>
            <w:tcBorders>
              <w:top w:val="outset" w:sz="6" w:space="0" w:color="auto"/>
              <w:left w:val="outset" w:sz="6" w:space="0" w:color="auto"/>
              <w:bottom w:val="outset" w:sz="6" w:space="0" w:color="auto"/>
            </w:tcBorders>
            <w:shd w:val="clear" w:color="auto" w:fill="FFFFFF"/>
            <w:vAlign w:val="bottom"/>
          </w:tcPr>
          <w:p w:rsidR="00BA3280" w:rsidRPr="007A6DA6" w:rsidRDefault="00BA3280">
            <w:pPr>
              <w:jc w:val="center"/>
              <w:rPr>
                <w:rFonts w:ascii="Arial" w:hAnsi="Arial" w:cs="Arial"/>
                <w:sz w:val="20"/>
                <w:szCs w:val="20"/>
              </w:rPr>
            </w:pPr>
            <w:r w:rsidRPr="007A6DA6">
              <w:rPr>
                <w:rFonts w:ascii="Arial" w:hAnsi="Arial" w:cs="Arial"/>
                <w:sz w:val="20"/>
                <w:szCs w:val="20"/>
              </w:rPr>
              <w:t>100</w:t>
            </w:r>
          </w:p>
        </w:tc>
      </w:tr>
    </w:tbl>
    <w:p w:rsidR="00BA3280" w:rsidRPr="007A6DA6" w:rsidRDefault="00BA3280">
      <w:pPr>
        <w:ind w:left="360"/>
        <w:rPr>
          <w:rFonts w:ascii="Arial" w:hAnsi="Arial" w:cs="Arial"/>
          <w:sz w:val="20"/>
          <w:szCs w:val="20"/>
        </w:rPr>
      </w:pPr>
    </w:p>
    <w:p w:rsidR="00BA3280" w:rsidRPr="007A6DA6" w:rsidRDefault="00BA3280">
      <w:pPr>
        <w:ind w:left="360"/>
        <w:rPr>
          <w:rFonts w:ascii="Arial" w:hAnsi="Arial" w:cs="Arial"/>
          <w:b/>
          <w:bCs/>
          <w:sz w:val="20"/>
          <w:szCs w:val="20"/>
        </w:rPr>
      </w:pPr>
      <w:r w:rsidRPr="007A6DA6">
        <w:rPr>
          <w:rFonts w:ascii="Arial" w:hAnsi="Arial" w:cs="Arial"/>
          <w:b/>
          <w:bCs/>
          <w:sz w:val="20"/>
          <w:szCs w:val="20"/>
        </w:rPr>
        <w:t xml:space="preserve">Part A - Discussion Questions: </w:t>
      </w:r>
    </w:p>
    <w:p w:rsidR="00BA3280" w:rsidRPr="007A6DA6" w:rsidRDefault="00BA3280">
      <w:pPr>
        <w:ind w:left="360"/>
        <w:rPr>
          <w:rFonts w:ascii="Arial" w:hAnsi="Arial" w:cs="Arial"/>
          <w:sz w:val="20"/>
          <w:szCs w:val="20"/>
        </w:rPr>
      </w:pP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At which stage of the cell cycle were the majority of cells?</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What was the next most common stage?</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Which stage was the least common?  What can you infer about this stage from this information?</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 xml:space="preserve">Use the number of cells found at each stage of the cell cycle/division as an indicator of the proportion of time spent at each stage. </w:t>
      </w:r>
    </w:p>
    <w:p w:rsidR="00BA3280" w:rsidRPr="007A6DA6" w:rsidRDefault="00BA3280">
      <w:pPr>
        <w:numPr>
          <w:ilvl w:val="2"/>
          <w:numId w:val="6"/>
        </w:numPr>
        <w:rPr>
          <w:rFonts w:ascii="Arial" w:hAnsi="Arial" w:cs="Arial"/>
          <w:sz w:val="20"/>
          <w:szCs w:val="20"/>
        </w:rPr>
      </w:pPr>
      <w:r w:rsidRPr="007A6DA6">
        <w:rPr>
          <w:rFonts w:ascii="Arial" w:hAnsi="Arial" w:cs="Arial"/>
          <w:sz w:val="20"/>
          <w:szCs w:val="20"/>
        </w:rPr>
        <w:t>Work out the percentage of the cell cycle taken up by each stage. (</w:t>
      </w:r>
      <w:proofErr w:type="spellStart"/>
      <w:r w:rsidRPr="007A6DA6">
        <w:rPr>
          <w:rFonts w:ascii="Arial" w:hAnsi="Arial" w:cs="Arial"/>
          <w:sz w:val="20"/>
          <w:szCs w:val="20"/>
        </w:rPr>
        <w:t>ie</w:t>
      </w:r>
      <w:proofErr w:type="spellEnd"/>
      <w:r w:rsidRPr="007A6DA6">
        <w:rPr>
          <w:rFonts w:ascii="Arial" w:hAnsi="Arial" w:cs="Arial"/>
          <w:sz w:val="20"/>
          <w:szCs w:val="20"/>
        </w:rPr>
        <w:t xml:space="preserve">. interphase, prophase, metaphase, anaphase, </w:t>
      </w:r>
      <w:proofErr w:type="spellStart"/>
      <w:r w:rsidRPr="007A6DA6">
        <w:rPr>
          <w:rFonts w:ascii="Arial" w:hAnsi="Arial" w:cs="Arial"/>
          <w:sz w:val="20"/>
          <w:szCs w:val="20"/>
        </w:rPr>
        <w:t>telophase</w:t>
      </w:r>
      <w:proofErr w:type="spellEnd"/>
      <w:r w:rsidRPr="007A6DA6">
        <w:rPr>
          <w:rFonts w:ascii="Arial" w:hAnsi="Arial" w:cs="Arial"/>
          <w:sz w:val="20"/>
          <w:szCs w:val="20"/>
        </w:rPr>
        <w:t>)</w:t>
      </w:r>
    </w:p>
    <w:p w:rsidR="00BA3280" w:rsidRPr="007A6DA6" w:rsidRDefault="00BA3280">
      <w:pPr>
        <w:ind w:left="1980"/>
        <w:rPr>
          <w:rFonts w:ascii="Arial" w:hAnsi="Arial" w:cs="Arial"/>
          <w:sz w:val="20"/>
          <w:szCs w:val="20"/>
        </w:rPr>
      </w:pPr>
      <w:r w:rsidRPr="007A6DA6">
        <w:rPr>
          <w:rFonts w:ascii="Arial" w:hAnsi="Arial" w:cs="Arial"/>
          <w:sz w:val="20"/>
          <w:szCs w:val="20"/>
        </w:rPr>
        <w:t xml:space="preserve">             Use the formula:  </w:t>
      </w:r>
    </w:p>
    <w:p w:rsidR="00BA3280" w:rsidRPr="007A6DA6" w:rsidRDefault="00BA3280">
      <w:pPr>
        <w:rPr>
          <w:rFonts w:ascii="Arial" w:hAnsi="Arial" w:cs="Arial"/>
          <w:sz w:val="20"/>
          <w:szCs w:val="20"/>
        </w:rPr>
      </w:pPr>
    </w:p>
    <w:p w:rsidR="00BA3280" w:rsidRPr="007A6DA6" w:rsidRDefault="00BA3280">
      <w:pPr>
        <w:rPr>
          <w:rFonts w:ascii="Arial" w:hAnsi="Arial" w:cs="Arial"/>
          <w:b/>
          <w:bCs/>
          <w:sz w:val="20"/>
          <w:szCs w:val="20"/>
        </w:rPr>
      </w:pPr>
      <w:r w:rsidRPr="007A6DA6">
        <w:rPr>
          <w:rFonts w:ascii="Arial" w:hAnsi="Arial" w:cs="Arial"/>
          <w:b/>
          <w:bCs/>
          <w:sz w:val="20"/>
          <w:szCs w:val="20"/>
        </w:rPr>
        <w:t xml:space="preserve">        % of cell cycle at stage = (no. of cells in stage/total no. of cells counted x 100) </w:t>
      </w:r>
    </w:p>
    <w:p w:rsidR="00BA3280" w:rsidRPr="007A6DA6" w:rsidRDefault="00BA3280">
      <w:pPr>
        <w:rPr>
          <w:rFonts w:ascii="Arial" w:hAnsi="Arial" w:cs="Arial"/>
          <w:sz w:val="20"/>
          <w:szCs w:val="20"/>
        </w:rPr>
      </w:pPr>
    </w:p>
    <w:p w:rsidR="00BA3280" w:rsidRPr="007A6DA6" w:rsidRDefault="00BA3280">
      <w:pPr>
        <w:numPr>
          <w:ilvl w:val="2"/>
          <w:numId w:val="6"/>
        </w:numPr>
        <w:rPr>
          <w:rFonts w:ascii="Arial" w:hAnsi="Arial" w:cs="Arial"/>
          <w:sz w:val="20"/>
          <w:szCs w:val="20"/>
        </w:rPr>
      </w:pPr>
      <w:r w:rsidRPr="007A6DA6">
        <w:rPr>
          <w:rFonts w:ascii="Arial" w:hAnsi="Arial" w:cs="Arial"/>
          <w:sz w:val="20"/>
          <w:szCs w:val="20"/>
        </w:rPr>
        <w:t>Available literature states that the entire cell cycle of an onion takes 13.5 hours.  Given this information, use the results obtained in this exercise to approximate how long (in minutes) is spent at each stage of the cell cycle. Use the formula:</w:t>
      </w:r>
    </w:p>
    <w:p w:rsidR="00BA3280" w:rsidRPr="007A6DA6" w:rsidRDefault="00BA3280" w:rsidP="00161DCC">
      <w:pPr>
        <w:spacing w:before="100" w:beforeAutospacing="1" w:after="100" w:afterAutospacing="1"/>
        <w:rPr>
          <w:rFonts w:ascii="Arial" w:hAnsi="Arial" w:cs="Arial"/>
          <w:sz w:val="20"/>
          <w:szCs w:val="20"/>
        </w:rPr>
      </w:pPr>
      <w:r w:rsidRPr="007A6DA6">
        <w:rPr>
          <w:rFonts w:ascii="Arial" w:hAnsi="Arial" w:cs="Arial"/>
          <w:b/>
          <w:bCs/>
          <w:sz w:val="20"/>
          <w:szCs w:val="20"/>
        </w:rPr>
        <w:t xml:space="preserve">      Duration of stage = ( # of cells in stage / #  of cells counted) x 13.5 (</w:t>
      </w:r>
      <w:proofErr w:type="spellStart"/>
      <w:r w:rsidRPr="007A6DA6">
        <w:rPr>
          <w:rFonts w:ascii="Arial" w:hAnsi="Arial" w:cs="Arial"/>
          <w:b/>
          <w:bCs/>
          <w:sz w:val="20"/>
          <w:szCs w:val="20"/>
        </w:rPr>
        <w:t>hrs</w:t>
      </w:r>
      <w:proofErr w:type="spellEnd"/>
      <w:r w:rsidRPr="007A6DA6">
        <w:rPr>
          <w:rFonts w:ascii="Arial" w:hAnsi="Arial" w:cs="Arial"/>
          <w:b/>
          <w:bCs/>
          <w:sz w:val="20"/>
          <w:szCs w:val="20"/>
        </w:rPr>
        <w:t>) x 60(mins)</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Compare your personal data to the reported data in the literature for 25</w:t>
      </w:r>
      <w:r w:rsidRPr="007A6DA6">
        <w:rPr>
          <w:rFonts w:ascii="Arial" w:hAnsi="Arial" w:cs="Arial"/>
          <w:sz w:val="20"/>
          <w:szCs w:val="20"/>
        </w:rPr>
        <w:sym w:font="Symbol" w:char="F0B0"/>
      </w:r>
      <w:r w:rsidRPr="007A6DA6">
        <w:rPr>
          <w:rFonts w:ascii="Arial" w:hAnsi="Arial" w:cs="Arial"/>
          <w:sz w:val="20"/>
          <w:szCs w:val="20"/>
        </w:rPr>
        <w:t xml:space="preserve">C: prophase (42 min), metaphase (12 min), anaphase (6 min), </w:t>
      </w:r>
      <w:proofErr w:type="spellStart"/>
      <w:r w:rsidRPr="007A6DA6">
        <w:rPr>
          <w:rFonts w:ascii="Arial" w:hAnsi="Arial" w:cs="Arial"/>
          <w:sz w:val="20"/>
          <w:szCs w:val="20"/>
        </w:rPr>
        <w:t>telophase</w:t>
      </w:r>
      <w:proofErr w:type="spellEnd"/>
      <w:r w:rsidRPr="007A6DA6">
        <w:rPr>
          <w:rFonts w:ascii="Arial" w:hAnsi="Arial" w:cs="Arial"/>
          <w:sz w:val="20"/>
          <w:szCs w:val="20"/>
        </w:rPr>
        <w:t xml:space="preserve"> (30 min), interphase (720 min.  </w:t>
      </w:r>
    </w:p>
    <w:p w:rsidR="00BA3280" w:rsidRPr="007A6DA6" w:rsidRDefault="00BA3280">
      <w:pPr>
        <w:numPr>
          <w:ilvl w:val="1"/>
          <w:numId w:val="6"/>
        </w:numPr>
        <w:rPr>
          <w:rFonts w:ascii="Arial" w:hAnsi="Arial" w:cs="Arial"/>
          <w:sz w:val="20"/>
          <w:szCs w:val="20"/>
        </w:rPr>
      </w:pPr>
      <w:r w:rsidRPr="007A6DA6">
        <w:rPr>
          <w:rFonts w:ascii="Arial" w:hAnsi="Arial" w:cs="Arial"/>
          <w:sz w:val="20"/>
          <w:szCs w:val="20"/>
        </w:rPr>
        <w:t>How do your results compare?</w:t>
      </w:r>
    </w:p>
    <w:p w:rsidR="00BA3280" w:rsidRPr="007A6DA6" w:rsidRDefault="00BA3280">
      <w:pPr>
        <w:numPr>
          <w:ilvl w:val="1"/>
          <w:numId w:val="6"/>
        </w:numPr>
        <w:rPr>
          <w:rFonts w:ascii="Arial" w:hAnsi="Arial" w:cs="Arial"/>
          <w:sz w:val="20"/>
          <w:szCs w:val="20"/>
        </w:rPr>
      </w:pPr>
      <w:r w:rsidRPr="007A6DA6">
        <w:rPr>
          <w:rFonts w:ascii="Arial" w:hAnsi="Arial" w:cs="Arial"/>
          <w:sz w:val="20"/>
          <w:szCs w:val="20"/>
        </w:rPr>
        <w:t>Suggest a possible reason for any difference noted.</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At which stages of the cell cycles are chromosomes visible?</w:t>
      </w:r>
    </w:p>
    <w:p w:rsidR="00BA3280" w:rsidRPr="007A6DA6" w:rsidRDefault="00BA3280">
      <w:pPr>
        <w:numPr>
          <w:ilvl w:val="0"/>
          <w:numId w:val="6"/>
        </w:numPr>
        <w:rPr>
          <w:rFonts w:ascii="Arial" w:hAnsi="Arial" w:cs="Arial"/>
          <w:sz w:val="20"/>
          <w:szCs w:val="20"/>
        </w:rPr>
      </w:pPr>
      <w:r w:rsidRPr="007A6DA6">
        <w:rPr>
          <w:rFonts w:ascii="Arial" w:hAnsi="Arial" w:cs="Arial"/>
          <w:sz w:val="20"/>
          <w:szCs w:val="20"/>
        </w:rPr>
        <w:t>At which stages of mitosis are the chromosomes double stranded?</w:t>
      </w:r>
    </w:p>
    <w:p w:rsidR="00BA3280" w:rsidRPr="0053778A" w:rsidRDefault="00BA3280" w:rsidP="0053778A"/>
    <w:p w:rsidR="00BA3280" w:rsidRPr="007A6DA6" w:rsidRDefault="00BA3280">
      <w:pPr>
        <w:pStyle w:val="Heading1"/>
        <w:rPr>
          <w:rFonts w:ascii="Arial" w:hAnsi="Arial" w:cs="Arial"/>
          <w:sz w:val="20"/>
          <w:szCs w:val="20"/>
        </w:rPr>
      </w:pPr>
      <w:r w:rsidRPr="007A6DA6">
        <w:rPr>
          <w:rFonts w:ascii="Arial" w:hAnsi="Arial" w:cs="Arial"/>
          <w:sz w:val="20"/>
          <w:szCs w:val="20"/>
        </w:rPr>
        <w:lastRenderedPageBreak/>
        <w:t>Part B</w:t>
      </w:r>
    </w:p>
    <w:p w:rsidR="00BA3280" w:rsidRPr="007A6DA6" w:rsidRDefault="00BA3280">
      <w:pPr>
        <w:rPr>
          <w:rFonts w:ascii="Arial" w:hAnsi="Arial" w:cs="Arial"/>
          <w:sz w:val="20"/>
          <w:szCs w:val="20"/>
        </w:rPr>
      </w:pPr>
      <w:r w:rsidRPr="007A6DA6">
        <w:rPr>
          <w:rFonts w:ascii="Arial" w:hAnsi="Arial" w:cs="Arial"/>
          <w:sz w:val="20"/>
          <w:szCs w:val="20"/>
        </w:rPr>
        <w:t>Laboratory work: Mitosis in a Garlic</w:t>
      </w:r>
      <w:r>
        <w:rPr>
          <w:rFonts w:ascii="Arial" w:hAnsi="Arial" w:cs="Arial"/>
          <w:sz w:val="20"/>
          <w:szCs w:val="20"/>
        </w:rPr>
        <w:t xml:space="preserve"> </w:t>
      </w:r>
      <w:r w:rsidRPr="007A6DA6">
        <w:rPr>
          <w:rFonts w:ascii="Arial" w:hAnsi="Arial" w:cs="Arial"/>
          <w:sz w:val="20"/>
          <w:szCs w:val="20"/>
        </w:rPr>
        <w:t xml:space="preserve">(Allium </w:t>
      </w:r>
      <w:proofErr w:type="spellStart"/>
      <w:r w:rsidRPr="007A6DA6">
        <w:rPr>
          <w:rFonts w:ascii="Arial" w:hAnsi="Arial" w:cs="Arial"/>
          <w:sz w:val="20"/>
          <w:szCs w:val="20"/>
        </w:rPr>
        <w:t>sativum</w:t>
      </w:r>
      <w:proofErr w:type="spellEnd"/>
      <w:r w:rsidRPr="007A6DA6">
        <w:rPr>
          <w:rFonts w:ascii="Arial" w:hAnsi="Arial" w:cs="Arial"/>
          <w:sz w:val="20"/>
          <w:szCs w:val="20"/>
        </w:rPr>
        <w:t>) root tip</w:t>
      </w:r>
    </w:p>
    <w:p w:rsidR="00BA3280" w:rsidRPr="007A6DA6" w:rsidRDefault="00BA3280">
      <w:pPr>
        <w:rPr>
          <w:rFonts w:ascii="Arial" w:hAnsi="Arial" w:cs="Arial"/>
          <w:b/>
          <w:bCs/>
          <w:sz w:val="20"/>
          <w:szCs w:val="20"/>
        </w:rPr>
      </w:pPr>
    </w:p>
    <w:p w:rsidR="00BA3280" w:rsidRPr="007A6DA6" w:rsidRDefault="00BA3280">
      <w:pPr>
        <w:rPr>
          <w:rFonts w:ascii="Arial" w:hAnsi="Arial" w:cs="Arial"/>
          <w:b/>
          <w:bCs/>
          <w:sz w:val="20"/>
          <w:szCs w:val="20"/>
        </w:rPr>
      </w:pPr>
      <w:r w:rsidRPr="007A6DA6">
        <w:rPr>
          <w:rFonts w:ascii="Arial" w:hAnsi="Arial" w:cs="Arial"/>
          <w:b/>
          <w:bCs/>
          <w:sz w:val="20"/>
          <w:szCs w:val="20"/>
        </w:rPr>
        <w:t>Procedure:</w:t>
      </w:r>
    </w:p>
    <w:p w:rsidR="00BA3280" w:rsidRPr="007A6DA6" w:rsidRDefault="00BA3280">
      <w:pPr>
        <w:rPr>
          <w:rFonts w:ascii="Arial" w:hAnsi="Arial" w:cs="Arial"/>
          <w:b/>
          <w:bCs/>
          <w:sz w:val="20"/>
          <w:szCs w:val="20"/>
        </w:rPr>
      </w:pPr>
    </w:p>
    <w:p w:rsidR="00BA3280" w:rsidRPr="007A6DA6" w:rsidRDefault="00BA3280">
      <w:pPr>
        <w:rPr>
          <w:rFonts w:ascii="Arial" w:hAnsi="Arial" w:cs="Arial"/>
          <w:sz w:val="20"/>
          <w:szCs w:val="20"/>
        </w:rPr>
      </w:pPr>
      <w:r w:rsidRPr="007A6DA6">
        <w:rPr>
          <w:rFonts w:ascii="Arial" w:hAnsi="Arial" w:cs="Arial"/>
          <w:b/>
          <w:bCs/>
          <w:sz w:val="20"/>
          <w:szCs w:val="20"/>
        </w:rPr>
        <w:t>Collect all equipment:</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Set up one water bath (at 60</w:t>
      </w:r>
      <w:r w:rsidRPr="007A6DA6">
        <w:rPr>
          <w:rFonts w:ascii="Arial" w:hAnsi="Arial" w:cs="Arial"/>
          <w:sz w:val="20"/>
          <w:szCs w:val="20"/>
        </w:rPr>
        <w:sym w:font="Symbol" w:char="F0B0"/>
      </w:r>
      <w:r w:rsidRPr="007A6DA6">
        <w:rPr>
          <w:rFonts w:ascii="Arial" w:hAnsi="Arial" w:cs="Arial"/>
          <w:sz w:val="20"/>
          <w:szCs w:val="20"/>
        </w:rPr>
        <w:t>C)  per bench</w:t>
      </w:r>
    </w:p>
    <w:p w:rsidR="00BA3280" w:rsidRPr="007A6DA6" w:rsidRDefault="005B6F1F">
      <w:pPr>
        <w:rPr>
          <w:rFonts w:ascii="Arial" w:hAnsi="Arial" w:cs="Arial"/>
          <w:sz w:val="20"/>
          <w:szCs w:val="20"/>
        </w:rPr>
      </w:pPr>
      <w:r>
        <w:rPr>
          <w:noProof/>
          <w:lang w:eastAsia="en-AU"/>
        </w:rPr>
        <w:pict>
          <v:group id="_x0000_s1027" style="position:absolute;margin-left:43.5pt;margin-top:4.5pt;width:348.75pt;height:106.5pt;z-index:251658240" coordorigin="2490,3735" coordsize="6975,2130">
            <v:rect id="_x0000_s1028" style="position:absolute;left:5580;top:5460;width:360;height:135"/>
            <v:line id="_x0000_s1029" style="position:absolute" from="4860,5580" to="6660,5580" strokeweight="4.5p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30" type="#_x0000_t22" style="position:absolute;left:5400;top:3795;width:720;height:720"/>
            <v:line id="_x0000_s1031" style="position:absolute;flip:x" from="5220,4500" to="5400,5580"/>
            <v:line id="_x0000_s1032" style="position:absolute" from="5310,4500" to="6315,4500" strokeweight="2.25pt"/>
            <v:line id="_x0000_s1033" style="position:absolute" from="6120,4500" to="6300,5580"/>
            <v:rect id="_x0000_s1034" style="position:absolute;left:5670;top:4740;width:150;height:720;flip:x"/>
            <v:oval id="_x0000_s1035" style="position:absolute;left:5700;top:5280;width:105;height:105"/>
            <v:line id="_x0000_s1036" style="position:absolute" from="5415,4185" to="6135,4185"/>
            <v:line id="_x0000_s1037" style="position:absolute;flip:y" from="5940,4320" to="7335,4320"/>
            <v:shapetype id="_x0000_t202" coordsize="21600,21600" o:spt="202" path="m,l,21600r21600,l21600,xe">
              <v:stroke joinstyle="miter"/>
              <v:path gradientshapeok="t" o:connecttype="rect"/>
            </v:shapetype>
            <v:shape id="_x0000_s1038" type="#_x0000_t202" style="position:absolute;left:7425;top:4020;width:1665;height:630" stroked="f">
              <v:textbox>
                <w:txbxContent>
                  <w:p w:rsidR="00521593" w:rsidRDefault="00521593">
                    <w:r>
                      <w:t>Water 60</w:t>
                    </w:r>
                    <w:r>
                      <w:sym w:font="Symbol" w:char="F0B0"/>
                    </w:r>
                    <w:r>
                      <w:t>C</w:t>
                    </w:r>
                  </w:p>
                </w:txbxContent>
              </v:textbox>
            </v:shape>
            <v:line id="_x0000_s1039" style="position:absolute" from="4125,4005" to="5325,4005"/>
            <v:shape id="_x0000_s1040" type="#_x0000_t202" style="position:absolute;left:3150;top:3735;width:1590;height:765" filled="f" stroked="f">
              <v:textbox>
                <w:txbxContent>
                  <w:p w:rsidR="00521593" w:rsidRDefault="00521593">
                    <w:r>
                      <w:t>Beaker</w:t>
                    </w:r>
                  </w:p>
                </w:txbxContent>
              </v:textbox>
            </v:shape>
            <v:line id="_x0000_s1041" style="position:absolute" from="3930,4485" to="5280,4485"/>
            <v:shape id="_x0000_s1042" type="#_x0000_t202" style="position:absolute;left:2640;top:4230;width:1965;height:690" filled="f" stroked="f">
              <v:textbox>
                <w:txbxContent>
                  <w:p w:rsidR="00521593" w:rsidRDefault="00521593">
                    <w:r>
                      <w:t>Gauze mat</w:t>
                    </w:r>
                  </w:p>
                </w:txbxContent>
              </v:textbox>
            </v:shape>
            <v:line id="_x0000_s1043" style="position:absolute" from="6225,4920" to="7770,4920"/>
            <v:shape id="_x0000_s1044" type="#_x0000_t202" style="position:absolute;left:7890;top:4710;width:1395;height:435" filled="f" stroked="f">
              <v:textbox>
                <w:txbxContent>
                  <w:p w:rsidR="00521593" w:rsidRDefault="00521593">
                    <w:r>
                      <w:t>Tripod</w:t>
                    </w:r>
                  </w:p>
                </w:txbxContent>
              </v:textbox>
            </v:shape>
            <v:line id="_x0000_s1045" style="position:absolute" from="4125,5100" to="5700,5100"/>
            <v:shape id="_x0000_s1046" type="#_x0000_t202" style="position:absolute;left:2490;top:4860;width:1845;height:450" filled="f" stroked="f">
              <v:textbox>
                <w:txbxContent>
                  <w:p w:rsidR="00521593" w:rsidRDefault="00521593">
                    <w:r>
                      <w:t xml:space="preserve">Bunsen </w:t>
                    </w:r>
                    <w:proofErr w:type="gramStart"/>
                    <w:r>
                      <w:t>Burner</w:t>
                    </w:r>
                    <w:proofErr w:type="gramEnd"/>
                  </w:p>
                </w:txbxContent>
              </v:textbox>
            </v:shape>
            <v:line id="_x0000_s1047" style="position:absolute;flip:x" from="6675,5550" to="7170,5550"/>
            <v:shape id="_x0000_s1048" type="#_x0000_t202" style="position:absolute;left:7275;top:5310;width:2190;height:555" filled="f" stroked="f">
              <v:textbox>
                <w:txbxContent>
                  <w:p w:rsidR="00521593" w:rsidRDefault="00521593">
                    <w:r>
                      <w:t>Heat proof mat</w:t>
                    </w:r>
                  </w:p>
                </w:txbxContent>
              </v:textbox>
            </v:shape>
          </v:group>
        </w:pict>
      </w: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Default="00BA3280">
      <w:pPr>
        <w:pStyle w:val="Header"/>
        <w:tabs>
          <w:tab w:val="clear" w:pos="4153"/>
          <w:tab w:val="clear" w:pos="8306"/>
        </w:tabs>
        <w:rPr>
          <w:rFonts w:ascii="Arial" w:hAnsi="Arial" w:cs="Arial"/>
          <w:sz w:val="20"/>
          <w:szCs w:val="20"/>
        </w:rPr>
      </w:pPr>
    </w:p>
    <w:p w:rsidR="00BA3280" w:rsidRPr="007A6DA6" w:rsidRDefault="00BA3280">
      <w:pPr>
        <w:pStyle w:val="Header"/>
        <w:tabs>
          <w:tab w:val="clear" w:pos="4153"/>
          <w:tab w:val="clear" w:pos="8306"/>
        </w:tabs>
        <w:rPr>
          <w:rFonts w:ascii="Arial" w:hAnsi="Arial" w:cs="Arial"/>
          <w:sz w:val="20"/>
          <w:szCs w:val="20"/>
        </w:rPr>
      </w:pP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Remove the root tips from the fixative with forceps and place them in a watch glass with enough 1M hydrochloric acid to cover them.</w:t>
      </w:r>
    </w:p>
    <w:p w:rsidR="00BA3280" w:rsidRPr="007A6DA6" w:rsidRDefault="005B6F1F">
      <w:pPr>
        <w:numPr>
          <w:ilvl w:val="0"/>
          <w:numId w:val="7"/>
        </w:numPr>
        <w:rPr>
          <w:rFonts w:ascii="Arial" w:hAnsi="Arial" w:cs="Arial"/>
          <w:sz w:val="20"/>
          <w:szCs w:val="20"/>
        </w:rPr>
      </w:pPr>
      <w:r>
        <w:rPr>
          <w:noProof/>
          <w:lang w:eastAsia="en-AU"/>
        </w:rPr>
        <w:pict>
          <v:group id="_x0000_s1049" style="position:absolute;left:0;text-align:left;margin-left:33.75pt;margin-top:11.6pt;width:366.75pt;height:105.1pt;z-index:251657216" coordorigin="2295,6658" coordsize="7335,2102">
            <v:rect id="_x0000_s1050" style="position:absolute;left:6120;top:8625;width:360;height:135"/>
            <v:line id="_x0000_s1051" style="position:absolute" from="5400,8745" to="7200,8745" strokeweight="4.5pt"/>
            <v:shape id="_x0000_s1052" type="#_x0000_t22" style="position:absolute;left:5940;top:6960;width:720;height:720"/>
            <v:line id="_x0000_s1053" style="position:absolute;flip:x" from="5760,7665" to="5940,8745"/>
            <v:line id="_x0000_s1054" style="position:absolute" from="5940,7665" to="6660,7665" strokeweight="2.25pt"/>
            <v:line id="_x0000_s1055" style="position:absolute" from="6660,7665" to="6840,8745"/>
            <v:rect id="_x0000_s1056" style="position:absolute;left:6210;top:7905;width:150;height:720;flip:x"/>
            <v:oval id="_x0000_s1057" style="position:absolute;left:6240;top:8445;width:105;height:105"/>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8" type="#_x0000_t19" style="position:absolute;left:5889;top:6658;width:774;height:541;rotation:-2202756fd;flip:y" coordsize="23228,21600" adj="-6187551,-214281,1663" path="wr-19937,,23263,43200,,64,23228,20368nfewr-19937,,23263,43200,,64,23228,20368l1663,21600nsxe" strokeweight="3pt">
              <v:path o:connectlocs="0,64;23228,20368;1663,21600"/>
            </v:shape>
            <v:line id="_x0000_s1059" style="position:absolute" from="5955,7350" to="6675,7350"/>
            <v:line id="_x0000_s1060" style="position:absolute;flip:y" from="6480,7485" to="7875,7485"/>
            <v:shape id="_x0000_s1061" type="#_x0000_t202" style="position:absolute;left:7965;top:7185;width:1665;height:630" stroked="f">
              <v:textbox>
                <w:txbxContent>
                  <w:p w:rsidR="00521593" w:rsidRDefault="00521593">
                    <w:r>
                      <w:t>Water 60</w:t>
                    </w:r>
                    <w:r>
                      <w:sym w:font="Symbol" w:char="F0B0"/>
                    </w:r>
                    <w:r>
                      <w:t>C</w:t>
                    </w:r>
                  </w:p>
                </w:txbxContent>
              </v:textbox>
            </v:shape>
            <v:line id="_x0000_s1062" style="position:absolute" from="4620,6975" to="5820,6975"/>
            <v:shape id="_x0000_s1063" type="#_x0000_t202" style="position:absolute;left:2295;top:6795;width:2715;height:1620" filled="f" stroked="f">
              <v:textbox>
                <w:txbxContent>
                  <w:p w:rsidR="00521593" w:rsidRDefault="00521593">
                    <w:r>
                      <w:t>Watch glass with acid</w:t>
                    </w:r>
                  </w:p>
                  <w:p w:rsidR="00521593" w:rsidRDefault="00521593"/>
                  <w:p w:rsidR="00521593" w:rsidRDefault="00521593">
                    <w:r>
                      <w:rPr>
                        <w:b/>
                        <w:bCs/>
                      </w:rPr>
                      <w:t>IMPORTANT:</w:t>
                    </w:r>
                    <w:r>
                      <w:t xml:space="preserve"> Safety glasses and aprons must be worn.</w:t>
                    </w:r>
                  </w:p>
                </w:txbxContent>
              </v:textbox>
            </v:shape>
          </v:group>
        </w:pict>
      </w:r>
      <w:r w:rsidR="00BA3280" w:rsidRPr="007A6DA6">
        <w:rPr>
          <w:rFonts w:ascii="Arial" w:hAnsi="Arial" w:cs="Arial"/>
          <w:sz w:val="20"/>
          <w:szCs w:val="20"/>
        </w:rPr>
        <w:t>Place the watch glass, acid and tips on the water bath for 2 minutes.</w:t>
      </w: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Default="00BA3280">
      <w:pPr>
        <w:rPr>
          <w:rFonts w:ascii="Arial" w:hAnsi="Arial" w:cs="Arial"/>
          <w:sz w:val="20"/>
          <w:szCs w:val="20"/>
        </w:rPr>
      </w:pPr>
    </w:p>
    <w:p w:rsidR="00BA3280" w:rsidRDefault="00BA3280">
      <w:pPr>
        <w:rPr>
          <w:rFonts w:ascii="Arial" w:hAnsi="Arial" w:cs="Arial"/>
          <w:sz w:val="20"/>
          <w:szCs w:val="20"/>
        </w:rPr>
      </w:pPr>
    </w:p>
    <w:p w:rsidR="00BA3280" w:rsidRPr="007A6DA6" w:rsidRDefault="00BA3280">
      <w:pPr>
        <w:rPr>
          <w:rFonts w:ascii="Arial" w:hAnsi="Arial" w:cs="Arial"/>
          <w:sz w:val="20"/>
          <w:szCs w:val="20"/>
        </w:rPr>
      </w:pP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Select a root tip with forceps and trim it using razor blade so that you keep only 1-2mm for the tip(rounded end).</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 xml:space="preserve">Place a drop of </w:t>
      </w:r>
      <w:proofErr w:type="spellStart"/>
      <w:r w:rsidRPr="007A6DA6">
        <w:rPr>
          <w:rFonts w:ascii="Arial" w:hAnsi="Arial" w:cs="Arial"/>
          <w:sz w:val="20"/>
          <w:szCs w:val="20"/>
        </w:rPr>
        <w:t>aceto-orcein</w:t>
      </w:r>
      <w:proofErr w:type="spellEnd"/>
      <w:r w:rsidRPr="007A6DA6">
        <w:rPr>
          <w:rFonts w:ascii="Arial" w:hAnsi="Arial" w:cs="Arial"/>
          <w:sz w:val="20"/>
          <w:szCs w:val="20"/>
        </w:rPr>
        <w:t xml:space="preserve"> stain onto a clean slide and add your root tip.</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With a blunt instrument gently tap the root unit it is broken into small pieces. If it appears to be drying out add another drop of the stain.</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Apply a cover slip.  Place your thumb on top of the cover slip and apply even, firm pressure to squash the cell beneath.(It is important to spread cells out for viewing)</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View under low power to see it you have cells from the most actively growing region, the meristem. The cells should be squarish with obvious nuclei or chromosomes.  If you have elongated cells you need to start again.  Be patient, it may take several tries to find suitable cells.</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View the cells under high power.</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 xml:space="preserve">Scan the cells and try to find cells at different stages of the cell cycle.  It will be easy to find cells at interphase, but more difficult to find cells at one of the stages of mitosis. Try to find cells which are at two different stages of mitosis. You may need to share with another group if you are not successful, but try to persevere. </w:t>
      </w:r>
    </w:p>
    <w:p w:rsidR="00BA3280" w:rsidRPr="007A6DA6" w:rsidRDefault="00BA3280">
      <w:pPr>
        <w:numPr>
          <w:ilvl w:val="0"/>
          <w:numId w:val="7"/>
        </w:numPr>
        <w:rPr>
          <w:rFonts w:ascii="Arial" w:hAnsi="Arial" w:cs="Arial"/>
          <w:sz w:val="20"/>
          <w:szCs w:val="20"/>
        </w:rPr>
      </w:pPr>
      <w:r w:rsidRPr="007A6DA6">
        <w:rPr>
          <w:rFonts w:ascii="Arial" w:hAnsi="Arial" w:cs="Arial"/>
          <w:sz w:val="20"/>
          <w:szCs w:val="20"/>
        </w:rPr>
        <w:t xml:space="preserve">Draw and label one cell at interphase and two at differing stages of mitosis.  Remember to use the usual conventions for making scientific drawings.  </w:t>
      </w:r>
    </w:p>
    <w:p w:rsidR="00BA3280" w:rsidRPr="007A6DA6" w:rsidRDefault="00BA3280">
      <w:pPr>
        <w:rPr>
          <w:rFonts w:ascii="Arial" w:hAnsi="Arial" w:cs="Arial"/>
          <w:sz w:val="20"/>
          <w:szCs w:val="20"/>
        </w:rPr>
      </w:pPr>
    </w:p>
    <w:p w:rsidR="00BA3280" w:rsidRPr="007A6DA6" w:rsidRDefault="00BA3280">
      <w:pPr>
        <w:pStyle w:val="Heading1"/>
        <w:rPr>
          <w:rFonts w:ascii="Arial" w:hAnsi="Arial" w:cs="Arial"/>
          <w:sz w:val="20"/>
          <w:szCs w:val="20"/>
        </w:rPr>
      </w:pPr>
      <w:r w:rsidRPr="007A6DA6">
        <w:rPr>
          <w:rFonts w:ascii="Arial" w:hAnsi="Arial" w:cs="Arial"/>
          <w:sz w:val="20"/>
          <w:szCs w:val="20"/>
        </w:rPr>
        <w:t>Questions</w:t>
      </w:r>
    </w:p>
    <w:p w:rsidR="00BA3280" w:rsidRPr="007A6DA6" w:rsidRDefault="00BA3280">
      <w:pPr>
        <w:numPr>
          <w:ilvl w:val="0"/>
          <w:numId w:val="8"/>
        </w:numPr>
        <w:rPr>
          <w:rFonts w:ascii="Arial" w:hAnsi="Arial" w:cs="Arial"/>
          <w:sz w:val="20"/>
          <w:szCs w:val="20"/>
        </w:rPr>
      </w:pPr>
      <w:r w:rsidRPr="007A6DA6">
        <w:rPr>
          <w:rFonts w:ascii="Arial" w:hAnsi="Arial" w:cs="Arial"/>
          <w:sz w:val="20"/>
          <w:szCs w:val="20"/>
        </w:rPr>
        <w:t xml:space="preserve">The diploid number of Allium </w:t>
      </w:r>
      <w:proofErr w:type="spellStart"/>
      <w:r w:rsidRPr="007A6DA6">
        <w:rPr>
          <w:rFonts w:ascii="Arial" w:hAnsi="Arial" w:cs="Arial"/>
          <w:sz w:val="20"/>
          <w:szCs w:val="20"/>
        </w:rPr>
        <w:t>sativum</w:t>
      </w:r>
      <w:proofErr w:type="spellEnd"/>
      <w:r w:rsidRPr="007A6DA6">
        <w:rPr>
          <w:rFonts w:ascii="Arial" w:hAnsi="Arial" w:cs="Arial"/>
          <w:sz w:val="20"/>
          <w:szCs w:val="20"/>
        </w:rPr>
        <w:t xml:space="preserve"> is 16.  What does diploid mean?</w:t>
      </w:r>
    </w:p>
    <w:p w:rsidR="00BA3280" w:rsidRPr="007A6DA6" w:rsidRDefault="00BA3280">
      <w:pPr>
        <w:numPr>
          <w:ilvl w:val="0"/>
          <w:numId w:val="8"/>
        </w:numPr>
        <w:rPr>
          <w:rFonts w:ascii="Arial" w:hAnsi="Arial" w:cs="Arial"/>
          <w:sz w:val="20"/>
          <w:szCs w:val="20"/>
        </w:rPr>
      </w:pPr>
      <w:r w:rsidRPr="007A6DA6">
        <w:rPr>
          <w:rFonts w:ascii="Arial" w:hAnsi="Arial" w:cs="Arial"/>
          <w:sz w:val="20"/>
          <w:szCs w:val="20"/>
        </w:rPr>
        <w:t xml:space="preserve">How many chromosomes would you expect to find in each of the two new cells produced by mitosis in Allium </w:t>
      </w:r>
      <w:proofErr w:type="spellStart"/>
      <w:r w:rsidRPr="007A6DA6">
        <w:rPr>
          <w:rFonts w:ascii="Arial" w:hAnsi="Arial" w:cs="Arial"/>
          <w:sz w:val="20"/>
          <w:szCs w:val="20"/>
        </w:rPr>
        <w:t>sativum</w:t>
      </w:r>
      <w:proofErr w:type="spellEnd"/>
      <w:r w:rsidRPr="007A6DA6">
        <w:rPr>
          <w:rFonts w:ascii="Arial" w:hAnsi="Arial" w:cs="Arial"/>
          <w:sz w:val="20"/>
          <w:szCs w:val="20"/>
        </w:rPr>
        <w:t>?</w:t>
      </w:r>
    </w:p>
    <w:p w:rsidR="00BA3280" w:rsidRPr="007A6DA6" w:rsidRDefault="00BA3280">
      <w:pPr>
        <w:numPr>
          <w:ilvl w:val="0"/>
          <w:numId w:val="8"/>
        </w:numPr>
        <w:rPr>
          <w:rFonts w:ascii="Arial" w:hAnsi="Arial" w:cs="Arial"/>
          <w:sz w:val="20"/>
          <w:szCs w:val="20"/>
        </w:rPr>
      </w:pPr>
      <w:r w:rsidRPr="007A6DA6">
        <w:rPr>
          <w:rFonts w:ascii="Arial" w:hAnsi="Arial" w:cs="Arial"/>
          <w:sz w:val="20"/>
          <w:szCs w:val="20"/>
        </w:rPr>
        <w:t>In a sentence explain the outcome of mitosis and the role it plays in living things.</w:t>
      </w:r>
    </w:p>
    <w:sectPr w:rsidR="00BA3280" w:rsidRPr="007A6DA6" w:rsidSect="00CA30A1">
      <w:type w:val="continuous"/>
      <w:pgSz w:w="11906" w:h="16838"/>
      <w:pgMar w:top="1440" w:right="1286" w:bottom="1440" w:left="16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F1F" w:rsidRDefault="005B6F1F">
      <w:r>
        <w:separator/>
      </w:r>
    </w:p>
  </w:endnote>
  <w:endnote w:type="continuationSeparator" w:id="0">
    <w:p w:rsidR="005B6F1F" w:rsidRDefault="005B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593" w:rsidRPr="00511B49" w:rsidRDefault="00521593">
    <w:pPr>
      <w:pStyle w:val="Footer"/>
      <w:rPr>
        <w:rFonts w:ascii="Arial" w:hAnsi="Arial" w:cs="Arial"/>
        <w:sz w:val="16"/>
        <w:szCs w:val="16"/>
      </w:rPr>
    </w:pPr>
    <w:r>
      <w:tab/>
      <w:t xml:space="preserve">                                                             </w:t>
    </w:r>
    <w:r w:rsidRPr="00511B49">
      <w:rPr>
        <w:rStyle w:val="PageNumber"/>
        <w:rFonts w:ascii="Arial" w:hAnsi="Arial" w:cs="Arial"/>
        <w:sz w:val="16"/>
        <w:szCs w:val="16"/>
      </w:rPr>
      <w:fldChar w:fldCharType="begin"/>
    </w:r>
    <w:r w:rsidRPr="00511B49">
      <w:rPr>
        <w:rStyle w:val="PageNumber"/>
        <w:rFonts w:ascii="Arial" w:hAnsi="Arial" w:cs="Arial"/>
        <w:sz w:val="16"/>
        <w:szCs w:val="16"/>
      </w:rPr>
      <w:instrText xml:space="preserve"> PAGE </w:instrText>
    </w:r>
    <w:r w:rsidRPr="00511B49">
      <w:rPr>
        <w:rStyle w:val="PageNumber"/>
        <w:rFonts w:ascii="Arial" w:hAnsi="Arial" w:cs="Arial"/>
        <w:sz w:val="16"/>
        <w:szCs w:val="16"/>
      </w:rPr>
      <w:fldChar w:fldCharType="separate"/>
    </w:r>
    <w:r w:rsidR="00262C3A">
      <w:rPr>
        <w:rStyle w:val="PageNumber"/>
        <w:rFonts w:ascii="Arial" w:hAnsi="Arial" w:cs="Arial"/>
        <w:noProof/>
        <w:sz w:val="16"/>
        <w:szCs w:val="16"/>
      </w:rPr>
      <w:t>1</w:t>
    </w:r>
    <w:r w:rsidRPr="00511B49">
      <w:rPr>
        <w:rStyle w:val="PageNumber"/>
        <w:rFonts w:ascii="Arial" w:hAnsi="Arial" w:cs="Arial"/>
        <w:sz w:val="16"/>
        <w:szCs w:val="16"/>
      </w:rPr>
      <w:fldChar w:fldCharType="end"/>
    </w:r>
    <w:r w:rsidRPr="00511B49">
      <w:rPr>
        <w:rStyle w:val="PageNumber"/>
        <w:rFonts w:ascii="Arial" w:hAnsi="Arial" w:cs="Arial"/>
        <w:sz w:val="16"/>
        <w:szCs w:val="16"/>
      </w:rPr>
      <w:t xml:space="preserve">                          </w:t>
    </w:r>
    <w:r>
      <w:rPr>
        <w:rStyle w:val="PageNumber"/>
        <w:rFonts w:ascii="Arial" w:hAnsi="Arial" w:cs="Arial"/>
        <w:sz w:val="16"/>
        <w:szCs w:val="16"/>
      </w:rPr>
      <w:t>(</w:t>
    </w:r>
    <w:smartTag w:uri="urn:schemas-microsoft-com:office:smarttags" w:element="stockticker">
      <w:r>
        <w:rPr>
          <w:rStyle w:val="PageNumber"/>
          <w:rFonts w:ascii="Arial" w:hAnsi="Arial" w:cs="Arial"/>
          <w:sz w:val="16"/>
          <w:szCs w:val="16"/>
        </w:rPr>
        <w:t>LOW</w:t>
      </w:r>
    </w:smartTag>
    <w:r>
      <w:rPr>
        <w:rStyle w:val="PageNumber"/>
        <w:rFonts w:ascii="Arial" w:hAnsi="Arial" w:cs="Arial"/>
        <w:sz w:val="16"/>
        <w:szCs w:val="16"/>
      </w:rPr>
      <w:t>:  2009</w:t>
    </w:r>
    <w:r w:rsidRPr="00511B49">
      <w:rPr>
        <w:rStyle w:val="PageNumber"/>
        <w:rFonts w:ascii="Arial" w:hAnsi="Arial" w:cs="Arial"/>
        <w:sz w:val="16"/>
        <w:szCs w:val="16"/>
      </w:rPr>
      <w:t xml:space="preserve"> Mitosis in Root tips)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F1F" w:rsidRDefault="005B6F1F">
      <w:r>
        <w:separator/>
      </w:r>
    </w:p>
  </w:footnote>
  <w:footnote w:type="continuationSeparator" w:id="0">
    <w:p w:rsidR="005B6F1F" w:rsidRDefault="005B6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593" w:rsidRPr="007A6DA6" w:rsidRDefault="005B6F1F">
    <w:pPr>
      <w:pStyle w:val="Header"/>
      <w:rPr>
        <w:rFonts w:ascii="Arial" w:hAnsi="Arial" w:cs="Arial"/>
        <w:sz w:val="18"/>
        <w:szCs w:val="18"/>
      </w:rPr>
    </w:pPr>
    <w:r>
      <w:rPr>
        <w:noProof/>
        <w:lang w:eastAsia="en-AU"/>
      </w:rPr>
      <w:pict>
        <v:line id="_x0000_s2049" style="position:absolute;z-index:251660288" from="0,18.6pt" to="414pt,18.6pt"/>
      </w:pict>
    </w:r>
    <w:r w:rsidR="00521593" w:rsidRPr="007A6DA6">
      <w:rPr>
        <w:rFonts w:ascii="Arial" w:hAnsi="Arial" w:cs="Arial"/>
        <w:sz w:val="18"/>
        <w:szCs w:val="18"/>
      </w:rPr>
      <w:t>VCE Biology Unit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16A3"/>
    <w:multiLevelType w:val="hybridMultilevel"/>
    <w:tmpl w:val="1C5680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82B503F"/>
    <w:multiLevelType w:val="hybridMultilevel"/>
    <w:tmpl w:val="6C30F4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DF845E3"/>
    <w:multiLevelType w:val="hybridMultilevel"/>
    <w:tmpl w:val="B76E8E5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DB74869"/>
    <w:multiLevelType w:val="hybridMultilevel"/>
    <w:tmpl w:val="53788D9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F01B5C"/>
    <w:multiLevelType w:val="hybridMultilevel"/>
    <w:tmpl w:val="B5B6A4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F469BD"/>
    <w:multiLevelType w:val="hybridMultilevel"/>
    <w:tmpl w:val="97DC540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1766B3A"/>
    <w:multiLevelType w:val="hybridMultilevel"/>
    <w:tmpl w:val="FCE6B672"/>
    <w:lvl w:ilvl="0" w:tplc="0409000F">
      <w:start w:val="1"/>
      <w:numFmt w:val="decimal"/>
      <w:lvlText w:val="%1."/>
      <w:lvlJc w:val="left"/>
      <w:pPr>
        <w:tabs>
          <w:tab w:val="num" w:pos="720"/>
        </w:tabs>
        <w:ind w:left="720" w:hanging="360"/>
      </w:pPr>
      <w:rPr>
        <w:rFonts w:cs="Times New Roman" w:hint="default"/>
      </w:rPr>
    </w:lvl>
    <w:lvl w:ilvl="1" w:tplc="A1C20EDA">
      <w:start w:val="1"/>
      <w:numFmt w:val="lowerLetter"/>
      <w:lvlText w:val="%2)"/>
      <w:lvlJc w:val="left"/>
      <w:pPr>
        <w:tabs>
          <w:tab w:val="num" w:pos="1440"/>
        </w:tabs>
        <w:ind w:left="1440" w:hanging="360"/>
      </w:pPr>
      <w:rPr>
        <w:rFonts w:cs="Times New Roman" w:hint="default"/>
      </w:rPr>
    </w:lvl>
    <w:lvl w:ilvl="2" w:tplc="C11E3736">
      <w:start w:val="1"/>
      <w:numFmt w:val="lowerRoman"/>
      <w:lvlText w:val="(%3)"/>
      <w:lvlJc w:val="left"/>
      <w:pPr>
        <w:tabs>
          <w:tab w:val="num" w:pos="2700"/>
        </w:tabs>
        <w:ind w:left="2700" w:hanging="720"/>
      </w:pPr>
      <w:rPr>
        <w:rFonts w:cs="Times New Roman" w:hint="default"/>
      </w:rPr>
    </w:lvl>
    <w:lvl w:ilvl="3" w:tplc="04090005">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6A104087"/>
    <w:multiLevelType w:val="hybridMultilevel"/>
    <w:tmpl w:val="534ACD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3"/>
  </w:num>
  <w:num w:numId="4">
    <w:abstractNumId w:val="4"/>
  </w:num>
  <w:num w:numId="5">
    <w:abstractNumId w:val="7"/>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6719"/>
    <w:rsid w:val="0005106A"/>
    <w:rsid w:val="000813F6"/>
    <w:rsid w:val="00161DCC"/>
    <w:rsid w:val="00175C69"/>
    <w:rsid w:val="001932C0"/>
    <w:rsid w:val="001E4F8C"/>
    <w:rsid w:val="00262C3A"/>
    <w:rsid w:val="00281985"/>
    <w:rsid w:val="003026FE"/>
    <w:rsid w:val="00511B49"/>
    <w:rsid w:val="00521593"/>
    <w:rsid w:val="0053778A"/>
    <w:rsid w:val="005B6F1F"/>
    <w:rsid w:val="00667144"/>
    <w:rsid w:val="007A6DA6"/>
    <w:rsid w:val="008C6508"/>
    <w:rsid w:val="00934ED4"/>
    <w:rsid w:val="00B7124C"/>
    <w:rsid w:val="00BA3280"/>
    <w:rsid w:val="00BC6BAE"/>
    <w:rsid w:val="00C87EBD"/>
    <w:rsid w:val="00C97897"/>
    <w:rsid w:val="00CA30A1"/>
    <w:rsid w:val="00CC06D0"/>
    <w:rsid w:val="00CC5DF8"/>
    <w:rsid w:val="00D36EEA"/>
    <w:rsid w:val="00DA39AF"/>
    <w:rsid w:val="00E6796C"/>
    <w:rsid w:val="00F24910"/>
    <w:rsid w:val="00F571E9"/>
    <w:rsid w:val="00FF671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2050"/>
    <o:shapelayout v:ext="edit">
      <o:idmap v:ext="edit" data="1"/>
      <o:rules v:ext="edit">
        <o:r id="V:Rule1" type="arc" idref="#_x0000_s105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AU" w:eastAsia="en-A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24C"/>
    <w:rPr>
      <w:sz w:val="24"/>
      <w:szCs w:val="24"/>
      <w:lang w:eastAsia="en-US"/>
    </w:rPr>
  </w:style>
  <w:style w:type="paragraph" w:styleId="Heading1">
    <w:name w:val="heading 1"/>
    <w:basedOn w:val="Normal"/>
    <w:next w:val="Normal"/>
    <w:link w:val="Heading1Char"/>
    <w:uiPriority w:val="99"/>
    <w:qFormat/>
    <w:rsid w:val="00B7124C"/>
    <w:pPr>
      <w:keepNext/>
      <w:outlineLvl w:val="0"/>
    </w:pPr>
    <w:rPr>
      <w:b/>
      <w:bCs/>
    </w:rPr>
  </w:style>
  <w:style w:type="paragraph" w:styleId="Heading2">
    <w:name w:val="heading 2"/>
    <w:basedOn w:val="Normal"/>
    <w:next w:val="Normal"/>
    <w:link w:val="Heading2Char"/>
    <w:uiPriority w:val="99"/>
    <w:qFormat/>
    <w:rsid w:val="00B7124C"/>
    <w:pPr>
      <w:keepNext/>
      <w:outlineLvl w:val="1"/>
    </w:pPr>
    <w:rPr>
      <w:rFonts w:ascii="Comic Sans MS" w:hAnsi="Comic Sans MS"/>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A39AF"/>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DA39AF"/>
    <w:rPr>
      <w:rFonts w:ascii="Cambria" w:hAnsi="Cambria" w:cs="Times New Roman"/>
      <w:b/>
      <w:bCs/>
      <w:i/>
      <w:iCs/>
      <w:sz w:val="28"/>
      <w:szCs w:val="28"/>
      <w:lang w:eastAsia="en-US"/>
    </w:rPr>
  </w:style>
  <w:style w:type="paragraph" w:styleId="Title">
    <w:name w:val="Title"/>
    <w:basedOn w:val="Normal"/>
    <w:link w:val="TitleChar"/>
    <w:uiPriority w:val="99"/>
    <w:qFormat/>
    <w:rsid w:val="00B7124C"/>
    <w:pPr>
      <w:jc w:val="center"/>
    </w:pPr>
    <w:rPr>
      <w:b/>
      <w:bCs/>
      <w:sz w:val="32"/>
    </w:rPr>
  </w:style>
  <w:style w:type="character" w:customStyle="1" w:styleId="TitleChar">
    <w:name w:val="Title Char"/>
    <w:basedOn w:val="DefaultParagraphFont"/>
    <w:link w:val="Title"/>
    <w:uiPriority w:val="99"/>
    <w:locked/>
    <w:rsid w:val="00DA39AF"/>
    <w:rPr>
      <w:rFonts w:ascii="Cambria" w:hAnsi="Cambria" w:cs="Times New Roman"/>
      <w:b/>
      <w:bCs/>
      <w:kern w:val="28"/>
      <w:sz w:val="32"/>
      <w:szCs w:val="32"/>
      <w:lang w:eastAsia="en-US"/>
    </w:rPr>
  </w:style>
  <w:style w:type="paragraph" w:styleId="Header">
    <w:name w:val="header"/>
    <w:basedOn w:val="Normal"/>
    <w:link w:val="HeaderChar"/>
    <w:uiPriority w:val="99"/>
    <w:rsid w:val="00B7124C"/>
    <w:pPr>
      <w:tabs>
        <w:tab w:val="center" w:pos="4153"/>
        <w:tab w:val="right" w:pos="8306"/>
      </w:tabs>
    </w:pPr>
  </w:style>
  <w:style w:type="character" w:customStyle="1" w:styleId="HeaderChar">
    <w:name w:val="Header Char"/>
    <w:basedOn w:val="DefaultParagraphFont"/>
    <w:link w:val="Header"/>
    <w:uiPriority w:val="99"/>
    <w:semiHidden/>
    <w:locked/>
    <w:rsid w:val="00DA39AF"/>
    <w:rPr>
      <w:rFonts w:cs="Times New Roman"/>
      <w:sz w:val="24"/>
      <w:szCs w:val="24"/>
      <w:lang w:eastAsia="en-US"/>
    </w:rPr>
  </w:style>
  <w:style w:type="paragraph" w:styleId="Footer">
    <w:name w:val="footer"/>
    <w:basedOn w:val="Normal"/>
    <w:link w:val="FooterChar"/>
    <w:uiPriority w:val="99"/>
    <w:rsid w:val="00B7124C"/>
    <w:pPr>
      <w:tabs>
        <w:tab w:val="center" w:pos="4153"/>
        <w:tab w:val="right" w:pos="8306"/>
      </w:tabs>
    </w:pPr>
  </w:style>
  <w:style w:type="character" w:customStyle="1" w:styleId="FooterChar">
    <w:name w:val="Footer Char"/>
    <w:basedOn w:val="DefaultParagraphFont"/>
    <w:link w:val="Footer"/>
    <w:uiPriority w:val="99"/>
    <w:semiHidden/>
    <w:locked/>
    <w:rsid w:val="00DA39AF"/>
    <w:rPr>
      <w:rFonts w:cs="Times New Roman"/>
      <w:sz w:val="24"/>
      <w:szCs w:val="24"/>
      <w:lang w:eastAsia="en-US"/>
    </w:rPr>
  </w:style>
  <w:style w:type="character" w:styleId="PageNumber">
    <w:name w:val="page number"/>
    <w:basedOn w:val="DefaultParagraphFont"/>
    <w:uiPriority w:val="99"/>
    <w:rsid w:val="00B7124C"/>
    <w:rPr>
      <w:rFonts w:cs="Times New Roman"/>
    </w:rPr>
  </w:style>
  <w:style w:type="paragraph" w:styleId="BodyText">
    <w:name w:val="Body Text"/>
    <w:basedOn w:val="Normal"/>
    <w:link w:val="BodyTextChar"/>
    <w:uiPriority w:val="99"/>
    <w:rsid w:val="00B7124C"/>
    <w:rPr>
      <w:rFonts w:ascii="Comic Sans MS" w:hAnsi="Comic Sans MS"/>
      <w:sz w:val="20"/>
    </w:rPr>
  </w:style>
  <w:style w:type="character" w:customStyle="1" w:styleId="BodyTextChar">
    <w:name w:val="Body Text Char"/>
    <w:basedOn w:val="DefaultParagraphFont"/>
    <w:link w:val="BodyText"/>
    <w:uiPriority w:val="99"/>
    <w:semiHidden/>
    <w:locked/>
    <w:rsid w:val="00DA39AF"/>
    <w:rPr>
      <w:rFonts w:cs="Times New Roman"/>
      <w:sz w:val="24"/>
      <w:szCs w:val="24"/>
      <w:lang w:eastAsia="en-US"/>
    </w:rPr>
  </w:style>
  <w:style w:type="character" w:styleId="Hyperlink">
    <w:name w:val="Hyperlink"/>
    <w:basedOn w:val="DefaultParagraphFont"/>
    <w:uiPriority w:val="99"/>
    <w:rsid w:val="00BC6BAE"/>
    <w:rPr>
      <w:rFonts w:cs="Times New Roman"/>
      <w:color w:val="0000FF"/>
      <w:u w:val="single"/>
    </w:rPr>
  </w:style>
  <w:style w:type="character" w:styleId="FollowedHyperlink">
    <w:name w:val="FollowedHyperlink"/>
    <w:basedOn w:val="DefaultParagraphFont"/>
    <w:uiPriority w:val="99"/>
    <w:rsid w:val="00C97897"/>
    <w:rPr>
      <w:rFonts w:cs="Times New Roman"/>
      <w:color w:val="800080"/>
      <w:u w:val="single"/>
    </w:rPr>
  </w:style>
  <w:style w:type="paragraph" w:styleId="BalloonText">
    <w:name w:val="Balloon Text"/>
    <w:basedOn w:val="Normal"/>
    <w:link w:val="BalloonTextChar"/>
    <w:uiPriority w:val="99"/>
    <w:semiHidden/>
    <w:unhideWhenUsed/>
    <w:rsid w:val="00521593"/>
    <w:rPr>
      <w:rFonts w:ascii="Tahoma" w:hAnsi="Tahoma" w:cs="Tahoma"/>
      <w:sz w:val="16"/>
      <w:szCs w:val="16"/>
    </w:rPr>
  </w:style>
  <w:style w:type="character" w:customStyle="1" w:styleId="BalloonTextChar">
    <w:name w:val="Balloon Text Char"/>
    <w:basedOn w:val="DefaultParagraphFont"/>
    <w:link w:val="BalloonText"/>
    <w:uiPriority w:val="99"/>
    <w:semiHidden/>
    <w:rsid w:val="005215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biology.arizona.edu/cell_bio/activities/cell_cycle/cell_cycle.htm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Mitosis in root tips of Onion and Garlic</vt:lpstr>
    </vt:vector>
  </TitlesOfParts>
  <Company>Department of Education</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Mitosis in root tips of Onion and Garlic</dc:title>
  <dc:subject/>
  <dc:creator>DoE</dc:creator>
  <cp:keywords/>
  <dc:description/>
  <cp:lastModifiedBy>Jenny Lowman</cp:lastModifiedBy>
  <cp:revision>4</cp:revision>
  <cp:lastPrinted>2013-06-13T05:05:00Z</cp:lastPrinted>
  <dcterms:created xsi:type="dcterms:W3CDTF">2011-05-30T11:55:00Z</dcterms:created>
  <dcterms:modified xsi:type="dcterms:W3CDTF">2013-06-13T05:05:00Z</dcterms:modified>
</cp:coreProperties>
</file>