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CD" w:rsidRDefault="00EF7D3C" w:rsidP="00783C8A">
      <w:pPr>
        <w:jc w:val="center"/>
        <w:rPr>
          <w:b/>
          <w:sz w:val="28"/>
          <w:szCs w:val="28"/>
        </w:rPr>
      </w:pPr>
      <w:r w:rsidRPr="00783C8A">
        <w:rPr>
          <w:b/>
          <w:sz w:val="28"/>
          <w:szCs w:val="28"/>
        </w:rPr>
        <w:t xml:space="preserve">Washington </w:t>
      </w:r>
      <w:smartTag w:uri="urn:schemas-microsoft-com:office:smarttags" w:element="place">
        <w:smartTag w:uri="urn:schemas-microsoft-com:office:smarttags" w:element="PlaceType">
          <w:r w:rsidRPr="00783C8A">
            <w:rPr>
              <w:b/>
              <w:sz w:val="28"/>
              <w:szCs w:val="28"/>
            </w:rPr>
            <w:t>County</w:t>
          </w:r>
        </w:smartTag>
        <w:r w:rsidRPr="00783C8A">
          <w:rPr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783C8A">
            <w:rPr>
              <w:b/>
              <w:sz w:val="28"/>
              <w:szCs w:val="28"/>
            </w:rPr>
            <w:t>Public</w:t>
          </w:r>
        </w:smartTag>
      </w:smartTag>
      <w:r w:rsidRPr="00783C8A">
        <w:rPr>
          <w:b/>
          <w:sz w:val="28"/>
          <w:szCs w:val="28"/>
        </w:rPr>
        <w:t xml:space="preserve"> Schools Pacing Calendar</w:t>
      </w:r>
      <w:r w:rsidR="00C466BE">
        <w:rPr>
          <w:b/>
          <w:sz w:val="28"/>
          <w:szCs w:val="28"/>
        </w:rPr>
        <w:t xml:space="preserve"> </w:t>
      </w:r>
    </w:p>
    <w:p w:rsidR="008B6461" w:rsidRDefault="006D4776" w:rsidP="008B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Weekly</w:t>
      </w:r>
      <w:r w:rsidR="007D4ECD">
        <w:rPr>
          <w:b/>
          <w:sz w:val="28"/>
          <w:szCs w:val="28"/>
        </w:rPr>
        <w:t xml:space="preserve"> </w:t>
      </w:r>
      <w:r w:rsidR="00D8167A">
        <w:rPr>
          <w:b/>
          <w:sz w:val="28"/>
          <w:szCs w:val="28"/>
        </w:rPr>
        <w:t xml:space="preserve">Pacing </w:t>
      </w:r>
      <w:r w:rsidR="007D4ECD">
        <w:rPr>
          <w:b/>
          <w:sz w:val="28"/>
          <w:szCs w:val="28"/>
        </w:rPr>
        <w:t>Calendar</w:t>
      </w:r>
      <w:r w:rsidR="00D8167A">
        <w:rPr>
          <w:b/>
          <w:sz w:val="28"/>
          <w:szCs w:val="28"/>
        </w:rPr>
        <w:t xml:space="preserve"> for </w:t>
      </w:r>
      <w:r w:rsidR="009974BC">
        <w:rPr>
          <w:b/>
          <w:sz w:val="28"/>
          <w:szCs w:val="28"/>
        </w:rPr>
        <w:t>Nurse Aide</w:t>
      </w:r>
      <w:r>
        <w:rPr>
          <w:b/>
          <w:sz w:val="28"/>
          <w:szCs w:val="28"/>
        </w:rPr>
        <w:t xml:space="preserve"> </w:t>
      </w:r>
    </w:p>
    <w:p w:rsidR="008B6461" w:rsidRDefault="008B6461" w:rsidP="008B6461">
      <w:pPr>
        <w:jc w:val="center"/>
        <w:rPr>
          <w:b/>
          <w:sz w:val="28"/>
          <w:szCs w:val="28"/>
        </w:rPr>
      </w:pPr>
    </w:p>
    <w:p w:rsidR="007D4ECD" w:rsidRDefault="007D4ECD" w:rsidP="008B6461">
      <w:pPr>
        <w:jc w:val="center"/>
        <w:rPr>
          <w:b/>
          <w:sz w:val="28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8"/>
        <w:gridCol w:w="3236"/>
        <w:gridCol w:w="6189"/>
      </w:tblGrid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Standards of Learning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Lessons/ Assignments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1-3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Becoming Oriented to the Nurse Aide Program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-Prepare for classroom instruction and activities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-Display knowledge of school facility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-Describe the Nurse Aide Program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4- 8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Participating in HOSA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Relating to the Health Care System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the purposes and goals of the student organization. (Required for certification by Virginia Board of Nursing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-Enhance leadership skills through participation in the student organization.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the personal qualities of a nurse aide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the certified nurse aide’s scope of practice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-Describe appropriate appearance and behavior for a nurse aide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health career options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-Match nursing functions with appropriate personnel.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the major types and functions of health-care institutions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examples of ethical nursing behavior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examples of ethical nursing behavior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Determine legal responsibilities of the nurse aide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9-13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Relating to the Health Care System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-Maintain care and security of the client’s/resident’s personal possessions.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the rights of clients/residents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respect for client/resident rights.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Promote the client’s/resident’s rights to be free from abuse, mistreatment, and neglect.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Give assistance in resolving grievances and disputes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Provide assistance to client/resident and family groups for participation in activities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Identify appropriate recreation for residents in a nursing home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14 -17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Maintaining a Clean, Safe Environment</w:t>
            </w:r>
          </w:p>
        </w:tc>
        <w:tc>
          <w:tcPr>
            <w:tcW w:w="0" w:type="auto"/>
          </w:tcPr>
          <w:p w:rsidR="006A104E" w:rsidRDefault="006A104E" w:rsidP="00AD4898">
            <w:pPr>
              <w:rPr>
                <w:sz w:val="18"/>
                <w:szCs w:val="18"/>
              </w:rPr>
            </w:pPr>
            <w:r w:rsidRPr="00AD4898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Identify terminology related to a clean, safe environment</w:t>
            </w:r>
          </w:p>
          <w:p w:rsidR="006A104E" w:rsidRDefault="006A104E" w:rsidP="00AD4898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Maintain the client’s/resident’s environment.</w:t>
            </w:r>
          </w:p>
          <w:p w:rsidR="006A104E" w:rsidRDefault="006A104E" w:rsidP="00AD4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Match major pathogenic microorganisms to their related disease or infection</w:t>
            </w:r>
          </w:p>
          <w:p w:rsidR="006A104E" w:rsidRDefault="006A104E" w:rsidP="00AD4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Describe how infections spread</w:t>
            </w:r>
          </w:p>
          <w:p w:rsidR="006A104E" w:rsidRDefault="006A104E" w:rsidP="00AD4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Recognize symptoms of an infection</w:t>
            </w:r>
          </w:p>
          <w:p w:rsidR="006A104E" w:rsidRDefault="006A104E" w:rsidP="00AD4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Explain principles of infection control</w:t>
            </w:r>
          </w:p>
          <w:p w:rsidR="006A104E" w:rsidRDefault="006A104E" w:rsidP="00AD4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infection control measures</w:t>
            </w:r>
          </w:p>
          <w:p w:rsidR="006A104E" w:rsidRDefault="006A104E" w:rsidP="0098404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18 - 22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Maintaining a Clean, Safe Environment</w:t>
            </w:r>
          </w:p>
        </w:tc>
        <w:tc>
          <w:tcPr>
            <w:tcW w:w="0" w:type="auto"/>
          </w:tcPr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safety procedures in various health care scenarios</w:t>
            </w:r>
          </w:p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Clean instruments and supplies</w:t>
            </w:r>
          </w:p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proper handwashing technique</w:t>
            </w:r>
          </w:p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Don and remove gown, mask, and gloves</w:t>
            </w:r>
          </w:p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double bagging technique</w:t>
            </w:r>
          </w:p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Dispose of soiled material</w:t>
            </w:r>
          </w:p>
          <w:p w:rsidR="006A104E" w:rsidRDefault="006A104E" w:rsidP="009840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Perform terminal disinfection procedures of a unit.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23 - 27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Maintaining a Clean, Safe Environment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Make an unoccupied bed.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-Make an occupied bed.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-Make a postoperative or recovery bed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-Demonstrate proper body mechanics.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-Adjust hospital bed.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>Adjust side rails.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-Place footboard, overbed cradle, or egg crate mattress on bed.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-Place alternating pressure mattress on bed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with alternatives to restraints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-Apply heel and elbow protectors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-Apply and care for anti-embolic stocking.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-Demonstrate terminal and concurrent cleaning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-Clean utility/linen room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3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lastRenderedPageBreak/>
              <w:t>Day 28 - 31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Maintaining a Clean, Safe Environment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-Care for a client’s/resident’s skin, including a client/resident in cast/traction and/or with decubitus ulcer. (Required for certification by Virginia Board of Nursing)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-Perform safety procedures related to client/resident care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-Perform safety procedures related to environment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-Demonstrate fire safety procedures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-Use fire extinguishers</w:t>
            </w:r>
          </w:p>
          <w:p w:rsidR="006A104E" w:rsidRDefault="006A104E" w:rsidP="004C02E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-Follow Occupational Safety and Health Administration (OSHA) regulations and guidelines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32 - 36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b/>
                <w:bCs/>
                <w:sz w:val="18"/>
                <w:szCs w:val="18"/>
              </w:rPr>
              <w:t>Communicating in the Health Care Environment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Community Health and First Aid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>Demonstrate proficient communication skills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-Demonstrate interpersonal skills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-Explore ethnic and cultural diversity.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-Provide culturally sensitive care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-Manage conflict with clients/residents and co-worker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-Perform basic emergency measures.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-Give first aid for external and internal bleeding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-Apply splints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-Apply sling.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37 - 41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- Developing Basic Nursing Skills</w:t>
            </w:r>
          </w:p>
        </w:tc>
        <w:tc>
          <w:tcPr>
            <w:tcW w:w="0" w:type="auto"/>
          </w:tcPr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-Groom client/resident, including shaving/assisting with shaving, caring for/helping with hair, and cleaning/beautifying fingernails and toenail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-Give a back rub</w:t>
            </w:r>
          </w:p>
          <w:p w:rsidR="006A104E" w:rsidRDefault="006A104E" w:rsidP="004C02E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-Bathe client/resident, including giving / assisting with bed bath, partial bath, shower, tub bath, and whirlpool bath. (Required for certification by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42 - 46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-Perform oral hygiene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-Give denture care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a client/resident with using a bedpan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a client/resident with using a urinal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-Empty closed urine drainage bag</w:t>
            </w:r>
          </w:p>
          <w:p w:rsidR="006A104E" w:rsidRDefault="006A104E" w:rsidP="004C02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Strain urine. (Required for certification by Virginia Board of Nursing</w:t>
            </w:r>
          </w:p>
          <w:p w:rsidR="006A104E" w:rsidRDefault="006A104E" w:rsidP="004C02E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47 - 51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client/resident with toilet use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-Clean stoma and change a colostomy bag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-Describe methods of assisting a client/resident with bladder and bowel training. (Required for certification by Virginia Board of Nursing)</w:t>
            </w:r>
          </w:p>
          <w:p w:rsidR="006A104E" w:rsidRDefault="006A104E" w:rsidP="00630E8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-Follow prescribed bladder and bowel program. (Required for certification by Virginia Board of Nursing)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52 - 56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HOSA HALLOWEEN ACTIVITY</w:t>
            </w:r>
          </w:p>
        </w:tc>
        <w:tc>
          <w:tcPr>
            <w:tcW w:w="0" w:type="auto"/>
          </w:tcPr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 Assist client/resident to sit on side of bed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Assist with indwelling urinary catheter care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Maintain closed urinary drainage system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-Give a.m. care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-Give p.m. care.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with admission of a client/resident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with transfer of a client/resident</w:t>
            </w:r>
          </w:p>
          <w:p w:rsidR="006A104E" w:rsidRDefault="006A104E" w:rsidP="0063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-Assist with discharge of a client/resident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3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lastRenderedPageBreak/>
              <w:t>Day 57 - 60</w:t>
            </w:r>
          </w:p>
        </w:tc>
        <w:tc>
          <w:tcPr>
            <w:tcW w:w="3236" w:type="dxa"/>
          </w:tcPr>
          <w:p w:rsidR="006A104E" w:rsidRDefault="006A104E" w:rsidP="00DA26D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Review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Assist with dressing and undressing.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Assist client/resident in standing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Assist with applying and removing braces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61 - 65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>Perform transferring, positioning, and turning of client/resident.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-Use assistive devices (three-person lift, transfer sheet, mechanical lift) in transferring, ambulation, eating, and dressing. (Required for certification by Virginia Board of Nursing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a client/resident who can stand to move to and from a wheelchair, shower chair, or Gerri-chair.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-Assist client/resident with walker and quad cane use.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66 - 67</w:t>
            </w:r>
          </w:p>
        </w:tc>
        <w:tc>
          <w:tcPr>
            <w:tcW w:w="3236" w:type="dxa"/>
          </w:tcPr>
          <w:p w:rsidR="006A104E" w:rsidRDefault="006A104E" w:rsidP="003A798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BEGIN CLINICALS!! </w:t>
            </w:r>
          </w:p>
          <w:p w:rsidR="006A104E" w:rsidRDefault="006A104E" w:rsidP="003A798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2 -3days/week until 40 hr. complete</w:t>
            </w: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Communication and Coordination Techniques</w:t>
            </w:r>
          </w:p>
          <w:p w:rsidR="006A104E" w:rsidRDefault="006A104E" w:rsidP="003A798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3A798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Assisting with Nutrition and Elimination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-Report changes in body functioning to a supervisor.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-Answer the intercom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Place and receive telephone calls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Answer the call signal.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</w:p>
          <w:p w:rsidR="006A104E" w:rsidRDefault="006A104E" w:rsidP="00112019">
            <w:pPr>
              <w:rPr>
                <w:sz w:val="18"/>
                <w:szCs w:val="18"/>
              </w:rPr>
            </w:pPr>
          </w:p>
          <w:p w:rsidR="006A104E" w:rsidRDefault="006A104E" w:rsidP="00112019">
            <w:pPr>
              <w:rPr>
                <w:sz w:val="18"/>
                <w:szCs w:val="18"/>
              </w:rPr>
            </w:pP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-Transfer a client/resident to bedside commode. (Required for certification by Virginia Board of Nursing)</w:t>
            </w: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-Transport a client/resident by wheelchair. (Required for certification by Virginia Board of Nursing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-Transport a client/resident by stretcher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general and special diets.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client/resident with menu selection.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-Serve and remove diet trays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-Distribute nourishments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-Distribute drinking water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68 - 72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Assisting with Nutrition and Elimination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-Assist client/resident with eating and hydration. (Required for certification by Virginia Board of Nursing)</w:t>
            </w:r>
          </w:p>
          <w:p w:rsidR="006A104E" w:rsidRDefault="006A104E" w:rsidP="0011201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-Feed a client/resident (all ages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>Measure and record fluid and food intake and output.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-Observe a client/resident receiving intravenous (I.V.) fluids.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73 - 77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Assist client/resident in ambulation. (Required for certification by Virginia Board of Nursing</w:t>
            </w: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Assist a client/resident with special needs in activities of daily living</w:t>
            </w: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Care for the sensorially impaired client/resident. (Required for certification by Virginia Board of Nursing)</w:t>
            </w:r>
          </w:p>
          <w:p w:rsidR="006A104E" w:rsidRDefault="006A104E" w:rsidP="0011201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Facilitate physical and psychological independence in client/resident. (Required for certification by Virginia Board of Nursing)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78 - 82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Pr="00E63AD5" w:rsidRDefault="006A104E" w:rsidP="002D50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63AD5">
              <w:rPr>
                <w:rFonts w:ascii="Comic Sans MS" w:hAnsi="Comic Sans MS"/>
                <w:b/>
                <w:sz w:val="20"/>
                <w:szCs w:val="20"/>
              </w:rPr>
              <w:lastRenderedPageBreak/>
              <w:t>HOSA CHRISTMAS ACTIVITY</w:t>
            </w:r>
          </w:p>
        </w:tc>
        <w:tc>
          <w:tcPr>
            <w:tcW w:w="0" w:type="auto"/>
          </w:tcPr>
          <w:p w:rsidR="006A104E" w:rsidRDefault="006A104E" w:rsidP="00112019">
            <w:pPr>
              <w:rPr>
                <w:sz w:val="18"/>
                <w:szCs w:val="18"/>
              </w:rPr>
            </w:pPr>
            <w:r w:rsidRPr="00630E87">
              <w:rPr>
                <w:rFonts w:ascii="Comic Sans MS" w:hAnsi="Comic Sans MS"/>
                <w:sz w:val="20"/>
                <w:szCs w:val="20"/>
              </w:rPr>
              <w:lastRenderedPageBreak/>
              <w:t>-</w:t>
            </w:r>
            <w:r>
              <w:rPr>
                <w:sz w:val="18"/>
                <w:szCs w:val="18"/>
              </w:rPr>
              <w:t xml:space="preserve"> Demonstrate reality orientation techniques</w:t>
            </w: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principles of behavior management. (Required for certification by Virginia Board of Nursing)</w:t>
            </w:r>
          </w:p>
          <w:p w:rsidR="006A104E" w:rsidRDefault="006A104E" w:rsidP="001120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Assist with client/resident teaching, as prescribed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83 - 86</w:t>
            </w:r>
          </w:p>
        </w:tc>
        <w:tc>
          <w:tcPr>
            <w:tcW w:w="3236" w:type="dxa"/>
          </w:tcPr>
          <w:p w:rsidR="006A104E" w:rsidRDefault="006A104E" w:rsidP="008A506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Communication and Coordination Techniques</w:t>
            </w:r>
          </w:p>
        </w:tc>
        <w:tc>
          <w:tcPr>
            <w:tcW w:w="0" w:type="auto"/>
          </w:tcPr>
          <w:p w:rsidR="006A104E" w:rsidRDefault="006A104E" w:rsidP="008A5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Provide clinical care for the aged and disabled. (Required for certification by Virginia Board of Nursing)</w:t>
            </w:r>
          </w:p>
          <w:p w:rsidR="006A104E" w:rsidRDefault="006A104E" w:rsidP="008A5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Care for the cognitively impaired client/resident.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Develop awareness of personality strengths and weaknesses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Analyze personal health habits.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Demonstrate successful work attitudes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Identify effective methods to develop client/resident/family and staff relationships.</w:t>
            </w:r>
          </w:p>
        </w:tc>
      </w:tr>
      <w:tr w:rsidR="006A104E" w:rsidRPr="008B6461">
        <w:trPr>
          <w:trHeight w:val="33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87 - 91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Developing Communication and Coordination Techniques</w:t>
            </w: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b/>
                <w:bCs/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>Define simple medical terminology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major organs and state the functions of the circulatory system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major disorders of the circulatory system.</w:t>
            </w:r>
          </w:p>
          <w:p w:rsidR="006A104E" w:rsidRDefault="006A104E" w:rsidP="00FB353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92 - 95</w:t>
            </w:r>
          </w:p>
        </w:tc>
        <w:tc>
          <w:tcPr>
            <w:tcW w:w="3236" w:type="dxa"/>
          </w:tcPr>
          <w:p w:rsidR="006A104E" w:rsidRDefault="006A104E" w:rsidP="00FB3539">
            <w:pPr>
              <w:rPr>
                <w:sz w:val="18"/>
                <w:szCs w:val="18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</w:tc>
        <w:tc>
          <w:tcPr>
            <w:tcW w:w="0" w:type="auto"/>
          </w:tcPr>
          <w:p w:rsidR="006A104E" w:rsidRDefault="006A104E" w:rsidP="00FB35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major structures and state the functions of the respiratory system</w:t>
            </w:r>
          </w:p>
          <w:p w:rsidR="006A104E" w:rsidRDefault="006A104E" w:rsidP="00FB35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-Identify major disorders of the respiratory system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96 - 100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</w:tc>
        <w:tc>
          <w:tcPr>
            <w:tcW w:w="0" w:type="auto"/>
          </w:tcPr>
          <w:p w:rsidR="006A104E" w:rsidRDefault="006A104E" w:rsidP="00FB3539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>Identify major structures and state the functions of the integumentary system</w:t>
            </w:r>
          </w:p>
          <w:p w:rsidR="006A104E" w:rsidRDefault="006A104E" w:rsidP="00FB353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-Identify major disorders of the integumentary system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101 - 105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FB35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and record routine vital signs (blood pressure; apical pulse; radial pulse; oral, rectal, and axillary temperature). (Required for certification by Virginia Board of Nursing)</w:t>
            </w:r>
          </w:p>
          <w:p w:rsidR="006A104E" w:rsidRDefault="006A104E" w:rsidP="00FB353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106 - 110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FB35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-Measure and record height and weight. (Required for certification by Virginia Board of Nursing)</w:t>
            </w:r>
          </w:p>
          <w:p w:rsidR="006A104E" w:rsidRDefault="006A104E" w:rsidP="00FB353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-Measure and record respiration. (Required for certification by Virginia Board of Nursing)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111 - 115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SKILLS PRACTICE!!!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Identify anatomical structures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body cavities and organs within these cavities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parts and functions of the cell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Identify tissues within the body.</w:t>
            </w:r>
          </w:p>
        </w:tc>
      </w:tr>
      <w:tr w:rsidR="006A104E" w:rsidRPr="008B6461">
        <w:trPr>
          <w:trHeight w:val="33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116 - 120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Review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121 - 125</w:t>
            </w:r>
          </w:p>
        </w:tc>
        <w:tc>
          <w:tcPr>
            <w:tcW w:w="3236" w:type="dxa"/>
          </w:tcPr>
          <w:p w:rsidR="006A104E" w:rsidRDefault="006A104E" w:rsidP="00602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Identify major structures and state the functions of the musculo-skeletal system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structures and state the functions of the major digestive organs, including the oral cavity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major disorders of the digestive system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Identify major disorders of the oral cavity.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126 - 130</w:t>
            </w:r>
          </w:p>
        </w:tc>
        <w:tc>
          <w:tcPr>
            <w:tcW w:w="3236" w:type="dxa"/>
          </w:tcPr>
          <w:p w:rsidR="006A104E" w:rsidRDefault="006A104E" w:rsidP="00602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Identify major structures and state the functions of the endocrine glands.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major disorders of the endocrine glands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major structures and state the functions of the nervous system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major disorders of the nervous system, including Alzheimer's Disease and other dementias.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131 - 135</w:t>
            </w:r>
          </w:p>
        </w:tc>
        <w:tc>
          <w:tcPr>
            <w:tcW w:w="3236" w:type="dxa"/>
          </w:tcPr>
          <w:p w:rsidR="006A104E" w:rsidRDefault="006A104E" w:rsidP="00602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Identify major structures and state the functions of the urinary system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major disorders of the urinary system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structures and state the functions of the major organs of the reproductive system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Identify major disorders of the reproductive system.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136 - 140</w:t>
            </w:r>
          </w:p>
        </w:tc>
        <w:tc>
          <w:tcPr>
            <w:tcW w:w="3236" w:type="dxa"/>
          </w:tcPr>
          <w:p w:rsidR="006A104E" w:rsidRDefault="006A104E" w:rsidP="00602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Understanding Body Systems and Disorders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-</w:t>
            </w:r>
            <w:r>
              <w:rPr>
                <w:sz w:val="18"/>
                <w:szCs w:val="18"/>
              </w:rPr>
              <w:t xml:space="preserve"> Identify the five senses and state their functions.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Label major parts of the eye and ear and state their functions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- Identify major disorders of the eye, ear, and other sensory organs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lastRenderedPageBreak/>
              <w:t>Day 141 - 145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  <w:p w:rsidR="006A104E" w:rsidRPr="00ED2F3E" w:rsidRDefault="006A104E" w:rsidP="00ED2F3E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ED2F3E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ED2F3E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ED2F3E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Pr="00ED2F3E" w:rsidRDefault="006A104E" w:rsidP="00ED2F3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SKILLS PRACTICE!!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Identify ways to assist with care of terminal client/resident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Care for client/resident when death is imminent. (Required for certification by Virginia Board of Nursing)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Perform postmortem care on a mannequin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146 - 149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SKILLS PRACTICE!!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REVIEW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Collect a clean-catch urine specimen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Collect 24-hour urine specimen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Collect a sputum specimen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Collect a stool specimen.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Measure and record contents of gastric and intestinal drainage bottles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3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150 - 152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Apply unsterile cold compress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-Apply ice bag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 Assist with physical examination.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Drape a client/resident for physical examination/treatment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153 - 157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Exploring Employment Opportunities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Prepare a personal data sheet or résumé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Complete an application</w:t>
            </w:r>
          </w:p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Participate in an interview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Identify employment opportunities</w:t>
            </w:r>
          </w:p>
        </w:tc>
      </w:tr>
      <w:tr w:rsidR="006A104E" w:rsidRPr="008B6461">
        <w:trPr>
          <w:trHeight w:val="33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158 - 162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163 - 167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Developing Basic Nursing Skills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sz w:val="18"/>
                <w:szCs w:val="18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sz w:val="18"/>
                <w:szCs w:val="18"/>
              </w:rPr>
              <w:t xml:space="preserve"> Assist with preparation for surgery.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sz w:val="18"/>
                <w:szCs w:val="18"/>
              </w:rPr>
              <w:t>- Prepare a unit to receive a client/resident from operating room</w:t>
            </w: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168 - 172</w:t>
            </w:r>
          </w:p>
        </w:tc>
        <w:tc>
          <w:tcPr>
            <w:tcW w:w="3236" w:type="dxa"/>
          </w:tcPr>
          <w:p w:rsidR="006A104E" w:rsidRPr="009A5707" w:rsidRDefault="006A104E" w:rsidP="002D50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A5707">
              <w:rPr>
                <w:rFonts w:ascii="Comic Sans MS" w:hAnsi="Comic Sans MS"/>
                <w:b/>
                <w:sz w:val="20"/>
                <w:szCs w:val="20"/>
              </w:rPr>
              <w:t>Skills Practice for State Boards</w:t>
            </w:r>
            <w:r>
              <w:rPr>
                <w:rFonts w:ascii="Comic Sans MS" w:hAnsi="Comic Sans MS"/>
                <w:b/>
                <w:sz w:val="20"/>
                <w:szCs w:val="20"/>
              </w:rPr>
              <w:t>!!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173 - 177</w:t>
            </w:r>
          </w:p>
        </w:tc>
        <w:tc>
          <w:tcPr>
            <w:tcW w:w="3236" w:type="dxa"/>
          </w:tcPr>
          <w:p w:rsidR="006A104E" w:rsidRPr="009802BF" w:rsidRDefault="006A104E" w:rsidP="002D501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9802BF">
              <w:rPr>
                <w:rFonts w:ascii="Comic Sans MS" w:hAnsi="Comic Sans MS"/>
                <w:b/>
                <w:sz w:val="20"/>
                <w:szCs w:val="20"/>
              </w:rPr>
              <w:t>Skills Practice for State boards</w:t>
            </w:r>
            <w:r>
              <w:rPr>
                <w:rFonts w:ascii="Comic Sans MS" w:hAnsi="Comic Sans MS"/>
                <w:b/>
                <w:sz w:val="20"/>
                <w:szCs w:val="20"/>
              </w:rPr>
              <w:t>!!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-VA. STATE BOARD OF NURSING TESTING PROCESS</w:t>
            </w:r>
          </w:p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-APPLICATION TO TEST</w:t>
            </w: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1025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Day 178 - 180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  <w:r w:rsidRPr="008B6461">
              <w:rPr>
                <w:rFonts w:ascii="Comic Sans MS" w:hAnsi="Comic Sans MS"/>
                <w:sz w:val="20"/>
                <w:szCs w:val="20"/>
              </w:rPr>
              <w:t> </w:t>
            </w: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A104E" w:rsidRPr="008B6461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:rsidR="006A104E" w:rsidRPr="008B6461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236" w:type="dxa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</w:tcPr>
          <w:p w:rsidR="006A104E" w:rsidRDefault="006A104E" w:rsidP="002D501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8B6461" w:rsidRDefault="008B6461" w:rsidP="008B6461">
      <w:pPr>
        <w:rPr>
          <w:b/>
          <w:sz w:val="28"/>
          <w:szCs w:val="28"/>
        </w:rPr>
      </w:pPr>
    </w:p>
    <w:p w:rsidR="003A082B" w:rsidRDefault="003A082B"/>
    <w:p w:rsidR="008B6461" w:rsidRDefault="008B6461"/>
    <w:sectPr w:rsidR="008B6461" w:rsidSect="003A082B">
      <w:pgSz w:w="12240" w:h="15840" w:code="1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95F"/>
    <w:multiLevelType w:val="hybridMultilevel"/>
    <w:tmpl w:val="C9A0A9BC"/>
    <w:lvl w:ilvl="0" w:tplc="AA5E4E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A0915"/>
    <w:multiLevelType w:val="hybridMultilevel"/>
    <w:tmpl w:val="4DD2E122"/>
    <w:lvl w:ilvl="0" w:tplc="FC5613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B414E5"/>
    <w:multiLevelType w:val="hybridMultilevel"/>
    <w:tmpl w:val="6BE83AAA"/>
    <w:lvl w:ilvl="0" w:tplc="43A6C282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45151"/>
    <w:multiLevelType w:val="hybridMultilevel"/>
    <w:tmpl w:val="70166ADE"/>
    <w:lvl w:ilvl="0" w:tplc="030C36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A082B"/>
    <w:rsid w:val="00064715"/>
    <w:rsid w:val="000A188D"/>
    <w:rsid w:val="000A50F8"/>
    <w:rsid w:val="00112019"/>
    <w:rsid w:val="001E65B1"/>
    <w:rsid w:val="002555FF"/>
    <w:rsid w:val="002D501B"/>
    <w:rsid w:val="00314517"/>
    <w:rsid w:val="003A082B"/>
    <w:rsid w:val="003A7983"/>
    <w:rsid w:val="003C6978"/>
    <w:rsid w:val="004A04CC"/>
    <w:rsid w:val="004C02E3"/>
    <w:rsid w:val="004F126C"/>
    <w:rsid w:val="00546406"/>
    <w:rsid w:val="00570EBC"/>
    <w:rsid w:val="005B760A"/>
    <w:rsid w:val="005C7E63"/>
    <w:rsid w:val="0060261A"/>
    <w:rsid w:val="00630E87"/>
    <w:rsid w:val="00647632"/>
    <w:rsid w:val="006A104E"/>
    <w:rsid w:val="006D450C"/>
    <w:rsid w:val="006D4776"/>
    <w:rsid w:val="00783C8A"/>
    <w:rsid w:val="007C173B"/>
    <w:rsid w:val="007D4ECD"/>
    <w:rsid w:val="007F1B38"/>
    <w:rsid w:val="00805801"/>
    <w:rsid w:val="008A5060"/>
    <w:rsid w:val="008B6461"/>
    <w:rsid w:val="008E471C"/>
    <w:rsid w:val="00974E57"/>
    <w:rsid w:val="009802BF"/>
    <w:rsid w:val="00984044"/>
    <w:rsid w:val="00993673"/>
    <w:rsid w:val="009974BC"/>
    <w:rsid w:val="0099765F"/>
    <w:rsid w:val="009A5707"/>
    <w:rsid w:val="009D63C1"/>
    <w:rsid w:val="00A24751"/>
    <w:rsid w:val="00A43511"/>
    <w:rsid w:val="00AA0529"/>
    <w:rsid w:val="00AA1AD2"/>
    <w:rsid w:val="00AA3F3F"/>
    <w:rsid w:val="00AD4898"/>
    <w:rsid w:val="00AF7959"/>
    <w:rsid w:val="00B06619"/>
    <w:rsid w:val="00B74DB3"/>
    <w:rsid w:val="00C466BE"/>
    <w:rsid w:val="00C85C95"/>
    <w:rsid w:val="00C94D6C"/>
    <w:rsid w:val="00CA594C"/>
    <w:rsid w:val="00D2099C"/>
    <w:rsid w:val="00D52716"/>
    <w:rsid w:val="00D8167A"/>
    <w:rsid w:val="00DA26DD"/>
    <w:rsid w:val="00E03475"/>
    <w:rsid w:val="00E63AD5"/>
    <w:rsid w:val="00E77030"/>
    <w:rsid w:val="00ED2B93"/>
    <w:rsid w:val="00ED2F3E"/>
    <w:rsid w:val="00EF6124"/>
    <w:rsid w:val="00EF7D3C"/>
    <w:rsid w:val="00F20F4D"/>
    <w:rsid w:val="00F709E9"/>
    <w:rsid w:val="00F86EF5"/>
    <w:rsid w:val="00FB3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044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08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D4ECD"/>
    <w:rPr>
      <w:color w:val="0000FF"/>
      <w:u w:val="single"/>
    </w:rPr>
  </w:style>
  <w:style w:type="character" w:styleId="FollowedHyperlink">
    <w:name w:val="FollowedHyperlink"/>
    <w:basedOn w:val="DefaultParagraphFont"/>
    <w:rsid w:val="007D4EC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1780</Words>
  <Characters>10737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2006-2007 Washington County Public Schools Pacing Calendar</vt:lpstr>
    </vt:vector>
  </TitlesOfParts>
  <Company> </Company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Washington County Public Schools Pacing Calendar</dc:title>
  <dc:subject/>
  <dc:creator> </dc:creator>
  <cp:keywords/>
  <dc:description/>
  <cp:lastModifiedBy>student</cp:lastModifiedBy>
  <cp:revision>2</cp:revision>
  <dcterms:created xsi:type="dcterms:W3CDTF">2010-09-03T14:34:00Z</dcterms:created>
  <dcterms:modified xsi:type="dcterms:W3CDTF">2010-09-03T14:34:00Z</dcterms:modified>
</cp:coreProperties>
</file>