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6D" w:rsidRDefault="00783275">
      <w:r>
        <w:t>Study Guide for Driver’s Education- Homebound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All road signs in DMV manual</w:t>
      </w:r>
    </w:p>
    <w:p w:rsidR="00095649" w:rsidRDefault="00095649" w:rsidP="00783275">
      <w:pPr>
        <w:pStyle w:val="ListParagraph"/>
        <w:numPr>
          <w:ilvl w:val="0"/>
          <w:numId w:val="1"/>
        </w:numPr>
      </w:pPr>
      <w:r>
        <w:t xml:space="preserve">Vehicle instruments- speedometer, tachometer…etc. 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A 2 way lane is a center turn lane</w:t>
      </w:r>
      <w:bookmarkStart w:id="0" w:name="_GoBack"/>
      <w:bookmarkEnd w:id="0"/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The amount of alcohol can be measured at any time by determining BAC- blood alcohol concentration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Lights flashing at a RR crossing mean stop and wait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 xml:space="preserve">Traffic signs tell you where, when, which 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If you move to VA you have 30 days to change your address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Speedometer tells you how fast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Orange sign= construction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Yellow light- slow down prepare to stop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Green curb=time restriction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Odometer- never turned or adjusted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Hazard lights are to warn others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Gas pedal=accelerator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Left lane used for passing and faster moving traffic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Freeway driving is not different from city and does not require different skills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An exiting car has the right of way over a car entering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Do not stop while entering a freeway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Worst mistake to make on a freeway is to enter an exit ramp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You should leave at least 3 seconds between you and the car in front of you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Roads are most slippery the first few minutes of rain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Hydroplaning risk can be reduced by driving slower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You must be 15 and 6 months to get a learner’s permit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You must hold learner’s for 9 months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1 person (non family) may be in the car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Curfew 12am to 4am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You need original social security card and birth certificate at DMV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Temp license at 16 and 3 months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Use low beams in inclement weather and fog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BAC is not determined by the type of alcohol you consume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Time is the only sobering factor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Alcohol is the most widely abused drug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Alternator light= something wrong with electrical system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Regulatory signs tell you what you can and cannot do</w:t>
      </w:r>
    </w:p>
    <w:p w:rsidR="00783275" w:rsidRDefault="00783275" w:rsidP="00783275">
      <w:pPr>
        <w:pStyle w:val="ListParagraph"/>
        <w:numPr>
          <w:ilvl w:val="0"/>
          <w:numId w:val="1"/>
        </w:numPr>
      </w:pPr>
      <w:r>
        <w:t>Blue lettering or painting indicates disabled parking</w:t>
      </w:r>
    </w:p>
    <w:sectPr w:rsidR="00783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628E7"/>
    <w:multiLevelType w:val="hybridMultilevel"/>
    <w:tmpl w:val="CED0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75"/>
    <w:rsid w:val="00095649"/>
    <w:rsid w:val="005B4D6D"/>
    <w:rsid w:val="00783275"/>
    <w:rsid w:val="00B5297C"/>
    <w:rsid w:val="00FC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Johnson</dc:creator>
  <cp:lastModifiedBy>Ashley Johnson</cp:lastModifiedBy>
  <cp:revision>1</cp:revision>
  <dcterms:created xsi:type="dcterms:W3CDTF">2012-11-12T18:30:00Z</dcterms:created>
  <dcterms:modified xsi:type="dcterms:W3CDTF">2012-11-12T18:43:00Z</dcterms:modified>
</cp:coreProperties>
</file>