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453" w:rsidRPr="00EC34B6" w:rsidRDefault="00774453" w:rsidP="00774453">
      <w:pPr>
        <w:tabs>
          <w:tab w:val="left" w:pos="2880"/>
        </w:tabs>
        <w:spacing w:before="100"/>
        <w:rPr>
          <w:b/>
          <w:color w:val="9E0927"/>
          <w:sz w:val="48"/>
          <w:szCs w:val="48"/>
        </w:rPr>
      </w:pPr>
      <w:r w:rsidRPr="00774453">
        <w:rPr>
          <w:b/>
          <w:color w:val="9E0927"/>
          <w:sz w:val="44"/>
          <w:szCs w:val="48"/>
        </w:rPr>
        <w:t>Activity 1.4.2: Vaccine Development Day 3</w:t>
      </w:r>
      <w:r w:rsidRPr="00774453">
        <w:rPr>
          <w:b/>
          <w:color w:val="9E0927"/>
          <w:sz w:val="44"/>
          <w:szCs w:val="48"/>
        </w:rPr>
        <w:tab/>
      </w:r>
    </w:p>
    <w:p w:rsidR="00774453" w:rsidRDefault="00774453" w:rsidP="00774453">
      <w:r w:rsidRPr="009C4E5D">
        <w:t xml:space="preserve">Bacterial plasmids </w:t>
      </w:r>
      <w:proofErr w:type="gramStart"/>
      <w:r w:rsidRPr="009C4E5D">
        <w:t>can be used</w:t>
      </w:r>
      <w:proofErr w:type="gramEnd"/>
      <w:r w:rsidRPr="009C4E5D">
        <w:t xml:space="preserve"> to generate protein products that are part of a disease antigen. These products </w:t>
      </w:r>
      <w:proofErr w:type="gramStart"/>
      <w:r w:rsidRPr="009C4E5D">
        <w:t>can be used</w:t>
      </w:r>
      <w:proofErr w:type="gramEnd"/>
      <w:r w:rsidRPr="009C4E5D">
        <w:t xml:space="preserve"> </w:t>
      </w:r>
      <w:r>
        <w:t>to trigger an immune response</w:t>
      </w:r>
      <w:r w:rsidRPr="009C4E5D">
        <w:t xml:space="preserve">. In this activity, you will engineer </w:t>
      </w:r>
      <w:r>
        <w:t>a plasmid to produce a protein used as a vaccine</w:t>
      </w:r>
      <w:r w:rsidRPr="009C4E5D">
        <w:t xml:space="preserve"> against the virus</w:t>
      </w:r>
      <w:r>
        <w:t>,</w:t>
      </w:r>
      <w:r w:rsidRPr="009C4E5D">
        <w:t xml:space="preserve"> Hepatitis B. You will transfer a gene for </w:t>
      </w:r>
      <w:r>
        <w:t>a</w:t>
      </w:r>
      <w:r w:rsidRPr="009C4E5D">
        <w:t xml:space="preserve"> viral envelope protein for Hepatitis B</w:t>
      </w:r>
      <w:r>
        <w:t xml:space="preserve"> into a bacterial plasmid. This </w:t>
      </w:r>
      <w:r w:rsidRPr="009C4E5D">
        <w:t>protein resides on the surface of the virus</w:t>
      </w:r>
      <w:r>
        <w:t xml:space="preserve"> and assists with identity and infection</w:t>
      </w:r>
      <w:r w:rsidRPr="009C4E5D">
        <w:t xml:space="preserve">. </w:t>
      </w:r>
      <w:r>
        <w:t xml:space="preserve">Once copies of this protein </w:t>
      </w:r>
      <w:proofErr w:type="gramStart"/>
      <w:r>
        <w:t>are made</w:t>
      </w:r>
      <w:proofErr w:type="gramEnd"/>
      <w:r>
        <w:t xml:space="preserve"> in bacterial cells, the protein can be purified for use as a vaccine. </w:t>
      </w:r>
    </w:p>
    <w:p w:rsidR="00774453" w:rsidRDefault="00774453" w:rsidP="00774453"/>
    <w:p w:rsidR="00774453" w:rsidRDefault="00774453" w:rsidP="00774453">
      <w:pPr>
        <w:pStyle w:val="ActivityNumbers"/>
      </w:pPr>
      <w:r>
        <w:t xml:space="preserve">Recall that each restriction enzyme recognizes a specific DNA sequence called a </w:t>
      </w:r>
      <w:r w:rsidRPr="00562234">
        <w:rPr>
          <w:i/>
        </w:rPr>
        <w:t>restriction sequence</w:t>
      </w:r>
      <w:r>
        <w:t xml:space="preserve"> or </w:t>
      </w:r>
      <w:r w:rsidRPr="00562234">
        <w:rPr>
          <w:i/>
        </w:rPr>
        <w:t>restriction site</w:t>
      </w:r>
      <w:r>
        <w:t>. When the enzyme encounters this sequence, it makes a distinct cut in the DNA. Refer to the chart below for the restriction sites of five common enzymes.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36"/>
        <w:gridCol w:w="137"/>
        <w:gridCol w:w="3283"/>
        <w:gridCol w:w="3420"/>
      </w:tblGrid>
      <w:tr w:rsidR="00774453" w:rsidTr="00424F27">
        <w:trPr>
          <w:jc w:val="center"/>
        </w:trPr>
        <w:tc>
          <w:tcPr>
            <w:tcW w:w="2520" w:type="dxa"/>
            <w:gridSpan w:val="2"/>
            <w:shd w:val="clear" w:color="auto" w:fill="33CCCC"/>
          </w:tcPr>
          <w:p w:rsidR="00774453" w:rsidRPr="00870833" w:rsidRDefault="00774453" w:rsidP="00424F27">
            <w:pPr>
              <w:pStyle w:val="ActivityNumbers"/>
              <w:numPr>
                <w:ilvl w:val="0"/>
                <w:numId w:val="0"/>
              </w:numPr>
              <w:rPr>
                <w:b/>
              </w:rPr>
            </w:pPr>
            <w:r w:rsidRPr="00870833">
              <w:rPr>
                <w:b/>
              </w:rPr>
              <w:t>Restriction Enzyme</w:t>
            </w:r>
          </w:p>
        </w:tc>
        <w:tc>
          <w:tcPr>
            <w:tcW w:w="2880" w:type="dxa"/>
            <w:shd w:val="clear" w:color="auto" w:fill="33CCCC"/>
          </w:tcPr>
          <w:p w:rsidR="00774453" w:rsidRPr="00870833" w:rsidRDefault="00774453" w:rsidP="00424F27">
            <w:pPr>
              <w:pStyle w:val="ActivityNumbers"/>
              <w:numPr>
                <w:ilvl w:val="0"/>
                <w:numId w:val="0"/>
              </w:numPr>
              <w:rPr>
                <w:b/>
              </w:rPr>
            </w:pPr>
            <w:r w:rsidRPr="00870833">
              <w:rPr>
                <w:b/>
              </w:rPr>
              <w:t>Restriction Site</w:t>
            </w:r>
          </w:p>
        </w:tc>
        <w:tc>
          <w:tcPr>
            <w:tcW w:w="3000" w:type="dxa"/>
            <w:shd w:val="clear" w:color="auto" w:fill="33CCCC"/>
          </w:tcPr>
          <w:p w:rsidR="00774453" w:rsidRPr="00870833" w:rsidRDefault="00774453" w:rsidP="00424F27">
            <w:pPr>
              <w:pStyle w:val="ActivityNumbers"/>
              <w:numPr>
                <w:ilvl w:val="0"/>
                <w:numId w:val="0"/>
              </w:numPr>
              <w:rPr>
                <w:b/>
              </w:rPr>
            </w:pPr>
            <w:r w:rsidRPr="00870833">
              <w:rPr>
                <w:b/>
              </w:rPr>
              <w:t>Cut</w:t>
            </w:r>
          </w:p>
        </w:tc>
      </w:tr>
      <w:tr w:rsidR="00774453" w:rsidRPr="00D049AC" w:rsidTr="00424F27">
        <w:trPr>
          <w:jc w:val="center"/>
        </w:trPr>
        <w:tc>
          <w:tcPr>
            <w:tcW w:w="2400" w:type="dxa"/>
          </w:tcPr>
          <w:p w:rsidR="00774453" w:rsidRDefault="00774453" w:rsidP="00424F27">
            <w:pPr>
              <w:pStyle w:val="ActivityNumbers"/>
              <w:numPr>
                <w:ilvl w:val="0"/>
                <w:numId w:val="0"/>
              </w:numPr>
            </w:pPr>
            <w:proofErr w:type="spellStart"/>
            <w:r w:rsidRPr="00870833">
              <w:rPr>
                <w:i/>
              </w:rPr>
              <w:t>Bam</w:t>
            </w:r>
            <w:r>
              <w:t>HI</w:t>
            </w:r>
            <w:proofErr w:type="spellEnd"/>
          </w:p>
        </w:tc>
        <w:tc>
          <w:tcPr>
            <w:tcW w:w="3000" w:type="dxa"/>
            <w:gridSpan w:val="2"/>
          </w:tcPr>
          <w:p w:rsidR="00774453" w:rsidRDefault="00774453" w:rsidP="00424F27">
            <w:pPr>
              <w:pStyle w:val="ActivityNumbers"/>
              <w:numPr>
                <w:ilvl w:val="0"/>
                <w:numId w:val="0"/>
              </w:numPr>
            </w:pPr>
            <w:r>
              <w:t>5’ GGATCC</w:t>
            </w:r>
          </w:p>
          <w:p w:rsidR="00774453" w:rsidRDefault="00774453" w:rsidP="00424F27">
            <w:pPr>
              <w:pStyle w:val="ActivityNumbers"/>
              <w:numPr>
                <w:ilvl w:val="0"/>
                <w:numId w:val="0"/>
              </w:numPr>
            </w:pPr>
            <w:r>
              <w:t>3’ CCTAGG</w:t>
            </w:r>
          </w:p>
        </w:tc>
        <w:tc>
          <w:tcPr>
            <w:tcW w:w="3000" w:type="dxa"/>
          </w:tcPr>
          <w:p w:rsidR="00774453" w:rsidRPr="00D049AC" w:rsidRDefault="00774453" w:rsidP="00424F27">
            <w:pPr>
              <w:pStyle w:val="ActivityNumbers"/>
              <w:numPr>
                <w:ilvl w:val="0"/>
                <w:numId w:val="0"/>
              </w:numPr>
              <w:rPr>
                <w:lang w:val="sv-FI"/>
              </w:rPr>
            </w:pPr>
            <w:r w:rsidRPr="00D049AC">
              <w:rPr>
                <w:lang w:val="sv-FI"/>
              </w:rPr>
              <w:t>5’ ---G        GATCC--- 3’</w:t>
            </w:r>
          </w:p>
          <w:p w:rsidR="00774453" w:rsidRPr="00D049AC" w:rsidRDefault="00774453" w:rsidP="00424F27">
            <w:pPr>
              <w:pStyle w:val="ActivityNumbers"/>
              <w:numPr>
                <w:ilvl w:val="0"/>
                <w:numId w:val="0"/>
              </w:numPr>
              <w:rPr>
                <w:lang w:val="sv-FI"/>
              </w:rPr>
            </w:pPr>
            <w:r w:rsidRPr="00D049AC">
              <w:rPr>
                <w:lang w:val="sv-FI"/>
              </w:rPr>
              <w:t>3’ ---CCTAG        G--- 5’</w:t>
            </w:r>
          </w:p>
        </w:tc>
      </w:tr>
      <w:tr w:rsidR="00774453" w:rsidTr="00424F27">
        <w:trPr>
          <w:jc w:val="center"/>
        </w:trPr>
        <w:tc>
          <w:tcPr>
            <w:tcW w:w="2400" w:type="dxa"/>
          </w:tcPr>
          <w:p w:rsidR="00774453" w:rsidRDefault="00774453" w:rsidP="00424F27">
            <w:pPr>
              <w:pStyle w:val="ActivityNumbers"/>
              <w:numPr>
                <w:ilvl w:val="0"/>
                <w:numId w:val="0"/>
              </w:numPr>
            </w:pPr>
            <w:proofErr w:type="spellStart"/>
            <w:r w:rsidRPr="00870833">
              <w:rPr>
                <w:i/>
              </w:rPr>
              <w:t>Eco</w:t>
            </w:r>
            <w:r>
              <w:t>RI</w:t>
            </w:r>
            <w:proofErr w:type="spellEnd"/>
          </w:p>
        </w:tc>
        <w:tc>
          <w:tcPr>
            <w:tcW w:w="3000" w:type="dxa"/>
            <w:gridSpan w:val="2"/>
          </w:tcPr>
          <w:p w:rsidR="00774453" w:rsidRDefault="00774453" w:rsidP="00424F27">
            <w:pPr>
              <w:pStyle w:val="ActivityNumbers"/>
              <w:numPr>
                <w:ilvl w:val="0"/>
                <w:numId w:val="0"/>
              </w:numPr>
            </w:pPr>
            <w:r>
              <w:t>5’ GAATTC</w:t>
            </w:r>
          </w:p>
          <w:p w:rsidR="00774453" w:rsidRDefault="00774453" w:rsidP="00424F27">
            <w:pPr>
              <w:pStyle w:val="ActivityNumbers"/>
              <w:numPr>
                <w:ilvl w:val="0"/>
                <w:numId w:val="0"/>
              </w:numPr>
            </w:pPr>
            <w:r>
              <w:t>3’ CTTAAG</w:t>
            </w:r>
          </w:p>
        </w:tc>
        <w:tc>
          <w:tcPr>
            <w:tcW w:w="3000" w:type="dxa"/>
          </w:tcPr>
          <w:p w:rsidR="00774453" w:rsidRDefault="00774453" w:rsidP="00424F27">
            <w:pPr>
              <w:pStyle w:val="ActivityNumbers"/>
              <w:numPr>
                <w:ilvl w:val="0"/>
                <w:numId w:val="0"/>
              </w:numPr>
            </w:pPr>
            <w:r>
              <w:t>5’ ---G        AATTC--- 3’</w:t>
            </w:r>
          </w:p>
          <w:p w:rsidR="00774453" w:rsidRDefault="00774453" w:rsidP="00424F27">
            <w:pPr>
              <w:pStyle w:val="ActivityNumbers"/>
              <w:numPr>
                <w:ilvl w:val="0"/>
                <w:numId w:val="0"/>
              </w:numPr>
            </w:pPr>
            <w:r>
              <w:t>3’ ---CTTAA        G--- 5’</w:t>
            </w:r>
          </w:p>
        </w:tc>
      </w:tr>
      <w:tr w:rsidR="00774453" w:rsidRPr="00D049AC" w:rsidTr="00424F27">
        <w:trPr>
          <w:jc w:val="center"/>
        </w:trPr>
        <w:tc>
          <w:tcPr>
            <w:tcW w:w="2400" w:type="dxa"/>
          </w:tcPr>
          <w:p w:rsidR="00774453" w:rsidRPr="00491515" w:rsidRDefault="00774453" w:rsidP="00424F27">
            <w:pPr>
              <w:pStyle w:val="ActivityNumbers"/>
              <w:numPr>
                <w:ilvl w:val="0"/>
                <w:numId w:val="0"/>
              </w:numPr>
            </w:pPr>
            <w:proofErr w:type="spellStart"/>
            <w:r w:rsidRPr="00870833">
              <w:rPr>
                <w:i/>
              </w:rPr>
              <w:t>Hae</w:t>
            </w:r>
            <w:r>
              <w:t>III</w:t>
            </w:r>
            <w:proofErr w:type="spellEnd"/>
          </w:p>
        </w:tc>
        <w:tc>
          <w:tcPr>
            <w:tcW w:w="3000" w:type="dxa"/>
            <w:gridSpan w:val="2"/>
          </w:tcPr>
          <w:p w:rsidR="00774453" w:rsidRDefault="00774453" w:rsidP="00424F27">
            <w:pPr>
              <w:pStyle w:val="ActivityNumbers"/>
              <w:numPr>
                <w:ilvl w:val="0"/>
                <w:numId w:val="0"/>
              </w:numPr>
            </w:pPr>
            <w:r>
              <w:t>5’ GGCC</w:t>
            </w:r>
          </w:p>
          <w:p w:rsidR="00774453" w:rsidRDefault="00774453" w:rsidP="00424F27">
            <w:pPr>
              <w:pStyle w:val="ActivityNumbers"/>
              <w:numPr>
                <w:ilvl w:val="0"/>
                <w:numId w:val="0"/>
              </w:numPr>
            </w:pPr>
            <w:r>
              <w:t>3’ CCGG</w:t>
            </w:r>
          </w:p>
        </w:tc>
        <w:tc>
          <w:tcPr>
            <w:tcW w:w="3000" w:type="dxa"/>
          </w:tcPr>
          <w:p w:rsidR="00774453" w:rsidRPr="00D049AC" w:rsidRDefault="00774453" w:rsidP="00424F27">
            <w:pPr>
              <w:pStyle w:val="ActivityNumbers"/>
              <w:numPr>
                <w:ilvl w:val="0"/>
                <w:numId w:val="0"/>
              </w:numPr>
              <w:rPr>
                <w:lang w:val="sv-FI"/>
              </w:rPr>
            </w:pPr>
            <w:r w:rsidRPr="00D049AC">
              <w:rPr>
                <w:lang w:val="sv-FI"/>
              </w:rPr>
              <w:t>5’ ---GG            CC--- 3’</w:t>
            </w:r>
          </w:p>
          <w:p w:rsidR="00774453" w:rsidRPr="00D049AC" w:rsidRDefault="00774453" w:rsidP="00424F27">
            <w:pPr>
              <w:pStyle w:val="ActivityNumbers"/>
              <w:numPr>
                <w:ilvl w:val="0"/>
                <w:numId w:val="0"/>
              </w:numPr>
              <w:rPr>
                <w:lang w:val="sv-FI"/>
              </w:rPr>
            </w:pPr>
            <w:r w:rsidRPr="00D049AC">
              <w:rPr>
                <w:lang w:val="sv-FI"/>
              </w:rPr>
              <w:t>3’ ---CC            GG--- 5’</w:t>
            </w:r>
          </w:p>
        </w:tc>
      </w:tr>
      <w:tr w:rsidR="00774453" w:rsidTr="00424F27">
        <w:trPr>
          <w:jc w:val="center"/>
        </w:trPr>
        <w:tc>
          <w:tcPr>
            <w:tcW w:w="2400" w:type="dxa"/>
          </w:tcPr>
          <w:p w:rsidR="00774453" w:rsidRDefault="00774453" w:rsidP="00424F27">
            <w:pPr>
              <w:pStyle w:val="ActivityNumbers"/>
              <w:numPr>
                <w:ilvl w:val="0"/>
                <w:numId w:val="0"/>
              </w:numPr>
            </w:pPr>
            <w:proofErr w:type="spellStart"/>
            <w:r w:rsidRPr="00870833">
              <w:rPr>
                <w:i/>
              </w:rPr>
              <w:t>Hind</w:t>
            </w:r>
            <w:r>
              <w:t>III</w:t>
            </w:r>
            <w:proofErr w:type="spellEnd"/>
          </w:p>
        </w:tc>
        <w:tc>
          <w:tcPr>
            <w:tcW w:w="3000" w:type="dxa"/>
            <w:gridSpan w:val="2"/>
          </w:tcPr>
          <w:p w:rsidR="00774453" w:rsidRDefault="00774453" w:rsidP="00424F27">
            <w:pPr>
              <w:pStyle w:val="ActivityNumbers"/>
              <w:numPr>
                <w:ilvl w:val="0"/>
                <w:numId w:val="0"/>
              </w:numPr>
            </w:pPr>
            <w:r>
              <w:t>5’ AAGCTT</w:t>
            </w:r>
          </w:p>
          <w:p w:rsidR="00774453" w:rsidRDefault="00774453" w:rsidP="00424F27">
            <w:pPr>
              <w:pStyle w:val="ActivityNumbers"/>
              <w:numPr>
                <w:ilvl w:val="0"/>
                <w:numId w:val="0"/>
              </w:numPr>
            </w:pPr>
            <w:r>
              <w:t>3’ TTCGAA</w:t>
            </w:r>
          </w:p>
        </w:tc>
        <w:tc>
          <w:tcPr>
            <w:tcW w:w="3000" w:type="dxa"/>
          </w:tcPr>
          <w:p w:rsidR="00774453" w:rsidRDefault="00774453" w:rsidP="00424F27">
            <w:pPr>
              <w:pStyle w:val="ActivityNumbers"/>
              <w:numPr>
                <w:ilvl w:val="0"/>
                <w:numId w:val="0"/>
              </w:numPr>
            </w:pPr>
            <w:r>
              <w:t>5’ ---A         AGCTT--- 3’</w:t>
            </w:r>
          </w:p>
          <w:p w:rsidR="00774453" w:rsidRDefault="00774453" w:rsidP="00424F27">
            <w:pPr>
              <w:pStyle w:val="ActivityNumbers"/>
              <w:numPr>
                <w:ilvl w:val="0"/>
                <w:numId w:val="0"/>
              </w:numPr>
            </w:pPr>
            <w:r>
              <w:t>3’ ---TTCGA         A--- 5’</w:t>
            </w:r>
          </w:p>
        </w:tc>
      </w:tr>
      <w:tr w:rsidR="00774453" w:rsidTr="00424F27">
        <w:trPr>
          <w:jc w:val="center"/>
        </w:trPr>
        <w:tc>
          <w:tcPr>
            <w:tcW w:w="2400" w:type="dxa"/>
          </w:tcPr>
          <w:p w:rsidR="00774453" w:rsidRDefault="00774453" w:rsidP="00424F27">
            <w:pPr>
              <w:pStyle w:val="ActivityNumbers"/>
              <w:numPr>
                <w:ilvl w:val="0"/>
                <w:numId w:val="0"/>
              </w:numPr>
            </w:pPr>
            <w:proofErr w:type="spellStart"/>
            <w:r w:rsidRPr="00870833">
              <w:rPr>
                <w:i/>
              </w:rPr>
              <w:t>Pst</w:t>
            </w:r>
            <w:r>
              <w:t>I</w:t>
            </w:r>
            <w:proofErr w:type="spellEnd"/>
          </w:p>
        </w:tc>
        <w:tc>
          <w:tcPr>
            <w:tcW w:w="3000" w:type="dxa"/>
            <w:gridSpan w:val="2"/>
          </w:tcPr>
          <w:p w:rsidR="00774453" w:rsidRDefault="00774453" w:rsidP="00424F27">
            <w:pPr>
              <w:pStyle w:val="ActivityNumbers"/>
              <w:numPr>
                <w:ilvl w:val="0"/>
                <w:numId w:val="0"/>
              </w:numPr>
            </w:pPr>
            <w:r>
              <w:t>5’ CTGCAG</w:t>
            </w:r>
          </w:p>
          <w:p w:rsidR="00774453" w:rsidRDefault="00774453" w:rsidP="00424F27">
            <w:pPr>
              <w:pStyle w:val="ActivityNumbers"/>
              <w:numPr>
                <w:ilvl w:val="0"/>
                <w:numId w:val="0"/>
              </w:numPr>
            </w:pPr>
            <w:r>
              <w:t>3’ GACGTC</w:t>
            </w:r>
          </w:p>
        </w:tc>
        <w:tc>
          <w:tcPr>
            <w:tcW w:w="3000" w:type="dxa"/>
          </w:tcPr>
          <w:p w:rsidR="00774453" w:rsidRDefault="00774453" w:rsidP="00424F27">
            <w:pPr>
              <w:pStyle w:val="ActivityNumbers"/>
              <w:numPr>
                <w:ilvl w:val="0"/>
                <w:numId w:val="0"/>
              </w:numPr>
            </w:pPr>
            <w:r>
              <w:t>5’ ---CTGCA        G--- 3’</w:t>
            </w:r>
          </w:p>
          <w:p w:rsidR="00774453" w:rsidRDefault="00774453" w:rsidP="00424F27">
            <w:pPr>
              <w:pStyle w:val="ActivityNumbers"/>
              <w:numPr>
                <w:ilvl w:val="0"/>
                <w:numId w:val="0"/>
              </w:numPr>
            </w:pPr>
            <w:r>
              <w:t>3’ ---G        ACGTC--- 5’</w:t>
            </w:r>
          </w:p>
        </w:tc>
      </w:tr>
    </w:tbl>
    <w:p w:rsidR="00774453" w:rsidRDefault="00774453" w:rsidP="00774453">
      <w:pPr>
        <w:pStyle w:val="ActivityNumbers"/>
        <w:numPr>
          <w:ilvl w:val="0"/>
          <w:numId w:val="0"/>
        </w:numPr>
        <w:ind w:left="360"/>
      </w:pPr>
    </w:p>
    <w:p w:rsidR="00774453" w:rsidRDefault="00774453" w:rsidP="00774453">
      <w:pPr>
        <w:pStyle w:val="ActivityNumbers"/>
      </w:pPr>
      <w:r>
        <w:t xml:space="preserve">Answer Conclusion question 6. </w:t>
      </w:r>
    </w:p>
    <w:tbl>
      <w:tblPr>
        <w:tblStyle w:val="TableGrid"/>
        <w:tblW w:w="0" w:type="auto"/>
        <w:tblInd w:w="720" w:type="dxa"/>
        <w:tblLook w:val="04A0"/>
      </w:tblPr>
      <w:tblGrid>
        <w:gridCol w:w="4530"/>
        <w:gridCol w:w="4326"/>
      </w:tblGrid>
      <w:tr w:rsidR="00CC76D0" w:rsidTr="00CC76D0">
        <w:tc>
          <w:tcPr>
            <w:tcW w:w="4788" w:type="dxa"/>
          </w:tcPr>
          <w:p w:rsidR="00CC76D0" w:rsidRPr="00CC76D0" w:rsidRDefault="00CC76D0" w:rsidP="00CC76D0">
            <w:pPr>
              <w:pStyle w:val="ActivityNumbers"/>
              <w:numPr>
                <w:ilvl w:val="0"/>
                <w:numId w:val="4"/>
              </w:numPr>
            </w:pPr>
            <w:r>
              <w:t xml:space="preserve"> </w:t>
            </w:r>
            <w:r w:rsidR="000F77E9">
              <w:t xml:space="preserve">Explain why </w:t>
            </w:r>
            <w:proofErr w:type="spellStart"/>
            <w:r w:rsidR="000F77E9">
              <w:t>HaeIII</w:t>
            </w:r>
            <w:proofErr w:type="spellEnd"/>
            <w:r w:rsidR="000F77E9">
              <w:t xml:space="preserve"> is unlikely to </w:t>
            </w:r>
            <w:proofErr w:type="gramStart"/>
            <w:r w:rsidR="000F77E9">
              <w:t>be used</w:t>
            </w:r>
            <w:proofErr w:type="gramEnd"/>
            <w:r w:rsidR="000F77E9">
              <w:t xml:space="preserve"> to create recombinant DNA. How does this enzyme differ from the others described in the table?  </w:t>
            </w:r>
          </w:p>
          <w:p w:rsidR="00CC76D0" w:rsidRDefault="00CC76D0" w:rsidP="00CC76D0">
            <w:pPr>
              <w:pStyle w:val="ActivityNumbers"/>
              <w:numPr>
                <w:ilvl w:val="0"/>
                <w:numId w:val="0"/>
              </w:numPr>
            </w:pPr>
          </w:p>
        </w:tc>
        <w:tc>
          <w:tcPr>
            <w:tcW w:w="4788" w:type="dxa"/>
          </w:tcPr>
          <w:p w:rsidR="00CC76D0" w:rsidRDefault="00CC76D0" w:rsidP="00CC76D0">
            <w:pPr>
              <w:pStyle w:val="ActivityNumbers"/>
              <w:numPr>
                <w:ilvl w:val="0"/>
                <w:numId w:val="0"/>
              </w:numPr>
            </w:pPr>
          </w:p>
          <w:p w:rsidR="00CC76D0" w:rsidRDefault="00CC76D0" w:rsidP="00CC76D0">
            <w:pPr>
              <w:pStyle w:val="ActivityNumbers"/>
              <w:numPr>
                <w:ilvl w:val="0"/>
                <w:numId w:val="0"/>
              </w:numPr>
            </w:pPr>
          </w:p>
          <w:p w:rsidR="00CC76D0" w:rsidRDefault="00CC76D0" w:rsidP="00CC76D0">
            <w:pPr>
              <w:pStyle w:val="ActivityNumbers"/>
              <w:numPr>
                <w:ilvl w:val="0"/>
                <w:numId w:val="0"/>
              </w:numPr>
            </w:pPr>
          </w:p>
          <w:p w:rsidR="00CC76D0" w:rsidRDefault="00CC76D0" w:rsidP="00CC76D0">
            <w:pPr>
              <w:pStyle w:val="ActivityNumbers"/>
              <w:numPr>
                <w:ilvl w:val="0"/>
                <w:numId w:val="0"/>
              </w:numPr>
            </w:pPr>
          </w:p>
          <w:p w:rsidR="00CC76D0" w:rsidRDefault="00CC76D0" w:rsidP="00CC76D0">
            <w:pPr>
              <w:pStyle w:val="ActivityNumbers"/>
              <w:numPr>
                <w:ilvl w:val="0"/>
                <w:numId w:val="0"/>
              </w:numPr>
            </w:pPr>
          </w:p>
          <w:p w:rsidR="00CC76D0" w:rsidRDefault="00CC76D0" w:rsidP="00CC76D0">
            <w:pPr>
              <w:pStyle w:val="ActivityNumbers"/>
              <w:numPr>
                <w:ilvl w:val="0"/>
                <w:numId w:val="0"/>
              </w:numPr>
            </w:pPr>
          </w:p>
          <w:p w:rsidR="00CC76D0" w:rsidRDefault="00CC76D0" w:rsidP="00CC76D0">
            <w:pPr>
              <w:pStyle w:val="ActivityNumbers"/>
              <w:numPr>
                <w:ilvl w:val="0"/>
                <w:numId w:val="0"/>
              </w:numPr>
            </w:pPr>
          </w:p>
          <w:p w:rsidR="00CC76D0" w:rsidRDefault="00CC76D0" w:rsidP="00CC76D0">
            <w:pPr>
              <w:pStyle w:val="ActivityNumbers"/>
              <w:numPr>
                <w:ilvl w:val="0"/>
                <w:numId w:val="0"/>
              </w:numPr>
            </w:pPr>
          </w:p>
        </w:tc>
      </w:tr>
    </w:tbl>
    <w:p w:rsidR="00CC76D0" w:rsidRDefault="00CC76D0" w:rsidP="00CC76D0">
      <w:pPr>
        <w:pStyle w:val="ActivityNumbers"/>
        <w:numPr>
          <w:ilvl w:val="0"/>
          <w:numId w:val="0"/>
        </w:numPr>
        <w:ind w:left="720"/>
      </w:pPr>
    </w:p>
    <w:p w:rsidR="00774453" w:rsidRDefault="00774453" w:rsidP="00774453">
      <w:pPr>
        <w:pStyle w:val="ActivityNumbers"/>
      </w:pPr>
      <w:r>
        <w:t xml:space="preserve">Obtain a Student Resource Sheet, a paper plasmid, scissors, tape and colored pencils from your teacher. </w:t>
      </w:r>
    </w:p>
    <w:p w:rsidR="00774453" w:rsidRDefault="00774453" w:rsidP="00774453">
      <w:pPr>
        <w:pStyle w:val="ActivityNumbers"/>
      </w:pPr>
      <w:r>
        <w:lastRenderedPageBreak/>
        <w:t xml:space="preserve">Refer to the table of restriction enzymes and their restriction sequences shown above or on the Student Resource Sheet. Scan the plasmid DNA and locate the restriction sites for each enzyme. These sites have been shaded in or colored for you. Identify the enzyme that would target each designated site and create a color key in your laboratory journal. </w:t>
      </w:r>
    </w:p>
    <w:p w:rsidR="00774453" w:rsidRDefault="00774453" w:rsidP="00774453">
      <w:pPr>
        <w:pStyle w:val="ActivityNumbers"/>
      </w:pPr>
      <w:r>
        <w:t xml:space="preserve">Scan the viral DNA and locate restriction sites for each enzyme. Using the same color key you designated in Step 20, shade each restriction site with the appropriate color using colored pencils. </w:t>
      </w:r>
    </w:p>
    <w:p w:rsidR="00774453" w:rsidRDefault="00774453" w:rsidP="00774453">
      <w:pPr>
        <w:pStyle w:val="ActivityNumbers"/>
      </w:pPr>
      <w:r>
        <w:t xml:space="preserve">Scan the plasmid DNA as well as the gene from the Hepatitis B virus to find an appropriate enzyme to engineer the plasmid. Your goal is to open the plasmid ring and insert a piece of the viral gene. Follow the guidelines listed below to determine the most efficient enzyme to complete your task. </w:t>
      </w:r>
    </w:p>
    <w:p w:rsidR="00774453" w:rsidRDefault="00774453" w:rsidP="00774453">
      <w:pPr>
        <w:pStyle w:val="Activitysub2"/>
      </w:pPr>
      <w:r>
        <w:t xml:space="preserve">Use an appropriate restriction enzyme to open the plasmid ring as well as cut out a piece of the viral gene. You do not want to use an enzyme that digests the plasmid into many tiny pieces. </w:t>
      </w:r>
    </w:p>
    <w:p w:rsidR="00774453" w:rsidRDefault="00774453" w:rsidP="00774453">
      <w:pPr>
        <w:pStyle w:val="Activitysub2"/>
        <w:numPr>
          <w:ilvl w:val="0"/>
          <w:numId w:val="0"/>
        </w:numPr>
        <w:ind w:left="1800"/>
      </w:pPr>
    </w:p>
    <w:p w:rsidR="00774453" w:rsidRDefault="00774453" w:rsidP="00774453">
      <w:pPr>
        <w:pStyle w:val="Activitysub2"/>
      </w:pPr>
      <w:r>
        <w:t xml:space="preserve">Do not cleave more than twenty base pairs off either side of the viral DNA. The remaining base pairs are required for production of the protein of interest.  Important promoters at the beginning of the sequence are vital to transcribing the genetic code. </w:t>
      </w:r>
    </w:p>
    <w:p w:rsidR="00774453" w:rsidRDefault="00774453" w:rsidP="00774453">
      <w:pPr>
        <w:pStyle w:val="Activitysub2"/>
        <w:numPr>
          <w:ilvl w:val="0"/>
          <w:numId w:val="0"/>
        </w:numPr>
        <w:ind w:left="1800"/>
      </w:pPr>
    </w:p>
    <w:p w:rsidR="00774453" w:rsidRDefault="00774453" w:rsidP="00774453">
      <w:pPr>
        <w:pStyle w:val="Activitysub2"/>
      </w:pPr>
      <w:r>
        <w:t>Choose an enzyme that does not interrupt the antibiotic resistance gene in the plasmid or the origin of replication (</w:t>
      </w:r>
      <w:proofErr w:type="spellStart"/>
      <w:r>
        <w:t>ori</w:t>
      </w:r>
      <w:proofErr w:type="spellEnd"/>
      <w:r>
        <w:t xml:space="preserve">), the sequence that initiates replication of the plasmid. The antibiotic resistance gene provides scientists with a way of determining if an engineered plasmid successfully made it into a target cell. If bacterial cells that were not antibiotic resistant now grow on medium with antibiotics present, they must contain the new plasmid. </w:t>
      </w:r>
    </w:p>
    <w:p w:rsidR="00774453" w:rsidRDefault="00774453" w:rsidP="00774453">
      <w:pPr>
        <w:pStyle w:val="Activitysub2"/>
        <w:numPr>
          <w:ilvl w:val="0"/>
          <w:numId w:val="0"/>
        </w:numPr>
      </w:pPr>
    </w:p>
    <w:p w:rsidR="00774453" w:rsidRDefault="00774453" w:rsidP="00774453">
      <w:pPr>
        <w:pStyle w:val="Activitysub2"/>
      </w:pPr>
      <w:r>
        <w:t>Make sure you create sticky ends on both the plasmid and the viral DNA.</w:t>
      </w:r>
    </w:p>
    <w:p w:rsidR="00774453" w:rsidRDefault="00774453" w:rsidP="00774453">
      <w:pPr>
        <w:pStyle w:val="ActivityNumbers"/>
      </w:pPr>
      <w:r>
        <w:t xml:space="preserve">When you think you have located an appropriate enzyme, present your plan to the teacher. Be prepared to defend your recommendation with evidence on your DNA. </w:t>
      </w:r>
    </w:p>
    <w:p w:rsidR="00774453" w:rsidRDefault="00774453" w:rsidP="00774453">
      <w:pPr>
        <w:pStyle w:val="ActivityNumbers"/>
      </w:pPr>
      <w:r>
        <w:t xml:space="preserve">Use scissors and tape to create your recombinant plasmid. Be sure to make your cuts according to the pattern shown on the restriction enzyme table. </w:t>
      </w:r>
    </w:p>
    <w:p w:rsidR="00774453" w:rsidRDefault="00774453" w:rsidP="00774453">
      <w:pPr>
        <w:pStyle w:val="ActivityNumbers"/>
      </w:pPr>
      <w:r>
        <w:t xml:space="preserve">Examine your completed plasmid. Compare your final product to that of a classmate’s. Discuss any differences. </w:t>
      </w:r>
    </w:p>
    <w:p w:rsidR="00774453" w:rsidRDefault="00774453" w:rsidP="00774453">
      <w:pPr>
        <w:pStyle w:val="ActivityNumbers"/>
      </w:pPr>
      <w:r>
        <w:t xml:space="preserve">Note that an engineered plasmid </w:t>
      </w:r>
      <w:proofErr w:type="gramStart"/>
      <w:r>
        <w:t>must be put</w:t>
      </w:r>
      <w:proofErr w:type="gramEnd"/>
      <w:r>
        <w:t xml:space="preserve"> back into a bacterial cell to produce the desired protein. Refer to your discussion of bacterial gene transfer in Lesson 1.2. In your laboratory journal, describe which gene transfer method can most likely be used to insert the new plasmid into a bacterial cell. </w:t>
      </w:r>
    </w:p>
    <w:p w:rsidR="00CC76D0" w:rsidRDefault="00CC76D0" w:rsidP="00774453">
      <w:pPr>
        <w:pStyle w:val="ActivitySection"/>
      </w:pPr>
    </w:p>
    <w:p w:rsidR="00CC76D0" w:rsidRDefault="00CC76D0" w:rsidP="00774453">
      <w:pPr>
        <w:pStyle w:val="ActivitySection"/>
      </w:pPr>
    </w:p>
    <w:p w:rsidR="00CC76D0" w:rsidRDefault="00774453" w:rsidP="00CC76D0">
      <w:pPr>
        <w:pStyle w:val="ActivitySection"/>
      </w:pPr>
      <w:r>
        <w:t>Conclusion</w:t>
      </w:r>
    </w:p>
    <w:tbl>
      <w:tblPr>
        <w:tblStyle w:val="TableGrid"/>
        <w:tblW w:w="0" w:type="auto"/>
        <w:tblLook w:val="04A0"/>
      </w:tblPr>
      <w:tblGrid>
        <w:gridCol w:w="4788"/>
        <w:gridCol w:w="4788"/>
      </w:tblGrid>
      <w:tr w:rsidR="00CC76D0" w:rsidTr="00CC76D0">
        <w:tc>
          <w:tcPr>
            <w:tcW w:w="4788" w:type="dxa"/>
          </w:tcPr>
          <w:p w:rsidR="00CC76D0" w:rsidRDefault="000F77E9" w:rsidP="00CC76D0">
            <w:pPr>
              <w:pStyle w:val="ActivityNumbers"/>
              <w:numPr>
                <w:ilvl w:val="0"/>
                <w:numId w:val="0"/>
              </w:numPr>
              <w:ind w:left="720" w:hanging="360"/>
            </w:pPr>
            <w:r>
              <w:t xml:space="preserve">7.  </w:t>
            </w:r>
            <w:r w:rsidR="00CC76D0">
              <w:t xml:space="preserve">  What molecular tools do scissors and tape represent in this activity? Explain.</w:t>
            </w:r>
          </w:p>
          <w:p w:rsidR="00CC76D0" w:rsidRDefault="00CC76D0" w:rsidP="00CC76D0">
            <w:pPr>
              <w:pStyle w:val="ActivitySection"/>
            </w:pPr>
          </w:p>
        </w:tc>
        <w:tc>
          <w:tcPr>
            <w:tcW w:w="4788" w:type="dxa"/>
          </w:tcPr>
          <w:p w:rsidR="00CC76D0" w:rsidRDefault="00CC76D0" w:rsidP="00CC76D0">
            <w:pPr>
              <w:pStyle w:val="ActivitySection"/>
            </w:pPr>
          </w:p>
          <w:p w:rsidR="00CC76D0" w:rsidRDefault="00CC76D0" w:rsidP="00CC76D0">
            <w:pPr>
              <w:pStyle w:val="ActivitySection"/>
            </w:pPr>
          </w:p>
          <w:p w:rsidR="00CC76D0" w:rsidRDefault="00CC76D0" w:rsidP="00CC76D0">
            <w:pPr>
              <w:pStyle w:val="ActivitySection"/>
            </w:pPr>
          </w:p>
          <w:p w:rsidR="00CC76D0" w:rsidRDefault="00CC76D0" w:rsidP="00CC76D0">
            <w:pPr>
              <w:pStyle w:val="ActivitySection"/>
            </w:pPr>
          </w:p>
          <w:p w:rsidR="00CC76D0" w:rsidRDefault="00CC76D0" w:rsidP="00CC76D0">
            <w:pPr>
              <w:pStyle w:val="ActivitySection"/>
            </w:pPr>
          </w:p>
          <w:p w:rsidR="00CC76D0" w:rsidRDefault="00CC76D0" w:rsidP="00CC76D0">
            <w:pPr>
              <w:pStyle w:val="ActivitySection"/>
            </w:pPr>
          </w:p>
        </w:tc>
      </w:tr>
      <w:tr w:rsidR="00CC76D0" w:rsidTr="00CC76D0">
        <w:tc>
          <w:tcPr>
            <w:tcW w:w="4788" w:type="dxa"/>
          </w:tcPr>
          <w:p w:rsidR="00CC76D0" w:rsidRDefault="000F77E9" w:rsidP="00CC76D0">
            <w:pPr>
              <w:pStyle w:val="ActivityNumbers"/>
              <w:numPr>
                <w:ilvl w:val="0"/>
                <w:numId w:val="0"/>
              </w:numPr>
              <w:ind w:left="630"/>
            </w:pPr>
            <w:proofErr w:type="gramStart"/>
            <w:r>
              <w:t xml:space="preserve">8.  </w:t>
            </w:r>
            <w:r w:rsidR="00CC76D0">
              <w:t>.</w:t>
            </w:r>
            <w:proofErr w:type="gramEnd"/>
            <w:r w:rsidR="00CC76D0">
              <w:t xml:space="preserve">  </w:t>
            </w:r>
            <w:proofErr w:type="gramStart"/>
            <w:r w:rsidR="00CC76D0">
              <w:t>Edible vaccines, a more controversial approach to vaccine development, have been investigated by scientists</w:t>
            </w:r>
            <w:proofErr w:type="gramEnd"/>
            <w:r w:rsidR="00CC76D0">
              <w:t xml:space="preserve">. Plants </w:t>
            </w:r>
            <w:proofErr w:type="gramStart"/>
            <w:r w:rsidR="00CC76D0">
              <w:t>can be genetically modified</w:t>
            </w:r>
            <w:proofErr w:type="gramEnd"/>
            <w:r w:rsidR="00CC76D0">
              <w:t xml:space="preserve"> to produce viral proteins and when ingested, these proteins ignite the immune system of the consumer. What are the advantages to edible vaccines? What are some of the possible disadvantages? </w:t>
            </w:r>
          </w:p>
          <w:p w:rsidR="00CC76D0" w:rsidRDefault="00CC76D0" w:rsidP="00CC76D0">
            <w:pPr>
              <w:pStyle w:val="ActivitySection"/>
            </w:pPr>
          </w:p>
        </w:tc>
        <w:tc>
          <w:tcPr>
            <w:tcW w:w="4788" w:type="dxa"/>
          </w:tcPr>
          <w:p w:rsidR="00CC76D0" w:rsidRDefault="00CC76D0" w:rsidP="00CC76D0">
            <w:pPr>
              <w:pStyle w:val="ActivitySection"/>
            </w:pPr>
          </w:p>
          <w:p w:rsidR="00CC76D0" w:rsidRDefault="00CC76D0" w:rsidP="00CC76D0">
            <w:pPr>
              <w:pStyle w:val="ActivitySection"/>
            </w:pPr>
          </w:p>
          <w:p w:rsidR="00CC76D0" w:rsidRDefault="00CC76D0" w:rsidP="00CC76D0">
            <w:pPr>
              <w:pStyle w:val="ActivitySection"/>
            </w:pPr>
          </w:p>
          <w:p w:rsidR="00CC76D0" w:rsidRDefault="00CC76D0" w:rsidP="00CC76D0">
            <w:pPr>
              <w:pStyle w:val="ActivitySection"/>
            </w:pPr>
          </w:p>
          <w:p w:rsidR="00CC76D0" w:rsidRDefault="00CC76D0" w:rsidP="00CC76D0">
            <w:pPr>
              <w:pStyle w:val="ActivitySection"/>
            </w:pPr>
          </w:p>
          <w:p w:rsidR="00CC76D0" w:rsidRDefault="00CC76D0" w:rsidP="00CC76D0">
            <w:pPr>
              <w:pStyle w:val="ActivitySection"/>
            </w:pPr>
          </w:p>
          <w:p w:rsidR="00CC76D0" w:rsidRDefault="00CC76D0" w:rsidP="00CC76D0">
            <w:pPr>
              <w:pStyle w:val="ActivitySection"/>
            </w:pPr>
          </w:p>
          <w:p w:rsidR="00CC76D0" w:rsidRDefault="00CC76D0" w:rsidP="00CC76D0">
            <w:pPr>
              <w:pStyle w:val="ActivitySection"/>
            </w:pPr>
          </w:p>
          <w:p w:rsidR="00CC76D0" w:rsidRDefault="00CC76D0" w:rsidP="00CC76D0">
            <w:pPr>
              <w:pStyle w:val="ActivitySection"/>
            </w:pPr>
          </w:p>
        </w:tc>
      </w:tr>
      <w:tr w:rsidR="00CC76D0" w:rsidTr="00CC76D0">
        <w:tc>
          <w:tcPr>
            <w:tcW w:w="4788" w:type="dxa"/>
          </w:tcPr>
          <w:p w:rsidR="00CC76D0" w:rsidRPr="000F77E9" w:rsidRDefault="000F77E9" w:rsidP="000F77E9">
            <w:pPr>
              <w:pStyle w:val="ActivityNumbers"/>
              <w:numPr>
                <w:ilvl w:val="0"/>
                <w:numId w:val="7"/>
              </w:numPr>
            </w:pPr>
            <w:r>
              <w:t xml:space="preserve"> </w:t>
            </w:r>
            <w:r w:rsidR="00CC76D0" w:rsidRPr="000F77E9">
              <w:t xml:space="preserve"> How could you compare the original plasmid and the engineered plasmid in the lab using restriction digestion and gel </w:t>
            </w:r>
            <w:proofErr w:type="gramStart"/>
            <w:r w:rsidR="00CC76D0" w:rsidRPr="000F77E9">
              <w:t>electrophoresis.</w:t>
            </w:r>
            <w:proofErr w:type="gramEnd"/>
            <w:r w:rsidR="00CC76D0" w:rsidRPr="000F77E9">
              <w:t xml:space="preserve"> Look at your paper plasmid and think about the number of restriction sites for the enzyme you used in the activity before and after you altered the plasmid. Describe your experiment below. </w:t>
            </w:r>
          </w:p>
          <w:p w:rsidR="00CC76D0" w:rsidRDefault="00CC76D0" w:rsidP="00CC76D0">
            <w:pPr>
              <w:pStyle w:val="ActivityNumbers"/>
              <w:numPr>
                <w:ilvl w:val="0"/>
                <w:numId w:val="0"/>
              </w:numPr>
            </w:pPr>
          </w:p>
          <w:p w:rsidR="00CC76D0" w:rsidRDefault="00CC76D0" w:rsidP="00CC76D0">
            <w:pPr>
              <w:pStyle w:val="ActivityNumbers"/>
              <w:numPr>
                <w:ilvl w:val="0"/>
                <w:numId w:val="0"/>
              </w:numPr>
              <w:ind w:left="630"/>
            </w:pPr>
          </w:p>
        </w:tc>
        <w:tc>
          <w:tcPr>
            <w:tcW w:w="4788" w:type="dxa"/>
          </w:tcPr>
          <w:p w:rsidR="00CC76D0" w:rsidRDefault="00CC76D0" w:rsidP="00CC76D0">
            <w:pPr>
              <w:pStyle w:val="ActivitySection"/>
            </w:pPr>
          </w:p>
          <w:p w:rsidR="00CC76D0" w:rsidRDefault="00CC76D0" w:rsidP="00CC76D0">
            <w:pPr>
              <w:pStyle w:val="ActivitySection"/>
            </w:pPr>
          </w:p>
          <w:p w:rsidR="00CC76D0" w:rsidRDefault="00CC76D0" w:rsidP="00CC76D0">
            <w:pPr>
              <w:pStyle w:val="ActivitySection"/>
            </w:pPr>
          </w:p>
          <w:p w:rsidR="00CC76D0" w:rsidRDefault="00CC76D0" w:rsidP="00CC76D0">
            <w:pPr>
              <w:pStyle w:val="ActivitySection"/>
            </w:pPr>
          </w:p>
          <w:p w:rsidR="00CC76D0" w:rsidRDefault="00CC76D0" w:rsidP="00CC76D0">
            <w:pPr>
              <w:pStyle w:val="ActivitySection"/>
            </w:pPr>
          </w:p>
          <w:p w:rsidR="00CC76D0" w:rsidRDefault="00CC76D0" w:rsidP="00CC76D0">
            <w:pPr>
              <w:pStyle w:val="ActivitySection"/>
            </w:pPr>
          </w:p>
          <w:p w:rsidR="00CC76D0" w:rsidRDefault="00CC76D0" w:rsidP="00CC76D0">
            <w:pPr>
              <w:pStyle w:val="ActivitySection"/>
            </w:pPr>
          </w:p>
          <w:p w:rsidR="00CC76D0" w:rsidRDefault="00CC76D0" w:rsidP="00CC76D0">
            <w:pPr>
              <w:pStyle w:val="ActivitySection"/>
            </w:pPr>
          </w:p>
          <w:p w:rsidR="00CC76D0" w:rsidRDefault="00CC76D0" w:rsidP="00CC76D0">
            <w:pPr>
              <w:pStyle w:val="ActivitySection"/>
            </w:pPr>
          </w:p>
          <w:p w:rsidR="00CC76D0" w:rsidRDefault="00CC76D0" w:rsidP="00CC76D0">
            <w:pPr>
              <w:pStyle w:val="ActivitySection"/>
            </w:pPr>
          </w:p>
        </w:tc>
      </w:tr>
      <w:tr w:rsidR="00CC76D0" w:rsidTr="00CC76D0">
        <w:tc>
          <w:tcPr>
            <w:tcW w:w="4788" w:type="dxa"/>
          </w:tcPr>
          <w:p w:rsidR="00CC76D0" w:rsidRPr="00CC76D0" w:rsidRDefault="00CC76D0" w:rsidP="000F77E9">
            <w:pPr>
              <w:pStyle w:val="ActivityNumbers"/>
              <w:tabs>
                <w:tab w:val="clear" w:pos="810"/>
                <w:tab w:val="num" w:pos="450"/>
              </w:tabs>
              <w:ind w:left="720"/>
            </w:pPr>
            <w:r>
              <w:t xml:space="preserve"> </w:t>
            </w:r>
            <w:r w:rsidRPr="00CC76D0">
              <w:t xml:space="preserve">Jimmy </w:t>
            </w:r>
            <w:proofErr w:type="gramStart"/>
            <w:r w:rsidRPr="00CC76D0">
              <w:t>has always been told</w:t>
            </w:r>
            <w:proofErr w:type="gramEnd"/>
            <w:r w:rsidRPr="00CC76D0">
              <w:t xml:space="preserve"> that if you have chicken pox once, you will not get the disease again. He had chicken pox when he was eight, but he only had five to ten small </w:t>
            </w:r>
            <w:proofErr w:type="gramStart"/>
            <w:r w:rsidRPr="00CC76D0">
              <w:t>pox</w:t>
            </w:r>
            <w:proofErr w:type="gramEnd"/>
            <w:r w:rsidRPr="00CC76D0">
              <w:t xml:space="preserve"> on his skin. As an adult, Jimmy is again showing symptoms of chicken pox. Using your knowledge of the human immune system, explain how this is possible. </w:t>
            </w:r>
          </w:p>
          <w:p w:rsidR="00CC76D0" w:rsidRDefault="00CC76D0" w:rsidP="00CC76D0">
            <w:pPr>
              <w:pStyle w:val="ActivityNumbers"/>
              <w:numPr>
                <w:ilvl w:val="0"/>
                <w:numId w:val="0"/>
              </w:numPr>
              <w:ind w:left="990"/>
            </w:pPr>
          </w:p>
        </w:tc>
        <w:tc>
          <w:tcPr>
            <w:tcW w:w="4788" w:type="dxa"/>
          </w:tcPr>
          <w:p w:rsidR="00CC76D0" w:rsidRDefault="00CC76D0" w:rsidP="00CC76D0">
            <w:pPr>
              <w:pStyle w:val="ActivitySection"/>
            </w:pPr>
          </w:p>
        </w:tc>
      </w:tr>
      <w:tr w:rsidR="00CC76D0" w:rsidTr="00CC76D0">
        <w:tc>
          <w:tcPr>
            <w:tcW w:w="4788" w:type="dxa"/>
          </w:tcPr>
          <w:p w:rsidR="00CC76D0" w:rsidRDefault="00CC76D0" w:rsidP="00CC76D0">
            <w:pPr>
              <w:pStyle w:val="ActivityNumbers"/>
              <w:numPr>
                <w:ilvl w:val="0"/>
                <w:numId w:val="3"/>
              </w:numPr>
            </w:pPr>
            <w:r>
              <w:lastRenderedPageBreak/>
              <w:t xml:space="preserve">A new flu vaccine </w:t>
            </w:r>
            <w:proofErr w:type="gramStart"/>
            <w:r>
              <w:t>is formulated and released every year</w:t>
            </w:r>
            <w:proofErr w:type="gramEnd"/>
            <w:r>
              <w:t xml:space="preserve">. Explain why one shot against influenza does not necessarily protect a person from year to year. Think about the genetic material of the virus. </w:t>
            </w:r>
          </w:p>
          <w:p w:rsidR="00CC76D0" w:rsidRDefault="00CC76D0" w:rsidP="00CC76D0">
            <w:pPr>
              <w:pStyle w:val="ActivityNumbers"/>
              <w:numPr>
                <w:ilvl w:val="0"/>
                <w:numId w:val="0"/>
              </w:numPr>
              <w:ind w:left="990"/>
            </w:pPr>
          </w:p>
        </w:tc>
        <w:tc>
          <w:tcPr>
            <w:tcW w:w="4788" w:type="dxa"/>
          </w:tcPr>
          <w:p w:rsidR="00CC76D0" w:rsidRDefault="00CC76D0" w:rsidP="00CC76D0">
            <w:pPr>
              <w:pStyle w:val="ActivitySection"/>
            </w:pPr>
          </w:p>
          <w:p w:rsidR="00CC76D0" w:rsidRDefault="00CC76D0" w:rsidP="00CC76D0">
            <w:pPr>
              <w:pStyle w:val="ActivitySection"/>
            </w:pPr>
          </w:p>
          <w:p w:rsidR="00CC76D0" w:rsidRDefault="00CC76D0" w:rsidP="00CC76D0">
            <w:pPr>
              <w:pStyle w:val="ActivitySection"/>
            </w:pPr>
          </w:p>
          <w:p w:rsidR="00CC76D0" w:rsidRDefault="00CC76D0" w:rsidP="00CC76D0">
            <w:pPr>
              <w:pStyle w:val="ActivitySection"/>
            </w:pPr>
          </w:p>
          <w:p w:rsidR="00CC76D0" w:rsidRDefault="00CC76D0" w:rsidP="00CC76D0">
            <w:pPr>
              <w:pStyle w:val="ActivitySection"/>
            </w:pPr>
          </w:p>
          <w:p w:rsidR="00CC76D0" w:rsidRDefault="00CC76D0" w:rsidP="00CC76D0">
            <w:pPr>
              <w:pStyle w:val="ActivitySection"/>
            </w:pPr>
          </w:p>
          <w:p w:rsidR="00CC76D0" w:rsidRDefault="00CC76D0" w:rsidP="00CC76D0">
            <w:pPr>
              <w:pStyle w:val="ActivitySection"/>
            </w:pPr>
          </w:p>
          <w:p w:rsidR="00CC76D0" w:rsidRDefault="00CC76D0" w:rsidP="00CC76D0">
            <w:pPr>
              <w:pStyle w:val="ActivitySection"/>
            </w:pPr>
          </w:p>
          <w:p w:rsidR="00CC76D0" w:rsidRDefault="00CC76D0" w:rsidP="00CC76D0">
            <w:pPr>
              <w:pStyle w:val="ActivitySection"/>
            </w:pPr>
          </w:p>
        </w:tc>
      </w:tr>
    </w:tbl>
    <w:p w:rsidR="00774453" w:rsidRDefault="00774453" w:rsidP="00CC76D0">
      <w:pPr>
        <w:pStyle w:val="ActivitySection"/>
      </w:pPr>
    </w:p>
    <w:p w:rsidR="00774453" w:rsidRDefault="00774453" w:rsidP="00774453">
      <w:pPr>
        <w:pStyle w:val="ActivityNumbers"/>
        <w:numPr>
          <w:ilvl w:val="0"/>
          <w:numId w:val="0"/>
        </w:numPr>
        <w:ind w:left="720" w:hanging="360"/>
      </w:pPr>
    </w:p>
    <w:p w:rsidR="00774453" w:rsidRDefault="00774453" w:rsidP="00774453">
      <w:pPr>
        <w:pStyle w:val="ActivityNumbers"/>
        <w:numPr>
          <w:ilvl w:val="0"/>
          <w:numId w:val="0"/>
        </w:numPr>
        <w:ind w:left="720" w:hanging="360"/>
      </w:pPr>
    </w:p>
    <w:p w:rsidR="00774453" w:rsidRDefault="00774453" w:rsidP="00774453">
      <w:pPr>
        <w:pStyle w:val="ActivityNumbers"/>
        <w:numPr>
          <w:ilvl w:val="0"/>
          <w:numId w:val="0"/>
        </w:numPr>
        <w:ind w:left="720" w:hanging="360"/>
      </w:pPr>
    </w:p>
    <w:p w:rsidR="00774453" w:rsidRDefault="00774453" w:rsidP="00774453">
      <w:pPr>
        <w:pStyle w:val="ActivityNumbers"/>
        <w:numPr>
          <w:ilvl w:val="0"/>
          <w:numId w:val="0"/>
        </w:numPr>
        <w:ind w:left="720" w:hanging="360"/>
      </w:pPr>
    </w:p>
    <w:p w:rsidR="00774453" w:rsidRDefault="00774453" w:rsidP="00774453">
      <w:pPr>
        <w:pStyle w:val="ActivityNumbers"/>
        <w:numPr>
          <w:ilvl w:val="0"/>
          <w:numId w:val="0"/>
        </w:numPr>
        <w:ind w:left="720" w:hanging="360"/>
      </w:pPr>
    </w:p>
    <w:p w:rsidR="00774453" w:rsidRDefault="00774453" w:rsidP="00774453">
      <w:pPr>
        <w:pStyle w:val="ActivityNumbers"/>
        <w:numPr>
          <w:ilvl w:val="0"/>
          <w:numId w:val="0"/>
        </w:numPr>
        <w:ind w:left="720" w:hanging="360"/>
      </w:pPr>
    </w:p>
    <w:p w:rsidR="00774453" w:rsidRDefault="00774453" w:rsidP="00774453">
      <w:pPr>
        <w:pStyle w:val="ActivityNumbers"/>
        <w:numPr>
          <w:ilvl w:val="0"/>
          <w:numId w:val="0"/>
        </w:numPr>
        <w:ind w:left="720" w:hanging="360"/>
      </w:pPr>
    </w:p>
    <w:p w:rsidR="00774453" w:rsidRDefault="00774453" w:rsidP="00774453">
      <w:pPr>
        <w:pStyle w:val="ActivityNumbers"/>
        <w:numPr>
          <w:ilvl w:val="0"/>
          <w:numId w:val="0"/>
        </w:numPr>
      </w:pPr>
    </w:p>
    <w:p w:rsidR="00774453" w:rsidRDefault="00774453" w:rsidP="00774453">
      <w:pPr>
        <w:pStyle w:val="ActivityNumbers"/>
        <w:numPr>
          <w:ilvl w:val="0"/>
          <w:numId w:val="0"/>
        </w:numPr>
      </w:pPr>
    </w:p>
    <w:p w:rsidR="00774453" w:rsidRDefault="00774453" w:rsidP="00774453">
      <w:pPr>
        <w:pStyle w:val="ActivityNumbers"/>
        <w:numPr>
          <w:ilvl w:val="0"/>
          <w:numId w:val="0"/>
        </w:numPr>
      </w:pPr>
    </w:p>
    <w:p w:rsidR="00774453" w:rsidRDefault="00774453" w:rsidP="00774453">
      <w:pPr>
        <w:pStyle w:val="ActivityNumbers"/>
        <w:numPr>
          <w:ilvl w:val="0"/>
          <w:numId w:val="0"/>
        </w:numPr>
      </w:pPr>
    </w:p>
    <w:p w:rsidR="00774453" w:rsidRDefault="00774453" w:rsidP="00774453">
      <w:pPr>
        <w:pStyle w:val="ActivityNumbers"/>
        <w:numPr>
          <w:ilvl w:val="0"/>
          <w:numId w:val="0"/>
        </w:numPr>
      </w:pPr>
    </w:p>
    <w:p w:rsidR="00774453" w:rsidRDefault="00774453" w:rsidP="00774453">
      <w:pPr>
        <w:pStyle w:val="ActivityNumbers"/>
        <w:numPr>
          <w:ilvl w:val="0"/>
          <w:numId w:val="0"/>
        </w:numPr>
      </w:pPr>
    </w:p>
    <w:p w:rsidR="00774453" w:rsidRDefault="00774453" w:rsidP="00774453">
      <w:pPr>
        <w:pStyle w:val="ActivityNumbers"/>
        <w:numPr>
          <w:ilvl w:val="0"/>
          <w:numId w:val="0"/>
        </w:numPr>
      </w:pPr>
    </w:p>
    <w:p w:rsidR="00774453" w:rsidRDefault="00774453" w:rsidP="00774453">
      <w:pPr>
        <w:pStyle w:val="ActivityNumbers"/>
        <w:numPr>
          <w:ilvl w:val="0"/>
          <w:numId w:val="0"/>
        </w:numPr>
      </w:pPr>
    </w:p>
    <w:p w:rsidR="00774453" w:rsidRDefault="00774453" w:rsidP="00774453">
      <w:pPr>
        <w:pStyle w:val="ActivityNumbers"/>
        <w:numPr>
          <w:ilvl w:val="0"/>
          <w:numId w:val="0"/>
        </w:numPr>
      </w:pPr>
    </w:p>
    <w:p w:rsidR="00774453" w:rsidRDefault="00774453" w:rsidP="00774453">
      <w:pPr>
        <w:pStyle w:val="ActivityNumbers"/>
        <w:numPr>
          <w:ilvl w:val="0"/>
          <w:numId w:val="0"/>
        </w:numPr>
      </w:pPr>
    </w:p>
    <w:p w:rsidR="00774453" w:rsidRDefault="00774453" w:rsidP="00774453">
      <w:pPr>
        <w:pStyle w:val="ActivityNumbers"/>
        <w:numPr>
          <w:ilvl w:val="0"/>
          <w:numId w:val="0"/>
        </w:numPr>
      </w:pPr>
    </w:p>
    <w:p w:rsidR="00774453" w:rsidRDefault="00774453" w:rsidP="00774453">
      <w:pPr>
        <w:pStyle w:val="ActivityNumbers"/>
        <w:numPr>
          <w:ilvl w:val="0"/>
          <w:numId w:val="0"/>
        </w:numPr>
        <w:ind w:left="720" w:hanging="360"/>
      </w:pPr>
    </w:p>
    <w:p w:rsidR="00CB683A" w:rsidRDefault="00511734"/>
    <w:sectPr w:rsidR="00CB683A" w:rsidSect="00611700">
      <w:headerReference w:type="even" r:id="rId7"/>
      <w:footerReference w:type="default" r:id="rId8"/>
      <w:pgSz w:w="12240" w:h="15840" w:code="1"/>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1734" w:rsidRDefault="00511734" w:rsidP="0050260E">
      <w:r>
        <w:separator/>
      </w:r>
    </w:p>
  </w:endnote>
  <w:endnote w:type="continuationSeparator" w:id="0">
    <w:p w:rsidR="00511734" w:rsidRDefault="00511734" w:rsidP="005026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200" w:rsidRDefault="00774453">
    <w:pPr>
      <w:pStyle w:val="Footer"/>
      <w:rPr>
        <w:rFonts w:cs="Arial"/>
        <w:szCs w:val="20"/>
      </w:rPr>
    </w:pPr>
    <w:r>
      <w:rPr>
        <w:rFonts w:cs="Arial"/>
        <w:szCs w:val="20"/>
      </w:rPr>
      <w:t>Project Lead The Way,</w:t>
    </w:r>
    <w:r>
      <w:rPr>
        <w:rFonts w:cs="Arial"/>
        <w:szCs w:val="20"/>
        <w:vertAlign w:val="superscript"/>
      </w:rPr>
      <w:t xml:space="preserve"> </w:t>
    </w:r>
    <w:r>
      <w:rPr>
        <w:rFonts w:cs="Arial"/>
        <w:szCs w:val="20"/>
      </w:rPr>
      <w:t>Inc.</w:t>
    </w:r>
  </w:p>
  <w:p w:rsidR="00D049AC" w:rsidRDefault="00774453" w:rsidP="00D049AC">
    <w:pPr>
      <w:pStyle w:val="Footer"/>
      <w:rPr>
        <w:rFonts w:cs="Arial"/>
        <w:szCs w:val="20"/>
      </w:rPr>
    </w:pPr>
    <w:r>
      <w:rPr>
        <w:rFonts w:cs="Arial"/>
        <w:szCs w:val="20"/>
      </w:rPr>
      <w:t>Copyright 2011</w:t>
    </w:r>
  </w:p>
  <w:p w:rsidR="00396200" w:rsidRPr="00D049AC" w:rsidRDefault="00774453" w:rsidP="00D049AC">
    <w:pPr>
      <w:pStyle w:val="Footer"/>
      <w:rPr>
        <w:rFonts w:cs="Arial"/>
        <w:szCs w:val="20"/>
      </w:rPr>
    </w:pPr>
    <w:r>
      <w:t xml:space="preserve">MI – Activity 1.4.2 – Vaccine Development </w:t>
    </w:r>
    <w:r w:rsidRPr="00DA546C">
      <w:t xml:space="preserve">– Page </w:t>
    </w:r>
    <w:r w:rsidR="003835B2">
      <w:fldChar w:fldCharType="begin"/>
    </w:r>
    <w:r w:rsidRPr="00DA546C">
      <w:instrText xml:space="preserve"> PAGE </w:instrText>
    </w:r>
    <w:r w:rsidR="003835B2">
      <w:fldChar w:fldCharType="separate"/>
    </w:r>
    <w:r w:rsidR="000F77E9">
      <w:rPr>
        <w:noProof/>
      </w:rPr>
      <w:t>1</w:t>
    </w:r>
    <w:r w:rsidR="003835B2">
      <w:fldChar w:fldCharType="end"/>
    </w:r>
  </w:p>
  <w:p w:rsidR="00396200" w:rsidRDefault="0051173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1734" w:rsidRDefault="00511734" w:rsidP="0050260E">
      <w:r>
        <w:separator/>
      </w:r>
    </w:p>
  </w:footnote>
  <w:footnote w:type="continuationSeparator" w:id="0">
    <w:p w:rsidR="00511734" w:rsidRDefault="00511734" w:rsidP="005026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200" w:rsidRDefault="00511734"/>
  <w:p w:rsidR="00396200" w:rsidRDefault="00511734"/>
  <w:p w:rsidR="00396200" w:rsidRDefault="0051173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F94E48"/>
    <w:multiLevelType w:val="hybridMultilevel"/>
    <w:tmpl w:val="3FD8AFEE"/>
    <w:lvl w:ilvl="0" w:tplc="87F8CA16">
      <w:start w:val="10"/>
      <w:numFmt w:val="decimal"/>
      <w:pStyle w:val="ActivityNumbers"/>
      <w:lvlText w:val="%1."/>
      <w:lvlJc w:val="left"/>
      <w:pPr>
        <w:tabs>
          <w:tab w:val="num" w:pos="810"/>
        </w:tabs>
        <w:ind w:left="1170" w:hanging="360"/>
      </w:pPr>
      <w:rPr>
        <w:rFonts w:hint="default"/>
      </w:rPr>
    </w:lvl>
    <w:lvl w:ilvl="1" w:tplc="04090019">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0"/>
  </w:num>
  <w:num w:numId="4">
    <w:abstractNumId w:val="0"/>
    <w:lvlOverride w:ilvl="0">
      <w:startOverride w:val="6"/>
    </w:lvlOverride>
  </w:num>
  <w:num w:numId="5">
    <w:abstractNumId w:val="0"/>
  </w:num>
  <w:num w:numId="6">
    <w:abstractNumId w:val="0"/>
    <w:lvlOverride w:ilvl="0">
      <w:startOverride w:val="910"/>
    </w:lvlOverride>
  </w:num>
  <w:num w:numId="7">
    <w:abstractNumId w:val="0"/>
    <w:lvlOverride w:ilvl="0">
      <w:startOverride w:val="9"/>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74453"/>
    <w:rsid w:val="000F77E9"/>
    <w:rsid w:val="001D5D42"/>
    <w:rsid w:val="003835B2"/>
    <w:rsid w:val="004219A7"/>
    <w:rsid w:val="0050260E"/>
    <w:rsid w:val="00511734"/>
    <w:rsid w:val="00774453"/>
    <w:rsid w:val="007F5EA3"/>
    <w:rsid w:val="00CC76D0"/>
    <w:rsid w:val="00FA4E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453"/>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ivitySection">
    <w:name w:val="ActivitySection"/>
    <w:basedOn w:val="Normal"/>
    <w:link w:val="ActivitySectionCharChar"/>
    <w:rsid w:val="00774453"/>
    <w:pPr>
      <w:spacing w:before="120" w:after="120"/>
      <w:contextualSpacing/>
    </w:pPr>
    <w:rPr>
      <w:b/>
      <w:sz w:val="32"/>
      <w:szCs w:val="32"/>
    </w:rPr>
  </w:style>
  <w:style w:type="character" w:customStyle="1" w:styleId="ActivitySectionCharChar">
    <w:name w:val="ActivitySection Char Char"/>
    <w:link w:val="ActivitySection"/>
    <w:rsid w:val="00774453"/>
    <w:rPr>
      <w:rFonts w:ascii="Arial" w:eastAsia="Times New Roman" w:hAnsi="Arial" w:cs="Times New Roman"/>
      <w:b/>
      <w:sz w:val="32"/>
      <w:szCs w:val="32"/>
    </w:rPr>
  </w:style>
  <w:style w:type="paragraph" w:styleId="Footer">
    <w:name w:val="footer"/>
    <w:basedOn w:val="Normal"/>
    <w:link w:val="FooterChar"/>
    <w:rsid w:val="00774453"/>
    <w:pPr>
      <w:jc w:val="right"/>
    </w:pPr>
    <w:rPr>
      <w:sz w:val="20"/>
    </w:rPr>
  </w:style>
  <w:style w:type="character" w:customStyle="1" w:styleId="FooterChar">
    <w:name w:val="Footer Char"/>
    <w:basedOn w:val="DefaultParagraphFont"/>
    <w:link w:val="Footer"/>
    <w:rsid w:val="00774453"/>
    <w:rPr>
      <w:rFonts w:ascii="Arial" w:eastAsia="Times New Roman" w:hAnsi="Arial" w:cs="Times New Roman"/>
      <w:sz w:val="20"/>
      <w:szCs w:val="24"/>
    </w:rPr>
  </w:style>
  <w:style w:type="paragraph" w:customStyle="1" w:styleId="Activitysub2">
    <w:name w:val="Activity sub 2"/>
    <w:basedOn w:val="Normal"/>
    <w:rsid w:val="00774453"/>
    <w:pPr>
      <w:numPr>
        <w:numId w:val="1"/>
      </w:numPr>
      <w:spacing w:after="120"/>
      <w:contextualSpacing/>
    </w:pPr>
    <w:rPr>
      <w:rFonts w:cs="Arial"/>
    </w:rPr>
  </w:style>
  <w:style w:type="paragraph" w:customStyle="1" w:styleId="ActivityNumbers">
    <w:name w:val="Activity Numbers"/>
    <w:basedOn w:val="Normal"/>
    <w:rsid w:val="00774453"/>
    <w:pPr>
      <w:numPr>
        <w:numId w:val="5"/>
      </w:numPr>
      <w:spacing w:after="120"/>
    </w:pPr>
    <w:rPr>
      <w:rFonts w:cs="Arial"/>
    </w:rPr>
  </w:style>
  <w:style w:type="table" w:styleId="TableGrid">
    <w:name w:val="Table Grid"/>
    <w:basedOn w:val="TableNormal"/>
    <w:uiPriority w:val="59"/>
    <w:rsid w:val="00CC76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826</Words>
  <Characters>4713</Characters>
  <Application>Microsoft Office Word</Application>
  <DocSecurity>0</DocSecurity>
  <Lines>39</Lines>
  <Paragraphs>11</Paragraphs>
  <ScaleCrop>false</ScaleCrop>
  <Company>Aurora Public Schools</Company>
  <LinksUpToDate>false</LinksUpToDate>
  <CharactersWithSpaces>5528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APS USER</dc:creator>
  <cp:keywords/>
  <dc:description/>
  <cp:lastModifiedBy>APS USER</cp:lastModifiedBy>
  <cp:revision>3</cp:revision>
  <dcterms:created xsi:type="dcterms:W3CDTF">2013-10-10T14:42:00Z</dcterms:created>
  <dcterms:modified xsi:type="dcterms:W3CDTF">2013-10-10T14:50:00Z</dcterms:modified>
</cp:coreProperties>
</file>