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05" w:rsidRDefault="00793F05">
      <w:pPr>
        <w:jc w:val="center"/>
        <w:rPr>
          <w:rFonts w:ascii="Times New Roman" w:hAnsi="Times New Roman" w:cs="Times New Roman"/>
          <w:lang w:val="en-US"/>
        </w:rPr>
      </w:pPr>
      <w:r>
        <w:rPr>
          <w:lang w:val="en-US"/>
        </w:rPr>
        <w:t>Phone: 453-3450 ext. 251</w:t>
      </w:r>
      <w:r>
        <w:rPr>
          <w:lang w:val="en-US"/>
        </w:rPr>
        <w:tab/>
      </w:r>
      <w:r>
        <w:rPr>
          <w:lang w:val="en-US"/>
        </w:rPr>
        <w:tab/>
        <w:t xml:space="preserve">Email: </w:t>
      </w:r>
      <w:hyperlink r:id="rId7" w:history="1">
        <w:r>
          <w:rPr>
            <w:rStyle w:val="Hyperlink"/>
            <w:rFonts w:ascii="Calibri" w:hAnsi="Calibri" w:cs="Calibri"/>
            <w:color w:val="auto"/>
            <w:u w:val="none"/>
            <w:lang w:val="en-US"/>
          </w:rPr>
          <w:t>civers@stpiusxhs-kc.com</w:t>
        </w:r>
      </w:hyperlink>
    </w:p>
    <w:p w:rsidR="00793F05" w:rsidRPr="00DF3169" w:rsidRDefault="00793F05">
      <w:pPr>
        <w:jc w:val="center"/>
        <w:rPr>
          <w:highlight w:val="yellow"/>
          <w:lang w:val="en-US"/>
        </w:rPr>
      </w:pPr>
      <w:r>
        <w:rPr>
          <w:lang w:val="en-US"/>
        </w:rPr>
        <w:t xml:space="preserve">School website: </w:t>
      </w:r>
      <w:hyperlink r:id="rId8" w:history="1">
        <w:r>
          <w:rPr>
            <w:rStyle w:val="Hyperlink"/>
            <w:rFonts w:ascii="Calibri" w:hAnsi="Calibri" w:cs="Calibri"/>
            <w:color w:val="auto"/>
            <w:u w:val="none"/>
            <w:lang w:val="en-US"/>
          </w:rPr>
          <w:t>www.stpiusxhs-kc.com</w:t>
        </w:r>
      </w:hyperlink>
      <w:r>
        <w:rPr>
          <w:lang w:val="en-US"/>
        </w:rPr>
        <w:t xml:space="preserve">        Class Website: </w:t>
      </w:r>
      <w:r w:rsidR="00DF3169" w:rsidRPr="00DF3169">
        <w:rPr>
          <w:lang w:val="en-US"/>
        </w:rPr>
        <w:t xml:space="preserve">Pius Moodle: Español </w:t>
      </w:r>
      <w:r w:rsidRPr="00DF3169">
        <w:rPr>
          <w:lang w:val="en-US"/>
        </w:rPr>
        <w:t>IV</w:t>
      </w:r>
      <w:r w:rsidR="00DF3169" w:rsidRPr="00DF3169">
        <w:rPr>
          <w:lang w:val="en-US"/>
        </w:rPr>
        <w:t xml:space="preserve"> AP</w:t>
      </w:r>
    </w:p>
    <w:p w:rsidR="00793F05" w:rsidRDefault="00793F05">
      <w:pPr>
        <w:jc w:val="center"/>
        <w:rPr>
          <w:b/>
          <w:bCs/>
          <w:u w:val="single"/>
          <w:lang w:val="en-US"/>
        </w:rPr>
      </w:pPr>
    </w:p>
    <w:p w:rsidR="00793F05" w:rsidRDefault="00793F05">
      <w:pPr>
        <w:rPr>
          <w:rFonts w:ascii="Times New Roman" w:hAnsi="Times New Roman" w:cs="Times New Roman"/>
          <w:lang w:val="en-US"/>
        </w:rPr>
      </w:pPr>
      <w:r>
        <w:rPr>
          <w:b/>
          <w:bCs/>
          <w:u w:val="single"/>
          <w:lang w:val="en-US"/>
        </w:rPr>
        <w:t>COURSE OVERVIEW</w:t>
      </w:r>
      <w:r>
        <w:rPr>
          <w:rFonts w:ascii="Times New Roman" w:hAnsi="Times New Roman" w:cs="Times New Roman"/>
          <w:lang w:val="en-US"/>
        </w:rPr>
        <w:t>.</w:t>
      </w:r>
      <w:r>
        <w:rPr>
          <w:lang w:val="en-US"/>
        </w:rPr>
        <w:t xml:space="preserve"> </w:t>
      </w:r>
    </w:p>
    <w:p w:rsidR="00793F05" w:rsidRDefault="00793F05">
      <w:pPr>
        <w:rPr>
          <w:lang w:val="en-US"/>
        </w:rPr>
      </w:pPr>
      <w:r>
        <w:rPr>
          <w:lang w:val="en-US"/>
        </w:rPr>
        <w:t>In this rigorous course, students will expand their command of Spanish, integrating the four language skills (reading, listening, speaking, writing) through exploration and synthesis of authentic resources</w:t>
      </w:r>
      <w:r>
        <w:rPr>
          <w:rFonts w:ascii="Times New Roman" w:hAnsi="Times New Roman" w:cs="Times New Roman"/>
          <w:lang w:val="en-US"/>
        </w:rPr>
        <w:t>.</w:t>
      </w:r>
      <w:r>
        <w:rPr>
          <w:lang w:val="en-US"/>
        </w:rPr>
        <w:t xml:space="preserve"> According to the College Board’s </w:t>
      </w:r>
      <w:r>
        <w:rPr>
          <w:i/>
          <w:iCs/>
          <w:lang w:val="en-US"/>
        </w:rPr>
        <w:t xml:space="preserve">Spanish Language Course Description, 2009-2011, </w:t>
      </w:r>
      <w:r>
        <w:rPr>
          <w:lang w:val="en-US"/>
        </w:rPr>
        <w:t>assignments and activities will equip students:</w:t>
      </w:r>
    </w:p>
    <w:p w:rsidR="00793F05" w:rsidRDefault="00793F05">
      <w:pPr>
        <w:rPr>
          <w:lang w:val="en-US"/>
        </w:rPr>
      </w:pPr>
    </w:p>
    <w:p w:rsidR="00793F05" w:rsidRDefault="00793F05">
      <w:pPr>
        <w:autoSpaceDE w:val="0"/>
        <w:autoSpaceDN w:val="0"/>
        <w:adjustRightInd w:val="0"/>
        <w:ind w:left="720"/>
        <w:rPr>
          <w:rFonts w:ascii="CenturyOldStyleStd-Regular" w:hAnsi="CenturyOldStyleStd-Regular" w:cs="CenturyOldStyleStd-Regular"/>
          <w:i/>
          <w:iCs/>
          <w:sz w:val="20"/>
          <w:szCs w:val="20"/>
          <w:lang w:val="en-US"/>
        </w:rPr>
      </w:pPr>
      <w:r>
        <w:rPr>
          <w:sz w:val="20"/>
          <w:szCs w:val="20"/>
          <w:lang w:val="en-US"/>
        </w:rPr>
        <w:t xml:space="preserve">to demonstrate their level of Spanish proficiency across three communicative modes [Interpersonal, Interpretive, and Presentational] and the five goal areas outlined in the </w:t>
      </w:r>
      <w:r>
        <w:rPr>
          <w:i/>
          <w:iCs/>
          <w:sz w:val="20"/>
          <w:szCs w:val="20"/>
          <w:lang w:val="en-US"/>
        </w:rPr>
        <w:t>Standards for Foreign Language Learning in the 21st Century</w:t>
      </w:r>
      <w:r>
        <w:rPr>
          <w:sz w:val="20"/>
          <w:szCs w:val="20"/>
          <w:lang w:val="en-US"/>
        </w:rPr>
        <w:t xml:space="preserve"> (Communication, Cultures, Connections, Comparisons, and Communities). The course is meant to be comparable to third year (fifth or sixth semester) college and university courses that focus on speaking and writing in the target language at an advanced level. (5)</w:t>
      </w:r>
    </w:p>
    <w:p w:rsidR="00793F05" w:rsidRDefault="00793F05">
      <w:pPr>
        <w:rPr>
          <w:rFonts w:ascii="Times New Roman" w:hAnsi="Times New Roman" w:cs="Times New Roman"/>
          <w:lang w:val="en-US"/>
        </w:rPr>
      </w:pPr>
    </w:p>
    <w:p w:rsidR="00793F05" w:rsidRDefault="00793F05">
      <w:pPr>
        <w:rPr>
          <w:rFonts w:ascii="Times New Roman" w:hAnsi="Times New Roman" w:cs="Times New Roman"/>
          <w:lang w:val="en-US"/>
        </w:rPr>
      </w:pPr>
      <w:r>
        <w:rPr>
          <w:lang w:val="en-US"/>
        </w:rPr>
        <w:t xml:space="preserve">To accomplish these expectations, the AP Spanish course is conducted almost entirely in Spanish!  Students are encouraged to consistently use the target language with their instructor and classmates in formal and informal settings in ways that reach or approach a high level of proficiency. </w:t>
      </w:r>
    </w:p>
    <w:p w:rsidR="00793F05" w:rsidRDefault="00793F05">
      <w:pPr>
        <w:rPr>
          <w:rFonts w:ascii="Times New Roman" w:hAnsi="Times New Roman" w:cs="Times New Roman"/>
          <w:lang w:val="en-US"/>
        </w:rPr>
      </w:pPr>
    </w:p>
    <w:p w:rsidR="00793F05" w:rsidRDefault="00793F05">
      <w:pPr>
        <w:rPr>
          <w:rFonts w:ascii="Times New Roman" w:hAnsi="Times New Roman" w:cs="Times New Roman"/>
          <w:lang w:val="en-US"/>
        </w:rPr>
      </w:pPr>
      <w:r>
        <w:rPr>
          <w:lang w:val="en-US"/>
        </w:rPr>
        <w:t>Students will:</w:t>
      </w:r>
    </w:p>
    <w:p w:rsidR="00793F05" w:rsidRDefault="00793F05">
      <w:pPr>
        <w:pStyle w:val="ListParagraph"/>
        <w:numPr>
          <w:ilvl w:val="0"/>
          <w:numId w:val="2"/>
        </w:numPr>
        <w:rPr>
          <w:lang w:val="en-US"/>
        </w:rPr>
      </w:pPr>
      <w:r>
        <w:rPr>
          <w:lang w:val="en-US"/>
        </w:rPr>
        <w:t xml:space="preserve">express themselves extensively in </w:t>
      </w:r>
      <w:r>
        <w:rPr>
          <w:b/>
          <w:bCs/>
          <w:lang w:val="en-US"/>
        </w:rPr>
        <w:t>writing</w:t>
      </w:r>
      <w:r>
        <w:rPr>
          <w:lang w:val="en-US"/>
        </w:rPr>
        <w:t>, producing presentational and interpersonal compositions comprehensible to native speakers in various contexts.</w:t>
      </w:r>
    </w:p>
    <w:p w:rsidR="00793F05" w:rsidRDefault="00793F05">
      <w:pPr>
        <w:pStyle w:val="ListParagraph"/>
        <w:numPr>
          <w:ilvl w:val="0"/>
          <w:numId w:val="2"/>
        </w:numPr>
        <w:rPr>
          <w:rFonts w:ascii="Times New Roman" w:hAnsi="Times New Roman" w:cs="Times New Roman"/>
          <w:lang w:val="en-US"/>
        </w:rPr>
      </w:pPr>
      <w:r>
        <w:rPr>
          <w:lang w:val="en-US"/>
        </w:rPr>
        <w:t xml:space="preserve">communicate </w:t>
      </w:r>
      <w:r>
        <w:rPr>
          <w:b/>
          <w:bCs/>
          <w:lang w:val="en-US"/>
        </w:rPr>
        <w:t>orally</w:t>
      </w:r>
      <w:r>
        <w:rPr>
          <w:lang w:val="en-US"/>
        </w:rPr>
        <w:t xml:space="preserve"> in presentational and interpersonal modes, demonstrating level-appropriate structure, syntax, pronunciation, and cultural sensitivity.</w:t>
      </w:r>
    </w:p>
    <w:p w:rsidR="00793F05" w:rsidRDefault="00793F05">
      <w:pPr>
        <w:pStyle w:val="ListParagraph"/>
        <w:numPr>
          <w:ilvl w:val="0"/>
          <w:numId w:val="2"/>
        </w:numPr>
        <w:rPr>
          <w:rFonts w:ascii="Times New Roman" w:hAnsi="Times New Roman" w:cs="Times New Roman"/>
          <w:lang w:val="en-US"/>
        </w:rPr>
      </w:pPr>
      <w:r>
        <w:rPr>
          <w:b/>
          <w:bCs/>
          <w:lang w:val="en-US"/>
        </w:rPr>
        <w:t>comprehend written</w:t>
      </w:r>
      <w:r>
        <w:rPr>
          <w:lang w:val="en-US"/>
        </w:rPr>
        <w:t xml:space="preserve"> and </w:t>
      </w:r>
      <w:r>
        <w:rPr>
          <w:b/>
          <w:bCs/>
          <w:lang w:val="en-US"/>
        </w:rPr>
        <w:t>verbal</w:t>
      </w:r>
      <w:r>
        <w:rPr>
          <w:lang w:val="en-US"/>
        </w:rPr>
        <w:t xml:space="preserve"> target language </w:t>
      </w:r>
      <w:r>
        <w:rPr>
          <w:b/>
          <w:bCs/>
          <w:lang w:val="en-US"/>
        </w:rPr>
        <w:t>input</w:t>
      </w:r>
      <w:r>
        <w:rPr>
          <w:lang w:val="en-US"/>
        </w:rPr>
        <w:t xml:space="preserve"> from authentic materials as well as peer-written texts, in-class discussion</w:t>
      </w:r>
      <w:r>
        <w:rPr>
          <w:rFonts w:ascii="Times New Roman" w:hAnsi="Times New Roman" w:cs="Times New Roman"/>
          <w:lang w:val="en-US"/>
        </w:rPr>
        <w:t>,</w:t>
      </w:r>
      <w:r>
        <w:rPr>
          <w:lang w:val="en-US"/>
        </w:rPr>
        <w:t xml:space="preserve"> lectures</w:t>
      </w:r>
      <w:r>
        <w:rPr>
          <w:rFonts w:ascii="Times New Roman" w:hAnsi="Times New Roman" w:cs="Times New Roman"/>
          <w:lang w:val="en-US"/>
        </w:rPr>
        <w:t>,</w:t>
      </w:r>
      <w:r>
        <w:rPr>
          <w:lang w:val="en-US"/>
        </w:rPr>
        <w:t xml:space="preserve"> and presentations. </w:t>
      </w:r>
    </w:p>
    <w:p w:rsidR="00793F05" w:rsidRDefault="00793F05">
      <w:pPr>
        <w:pStyle w:val="ListParagraph"/>
        <w:numPr>
          <w:ilvl w:val="0"/>
          <w:numId w:val="2"/>
        </w:numPr>
        <w:rPr>
          <w:rFonts w:ascii="Times New Roman" w:hAnsi="Times New Roman" w:cs="Times New Roman"/>
          <w:lang w:val="en-US"/>
        </w:rPr>
      </w:pPr>
      <w:r>
        <w:rPr>
          <w:b/>
          <w:bCs/>
          <w:lang w:val="en-US"/>
        </w:rPr>
        <w:t>synthesize</w:t>
      </w:r>
      <w:r>
        <w:rPr>
          <w:lang w:val="en-US"/>
        </w:rPr>
        <w:t xml:space="preserve"> information from written and aural resources in original compositions and oral presentations that adapt style according to purpose and audience. </w:t>
      </w:r>
    </w:p>
    <w:p w:rsidR="00793F05" w:rsidRDefault="00793F05">
      <w:pPr>
        <w:tabs>
          <w:tab w:val="left" w:pos="1260"/>
        </w:tabs>
        <w:rPr>
          <w:b/>
          <w:bCs/>
          <w:u w:val="single"/>
          <w:lang w:val="en-US"/>
        </w:rPr>
      </w:pPr>
    </w:p>
    <w:p w:rsidR="00793F05" w:rsidRDefault="00793F05">
      <w:pPr>
        <w:tabs>
          <w:tab w:val="left" w:pos="1260"/>
        </w:tabs>
        <w:rPr>
          <w:lang w:val="en-US"/>
        </w:rPr>
      </w:pPr>
      <w:r>
        <w:rPr>
          <w:b/>
          <w:bCs/>
          <w:u w:val="single"/>
          <w:lang w:val="en-US"/>
        </w:rPr>
        <w:t>MATERIALS</w:t>
      </w:r>
      <w:r>
        <w:rPr>
          <w:rFonts w:ascii="Times New Roman" w:hAnsi="Times New Roman" w:cs="Times New Roman"/>
          <w:lang w:val="en-US"/>
        </w:rPr>
        <w:t>.</w:t>
      </w:r>
      <w:r>
        <w:rPr>
          <w:lang w:val="en-US"/>
        </w:rPr>
        <w:t xml:space="preserve"> 3-ring binder with notebook paper, 5 dividers, 1 package index cards, $32 to buy AP Spanish </w:t>
      </w:r>
      <w:r w:rsidR="00B45A68">
        <w:rPr>
          <w:lang w:val="en-US"/>
        </w:rPr>
        <w:br/>
        <w:t xml:space="preserve">                       </w:t>
      </w:r>
      <w:r>
        <w:rPr>
          <w:lang w:val="en-US"/>
        </w:rPr>
        <w:t xml:space="preserve">Workbook, $87 (estimate) for AP Spanish Language Exam, </w:t>
      </w:r>
      <w:r w:rsidRPr="00DF3169">
        <w:rPr>
          <w:lang w:val="en-US"/>
        </w:rPr>
        <w:t>headset with earphones and microphone,</w:t>
      </w:r>
      <w:r w:rsidR="0021063F">
        <w:rPr>
          <w:lang w:val="en-US"/>
        </w:rPr>
        <w:t xml:space="preserve"> </w:t>
      </w:r>
      <w:r w:rsidR="00B45A68">
        <w:rPr>
          <w:lang w:val="en-US"/>
        </w:rPr>
        <w:br/>
        <w:t xml:space="preserve">                       </w:t>
      </w:r>
      <w:r w:rsidR="0021063F">
        <w:rPr>
          <w:lang w:val="en-US"/>
        </w:rPr>
        <w:t>SPX agenda</w:t>
      </w:r>
      <w:r>
        <w:rPr>
          <w:lang w:val="en-US"/>
        </w:rPr>
        <w:t>,</w:t>
      </w:r>
      <w:r w:rsidR="0021063F">
        <w:rPr>
          <w:lang w:val="en-US"/>
        </w:rPr>
        <w:t xml:space="preserve"> </w:t>
      </w:r>
      <w:r>
        <w:rPr>
          <w:lang w:val="en-US"/>
        </w:rPr>
        <w:t xml:space="preserve">Spanish-English dictionary (strongly recommended), </w:t>
      </w:r>
      <w:r>
        <w:rPr>
          <w:u w:val="single"/>
          <w:lang w:val="en-US"/>
        </w:rPr>
        <w:t>Internet access (regularly needed)</w:t>
      </w:r>
      <w:r>
        <w:rPr>
          <w:lang w:val="en-US"/>
        </w:rPr>
        <w:t>.</w:t>
      </w:r>
    </w:p>
    <w:p w:rsidR="00793F05" w:rsidRDefault="00793F05">
      <w:pPr>
        <w:tabs>
          <w:tab w:val="left" w:pos="1260"/>
        </w:tabs>
        <w:rPr>
          <w:lang w:val="en-US"/>
        </w:rPr>
      </w:pPr>
    </w:p>
    <w:p w:rsidR="00793F05" w:rsidRDefault="00793F05">
      <w:pPr>
        <w:rPr>
          <w:rFonts w:ascii="Times New Roman" w:hAnsi="Times New Roman" w:cs="Times New Roman"/>
          <w:lang w:val="en-US"/>
        </w:rPr>
      </w:pPr>
      <w:r>
        <w:rPr>
          <w:b/>
          <w:bCs/>
          <w:u w:val="single"/>
          <w:lang w:val="en-US"/>
        </w:rPr>
        <w:t>ST. PIUS X GRADING SCALE</w:t>
      </w:r>
      <w:r>
        <w:rPr>
          <w:rFonts w:ascii="Times New Roman" w:hAnsi="Times New Roman" w:cs="Times New Roman"/>
          <w:lang w:val="en-US"/>
        </w:rPr>
        <w:t>.</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 xml:space="preserve">      </w:t>
      </w:r>
      <w:r>
        <w:rPr>
          <w:rFonts w:ascii="Times New Roman" w:hAnsi="Times New Roman" w:cs="Times New Roman"/>
          <w:lang w:val="en-US"/>
        </w:rPr>
        <w:tab/>
      </w:r>
      <w:r>
        <w:rPr>
          <w:rFonts w:ascii="Times New Roman" w:hAnsi="Times New Roman" w:cs="Times New Roman"/>
          <w:lang w:val="en-US"/>
        </w:rPr>
        <w:tab/>
      </w:r>
    </w:p>
    <w:p w:rsidR="00793F05" w:rsidRDefault="00793F05">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94-100% A</w:t>
      </w:r>
      <w:r>
        <w:rPr>
          <w:rFonts w:ascii="Times New Roman" w:hAnsi="Times New Roman" w:cs="Times New Roman"/>
          <w:lang w:val="en-US"/>
        </w:rPr>
        <w:tab/>
      </w:r>
      <w:r>
        <w:rPr>
          <w:rFonts w:ascii="Times New Roman" w:hAnsi="Times New Roman" w:cs="Times New Roman"/>
          <w:lang w:val="en-US"/>
        </w:rPr>
        <w:tab/>
      </w:r>
      <w:r>
        <w:rPr>
          <w:lang w:val="en-US"/>
        </w:rPr>
        <w:t>73-76%</w:t>
      </w:r>
      <w:r>
        <w:rPr>
          <w:rFonts w:ascii="Times New Roman" w:hAnsi="Times New Roman" w:cs="Times New Roman"/>
          <w:lang w:val="en-US"/>
        </w:rPr>
        <w:t xml:space="preserve">     </w:t>
      </w:r>
      <w:r>
        <w:rPr>
          <w:lang w:val="en-US"/>
        </w:rPr>
        <w:t>C</w:t>
      </w:r>
    </w:p>
    <w:p w:rsidR="00793F05" w:rsidRDefault="00793F05">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90-93%   A-</w:t>
      </w:r>
      <w:r>
        <w:rPr>
          <w:rFonts w:ascii="Times New Roman" w:hAnsi="Times New Roman" w:cs="Times New Roman"/>
          <w:lang w:val="en-US"/>
        </w:rPr>
        <w:tab/>
      </w:r>
      <w:r>
        <w:rPr>
          <w:rFonts w:ascii="Times New Roman" w:hAnsi="Times New Roman" w:cs="Times New Roman"/>
          <w:lang w:val="en-US"/>
        </w:rPr>
        <w:tab/>
      </w:r>
      <w:r>
        <w:rPr>
          <w:lang w:val="en-US"/>
        </w:rPr>
        <w:t>70-72%</w:t>
      </w:r>
      <w:r>
        <w:rPr>
          <w:rFonts w:ascii="Times New Roman" w:hAnsi="Times New Roman" w:cs="Times New Roman"/>
          <w:lang w:val="en-US"/>
        </w:rPr>
        <w:t xml:space="preserve">     </w:t>
      </w:r>
      <w:r>
        <w:rPr>
          <w:lang w:val="en-US"/>
        </w:rPr>
        <w:t>C-</w:t>
      </w:r>
    </w:p>
    <w:p w:rsidR="00793F05" w:rsidRDefault="00793F05">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87-89%   B+</w:t>
      </w:r>
      <w:r>
        <w:rPr>
          <w:rFonts w:ascii="Times New Roman" w:hAnsi="Times New Roman" w:cs="Times New Roman"/>
          <w:lang w:val="en-US"/>
        </w:rPr>
        <w:tab/>
      </w:r>
      <w:r>
        <w:rPr>
          <w:rFonts w:ascii="Times New Roman" w:hAnsi="Times New Roman" w:cs="Times New Roman"/>
          <w:lang w:val="en-US"/>
        </w:rPr>
        <w:tab/>
      </w:r>
      <w:r>
        <w:rPr>
          <w:lang w:val="en-US"/>
        </w:rPr>
        <w:t>67-69%       D+</w:t>
      </w:r>
    </w:p>
    <w:p w:rsidR="00793F05" w:rsidRDefault="00793F05">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83-86%</w:t>
      </w:r>
      <w:r>
        <w:rPr>
          <w:rFonts w:ascii="Times New Roman" w:hAnsi="Times New Roman" w:cs="Times New Roman"/>
          <w:lang w:val="en-US"/>
        </w:rPr>
        <w:tab/>
        <w:t xml:space="preserve">  </w:t>
      </w:r>
      <w:r>
        <w:rPr>
          <w:lang w:val="en-US"/>
        </w:rPr>
        <w:t>B</w:t>
      </w:r>
      <w:r>
        <w:rPr>
          <w:rFonts w:ascii="Times New Roman" w:hAnsi="Times New Roman" w:cs="Times New Roman"/>
          <w:lang w:val="en-US"/>
        </w:rPr>
        <w:tab/>
      </w:r>
      <w:r>
        <w:rPr>
          <w:rFonts w:ascii="Times New Roman" w:hAnsi="Times New Roman" w:cs="Times New Roman"/>
          <w:lang w:val="en-US"/>
        </w:rPr>
        <w:tab/>
      </w:r>
      <w:r>
        <w:rPr>
          <w:lang w:val="en-US"/>
        </w:rPr>
        <w:t>63-66%       D</w:t>
      </w:r>
    </w:p>
    <w:p w:rsidR="00793F05" w:rsidRDefault="00793F05">
      <w:pP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lang w:val="en-US"/>
        </w:rPr>
        <w:t>80-82%</w:t>
      </w:r>
      <w:r>
        <w:rPr>
          <w:rFonts w:ascii="Times New Roman" w:hAnsi="Times New Roman" w:cs="Times New Roman"/>
          <w:lang w:val="en-US"/>
        </w:rPr>
        <w:t xml:space="preserve">   </w:t>
      </w:r>
      <w:r>
        <w:rPr>
          <w:lang w:val="en-US"/>
        </w:rPr>
        <w:t>B-</w:t>
      </w:r>
      <w:r>
        <w:rPr>
          <w:lang w:val="en-US"/>
        </w:rPr>
        <w:tab/>
      </w:r>
      <w:r>
        <w:rPr>
          <w:lang w:val="en-US"/>
        </w:rPr>
        <w:tab/>
        <w:t>60-62%</w:t>
      </w:r>
      <w:r>
        <w:rPr>
          <w:rFonts w:ascii="Times New Roman" w:hAnsi="Times New Roman" w:cs="Times New Roman"/>
          <w:lang w:val="en-US"/>
        </w:rPr>
        <w:tab/>
        <w:t xml:space="preserve">     </w:t>
      </w:r>
      <w:r>
        <w:rPr>
          <w:lang w:val="en-US"/>
        </w:rPr>
        <w:t>D-</w:t>
      </w:r>
    </w:p>
    <w:p w:rsidR="00793F05" w:rsidRDefault="00793F05">
      <w:pPr>
        <w:ind w:left="2880" w:firstLine="720"/>
        <w:rPr>
          <w:rFonts w:ascii="Times New Roman" w:hAnsi="Times New Roman" w:cs="Times New Roman"/>
          <w:lang w:val="en-US"/>
        </w:rPr>
      </w:pPr>
      <w:r>
        <w:rPr>
          <w:lang w:val="en-US"/>
        </w:rPr>
        <w:t>77-79%   C+</w:t>
      </w:r>
      <w:r>
        <w:rPr>
          <w:rFonts w:ascii="Times New Roman" w:hAnsi="Times New Roman" w:cs="Times New Roman"/>
          <w:lang w:val="en-US"/>
        </w:rPr>
        <w:tab/>
      </w:r>
      <w:r>
        <w:rPr>
          <w:rFonts w:ascii="Times New Roman" w:hAnsi="Times New Roman" w:cs="Times New Roman"/>
          <w:lang w:val="en-US"/>
        </w:rPr>
        <w:tab/>
      </w:r>
      <w:r>
        <w:rPr>
          <w:lang w:val="en-US"/>
        </w:rPr>
        <w:t>Below 59% F</w:t>
      </w:r>
    </w:p>
    <w:p w:rsidR="003E39DF" w:rsidRDefault="003E39DF">
      <w:pPr>
        <w:ind w:left="2880" w:firstLine="720"/>
        <w:rPr>
          <w:rFonts w:ascii="Times New Roman" w:hAnsi="Times New Roman" w:cs="Times New Roman"/>
          <w:lang w:val="en-US"/>
        </w:rPr>
      </w:pPr>
    </w:p>
    <w:p w:rsidR="00793F05" w:rsidRDefault="00793F05">
      <w:pPr>
        <w:rPr>
          <w:rFonts w:ascii="Times New Roman" w:hAnsi="Times New Roman" w:cs="Times New Roman"/>
          <w:lang w:val="en-US"/>
        </w:rPr>
      </w:pPr>
      <w:r>
        <w:rPr>
          <w:b/>
          <w:bCs/>
          <w:u w:val="single"/>
          <w:lang w:val="en-US"/>
        </w:rPr>
        <w:t>CLASSROOM EXPECTATIONS</w:t>
      </w:r>
      <w:r>
        <w:rPr>
          <w:rFonts w:ascii="Times New Roman" w:hAnsi="Times New Roman" w:cs="Times New Roman"/>
          <w:lang w:val="en-US"/>
        </w:rPr>
        <w:t>.</w:t>
      </w:r>
    </w:p>
    <w:p w:rsidR="00793F05" w:rsidRDefault="00793F05">
      <w:pPr>
        <w:rPr>
          <w:rFonts w:ascii="Times New Roman" w:hAnsi="Times New Roman" w:cs="Times New Roman"/>
          <w:lang w:val="en-US"/>
        </w:rPr>
      </w:pPr>
      <w:r>
        <w:rPr>
          <w:lang w:val="en-US"/>
        </w:rPr>
        <w:t>1. Be in the classroom before the bell rings and begin working on the warm-up activity</w:t>
      </w:r>
      <w:r>
        <w:rPr>
          <w:rFonts w:ascii="Times New Roman" w:hAnsi="Times New Roman" w:cs="Times New Roman"/>
          <w:lang w:val="en-US"/>
        </w:rPr>
        <w:t>.</w:t>
      </w:r>
    </w:p>
    <w:p w:rsidR="00793F05" w:rsidRDefault="00793F05">
      <w:pPr>
        <w:rPr>
          <w:lang w:val="en-US"/>
        </w:rPr>
      </w:pPr>
      <w:r>
        <w:rPr>
          <w:lang w:val="en-US"/>
        </w:rPr>
        <w:t>2. Have your assignment(s) and materials ready at the BEGINNING of class.</w:t>
      </w:r>
    </w:p>
    <w:p w:rsidR="00793F05" w:rsidRDefault="00793F05">
      <w:pPr>
        <w:rPr>
          <w:lang w:val="en-US"/>
        </w:rPr>
      </w:pPr>
      <w:r>
        <w:rPr>
          <w:lang w:val="en-US"/>
        </w:rPr>
        <w:t>3. Comply with all guidelines and expectations outlined in the SPX Student Handbook.</w:t>
      </w:r>
    </w:p>
    <w:p w:rsidR="00793F05" w:rsidRDefault="00793F05">
      <w:pPr>
        <w:rPr>
          <w:lang w:val="en-US"/>
        </w:rPr>
      </w:pPr>
      <w:r>
        <w:rPr>
          <w:lang w:val="en-US"/>
        </w:rPr>
        <w:t>4. Follow all instructions the first time they are given.</w:t>
      </w:r>
    </w:p>
    <w:p w:rsidR="00793F05" w:rsidRDefault="00793F05">
      <w:pPr>
        <w:rPr>
          <w:lang w:val="en-US"/>
        </w:rPr>
      </w:pPr>
      <w:r>
        <w:rPr>
          <w:lang w:val="en-US"/>
        </w:rPr>
        <w:t>5. Be respectful.</w:t>
      </w:r>
    </w:p>
    <w:p w:rsidR="00793F05" w:rsidRDefault="00793F05">
      <w:pPr>
        <w:rPr>
          <w:i/>
          <w:iCs/>
          <w:lang w:val="en-US"/>
        </w:rPr>
      </w:pPr>
      <w:r>
        <w:rPr>
          <w:lang w:val="en-US"/>
        </w:rPr>
        <w:t xml:space="preserve">6. Speak exclusively in Spanish during class time (See La </w:t>
      </w:r>
      <w:r>
        <w:rPr>
          <w:i/>
          <w:iCs/>
          <w:lang w:val="en-US"/>
        </w:rPr>
        <w:t>Palabra de Honor).</w:t>
      </w:r>
    </w:p>
    <w:p w:rsidR="00793F05" w:rsidRDefault="00793F05">
      <w:pPr>
        <w:rPr>
          <w:rFonts w:ascii="Times New Roman" w:hAnsi="Times New Roman" w:cs="Times New Roman"/>
          <w:lang w:val="en-US"/>
        </w:rPr>
      </w:pPr>
      <w:r>
        <w:rPr>
          <w:lang w:val="en-US"/>
        </w:rPr>
        <w:t>7. Always do your best!</w:t>
      </w:r>
    </w:p>
    <w:p w:rsidR="003E39DF" w:rsidRDefault="003E39DF">
      <w:pPr>
        <w:rPr>
          <w:b/>
          <w:bCs/>
          <w:u w:val="single"/>
          <w:lang w:val="en-US"/>
        </w:rPr>
      </w:pPr>
    </w:p>
    <w:p w:rsidR="003E39DF" w:rsidRDefault="003E39DF">
      <w:pPr>
        <w:rPr>
          <w:b/>
          <w:bCs/>
          <w:u w:val="single"/>
          <w:lang w:val="en-US"/>
        </w:rPr>
      </w:pPr>
    </w:p>
    <w:p w:rsidR="00B45A68" w:rsidRDefault="00793F05">
      <w:pPr>
        <w:rPr>
          <w:b/>
          <w:bCs/>
          <w:lang w:val="en-US"/>
        </w:rPr>
      </w:pPr>
      <w:r>
        <w:rPr>
          <w:b/>
          <w:bCs/>
          <w:u w:val="single"/>
          <w:lang w:val="en-US"/>
        </w:rPr>
        <w:lastRenderedPageBreak/>
        <w:t>TIPS FOR SUCCESS</w:t>
      </w:r>
      <w:r w:rsidRPr="00054208">
        <w:rPr>
          <w:bCs/>
          <w:lang w:val="en-US"/>
        </w:rPr>
        <w:t>.</w:t>
      </w:r>
      <w:r>
        <w:rPr>
          <w:b/>
          <w:bCs/>
          <w:lang w:val="en-US"/>
        </w:rPr>
        <w:t xml:space="preserve">    </w:t>
      </w:r>
    </w:p>
    <w:p w:rsidR="00793F05" w:rsidRDefault="003E39DF" w:rsidP="00B45A68">
      <w:pPr>
        <w:ind w:left="1440"/>
        <w:rPr>
          <w:lang w:val="en-US"/>
        </w:rPr>
      </w:pPr>
      <w:r>
        <w:rPr>
          <w:b/>
          <w:bCs/>
          <w:lang w:val="en-US"/>
        </w:rPr>
        <w:t xml:space="preserve">        </w:t>
      </w:r>
      <w:r w:rsidR="00B45A68">
        <w:rPr>
          <w:b/>
          <w:bCs/>
          <w:lang w:val="en-US"/>
        </w:rPr>
        <w:t xml:space="preserve"> </w:t>
      </w:r>
      <w:r w:rsidR="00793F05">
        <w:rPr>
          <w:lang w:val="en-US"/>
        </w:rPr>
        <w:t xml:space="preserve">To succeed in a college level course, you must dedicate time </w:t>
      </w:r>
      <w:r w:rsidR="00793F05">
        <w:rPr>
          <w:u w:val="single"/>
          <w:lang w:val="en-US"/>
        </w:rPr>
        <w:t>each night</w:t>
      </w:r>
      <w:r w:rsidR="00793F05">
        <w:rPr>
          <w:lang w:val="en-US"/>
        </w:rPr>
        <w:t xml:space="preserve"> to studying </w:t>
      </w:r>
    </w:p>
    <w:p w:rsidR="00793F05" w:rsidRDefault="003E39DF">
      <w:pPr>
        <w:ind w:left="1440"/>
        <w:rPr>
          <w:lang w:val="en-US"/>
        </w:rPr>
      </w:pPr>
      <w:r>
        <w:rPr>
          <w:lang w:val="en-US"/>
        </w:rPr>
        <w:t xml:space="preserve">       </w:t>
      </w:r>
      <w:r w:rsidR="00793F05">
        <w:rPr>
          <w:lang w:val="en-US"/>
        </w:rPr>
        <w:t xml:space="preserve">  previous lessons and materials.  Language learning is an ongoing, cumulative process.  </w:t>
      </w:r>
    </w:p>
    <w:p w:rsidR="00793F05" w:rsidRDefault="003E39DF">
      <w:pPr>
        <w:ind w:left="1440"/>
        <w:rPr>
          <w:lang w:val="en-US"/>
        </w:rPr>
      </w:pPr>
      <w:r>
        <w:rPr>
          <w:lang w:val="en-US"/>
        </w:rPr>
        <w:t xml:space="preserve">        </w:t>
      </w:r>
      <w:r w:rsidR="00793F05">
        <w:rPr>
          <w:lang w:val="en-US"/>
        </w:rPr>
        <w:t xml:space="preserve"> I am here to work with you and help you learn!  Please come to me with any questions.</w:t>
      </w:r>
    </w:p>
    <w:p w:rsidR="00793F05" w:rsidRDefault="00793F05">
      <w:pPr>
        <w:jc w:val="both"/>
        <w:rPr>
          <w:b/>
          <w:bCs/>
          <w:lang w:val="en-US"/>
        </w:rPr>
      </w:pPr>
      <w:r>
        <w:rPr>
          <w:b/>
          <w:bCs/>
          <w:u w:val="single"/>
          <w:lang w:val="en-US"/>
        </w:rPr>
        <w:t>THE AP EXAM</w:t>
      </w:r>
      <w:r w:rsidRPr="00054208">
        <w:rPr>
          <w:bCs/>
          <w:lang w:val="en-US"/>
        </w:rPr>
        <w:t>.</w:t>
      </w:r>
    </w:p>
    <w:p w:rsidR="00793F05" w:rsidRDefault="00793F05">
      <w:pPr>
        <w:rPr>
          <w:lang w:val="en-US"/>
        </w:rPr>
      </w:pPr>
      <w:r>
        <w:rPr>
          <w:lang w:val="en-US"/>
        </w:rPr>
        <w:t>All students enrolled in the course will take the AP Spanish Language Exam on Tuesday, May 3, 2011 at 8:00 a.m.  The cost is $87.00.  Most colleges and universities award college credit for scores of 3, 4, or 5.</w:t>
      </w:r>
    </w:p>
    <w:p w:rsidR="00793F05" w:rsidRDefault="00793F05">
      <w:pPr>
        <w:ind w:left="720"/>
        <w:rPr>
          <w:lang w:val="en-US"/>
        </w:rPr>
      </w:pPr>
    </w:p>
    <w:p w:rsidR="00793F05" w:rsidRDefault="00793F05">
      <w:pPr>
        <w:ind w:left="720"/>
        <w:rPr>
          <w:rFonts w:ascii="Arial" w:hAnsi="Arial" w:cs="Arial"/>
          <w:lang w:val="en-US"/>
        </w:rPr>
      </w:pPr>
      <w:r>
        <w:rPr>
          <w:lang w:val="en-US"/>
        </w:rPr>
        <w:t>The AP Spanish Language Exam is not based on specific course content but instead attempts to evaluate levels of performance in the use of the language, both in understanding written and spoken Spanish.  It measures the student’s ability to write and speak with ease in correct and idiomatic Spanish in Interpersonal and Presentational modes.</w:t>
      </w:r>
    </w:p>
    <w:p w:rsidR="00793F05" w:rsidRDefault="00793F05">
      <w:pPr>
        <w:rPr>
          <w:rFonts w:ascii="Arial" w:hAnsi="Arial" w:cs="Arial"/>
          <w:lang w:val="en-US"/>
        </w:rPr>
      </w:pPr>
    </w:p>
    <w:p w:rsidR="00793F05" w:rsidRDefault="00793F05">
      <w:pPr>
        <w:ind w:left="720"/>
        <w:rPr>
          <w:rFonts w:ascii="Arial" w:hAnsi="Arial" w:cs="Arial"/>
          <w:lang w:val="en-US"/>
        </w:rPr>
      </w:pPr>
      <w:r>
        <w:rPr>
          <w:lang w:val="en-US"/>
        </w:rPr>
        <w:t>The exam consists of two sections. Section I, a multiple-choice section, tests listening and reading comprehension…Section II, a free-response section, tests the productive skills of speaking and writing, including a command of standard Spanish grammar.  Tasks in Section II include integration of skills [reading, listening, speaking, and writing]</w:t>
      </w:r>
      <w:r>
        <w:rPr>
          <w:rFonts w:ascii="Arial" w:hAnsi="Arial" w:cs="Arial"/>
          <w:lang w:val="en-US"/>
        </w:rPr>
        <w:t>.</w:t>
      </w:r>
      <w:r>
        <w:rPr>
          <w:lang w:val="en-US"/>
        </w:rPr>
        <w:t xml:space="preserve"> (7-8, </w:t>
      </w:r>
      <w:r>
        <w:rPr>
          <w:i/>
          <w:iCs/>
          <w:lang w:val="en-US"/>
        </w:rPr>
        <w:t>Spanish Language Course Description, 2009-2011)</w:t>
      </w:r>
    </w:p>
    <w:p w:rsidR="00C25CB8" w:rsidRPr="00C25CB8" w:rsidRDefault="00C25CB8">
      <w:pPr>
        <w:rPr>
          <w:b/>
          <w:bCs/>
          <w:sz w:val="16"/>
          <w:szCs w:val="16"/>
          <w:u w:val="single"/>
          <w:lang w:val="en-US"/>
        </w:rPr>
      </w:pPr>
    </w:p>
    <w:p w:rsidR="00793F05" w:rsidRDefault="00793F05">
      <w:pPr>
        <w:rPr>
          <w:rFonts w:ascii="Times New Roman" w:hAnsi="Times New Roman" w:cs="Times New Roman"/>
          <w:lang w:val="en-US"/>
        </w:rPr>
      </w:pPr>
      <w:r>
        <w:rPr>
          <w:b/>
          <w:bCs/>
          <w:u w:val="single"/>
          <w:lang w:val="en-US"/>
        </w:rPr>
        <w:t>STUDENT EVALUATION</w:t>
      </w:r>
      <w:r>
        <w:rPr>
          <w:rFonts w:ascii="Times New Roman" w:hAnsi="Times New Roman" w:cs="Times New Roman"/>
          <w:lang w:val="en-US"/>
        </w:rPr>
        <w:t>.</w:t>
      </w:r>
    </w:p>
    <w:p w:rsidR="00793F05" w:rsidRDefault="00793F05">
      <w:pPr>
        <w:tabs>
          <w:tab w:val="left" w:pos="2340"/>
        </w:tabs>
        <w:rPr>
          <w:lang w:val="en-US"/>
        </w:rPr>
      </w:pPr>
      <w:r>
        <w:rPr>
          <w:lang w:val="en-US"/>
        </w:rPr>
        <w:tab/>
        <w:t>Homework, Tests, Projects, Speaking, Writing</w:t>
      </w:r>
      <w:r>
        <w:rPr>
          <w:lang w:val="en-US"/>
        </w:rPr>
        <w:tab/>
      </w:r>
      <w:r>
        <w:rPr>
          <w:lang w:val="en-US"/>
        </w:rPr>
        <w:tab/>
        <w:t>85%</w:t>
      </w:r>
      <w:r>
        <w:rPr>
          <w:lang w:val="en-US"/>
        </w:rPr>
        <w:tab/>
      </w:r>
    </w:p>
    <w:p w:rsidR="00793F05" w:rsidRDefault="00793F05">
      <w:pPr>
        <w:tabs>
          <w:tab w:val="left" w:pos="2340"/>
        </w:tabs>
        <w:rPr>
          <w:lang w:val="en-US"/>
        </w:rPr>
      </w:pPr>
      <w:r>
        <w:rPr>
          <w:lang w:val="en-US"/>
        </w:rPr>
        <w:tab/>
        <w:t xml:space="preserve">Final Exam   </w:t>
      </w:r>
      <w:r>
        <w:rPr>
          <w:lang w:val="en-US"/>
        </w:rPr>
        <w:tab/>
      </w:r>
      <w:r>
        <w:rPr>
          <w:lang w:val="en-US"/>
        </w:rPr>
        <w:tab/>
      </w:r>
      <w:r>
        <w:rPr>
          <w:lang w:val="en-US"/>
        </w:rPr>
        <w:tab/>
      </w:r>
      <w:r>
        <w:rPr>
          <w:lang w:val="en-US"/>
        </w:rPr>
        <w:tab/>
      </w:r>
      <w:r>
        <w:rPr>
          <w:lang w:val="en-US"/>
        </w:rPr>
        <w:tab/>
      </w:r>
      <w:r>
        <w:rPr>
          <w:lang w:val="en-US"/>
        </w:rPr>
        <w:tab/>
        <w:t>15%</w:t>
      </w:r>
    </w:p>
    <w:p w:rsidR="00C25CB8" w:rsidRPr="00C25CB8" w:rsidRDefault="00C25CB8">
      <w:pPr>
        <w:rPr>
          <w:rFonts w:asciiTheme="minorHAnsi" w:hAnsiTheme="minorHAnsi" w:cs="Arial"/>
          <w:b/>
          <w:bCs/>
          <w:sz w:val="16"/>
          <w:szCs w:val="16"/>
          <w:u w:val="single"/>
          <w:lang w:val="en-US"/>
        </w:rPr>
      </w:pPr>
    </w:p>
    <w:p w:rsidR="00793F05" w:rsidRPr="00054208" w:rsidRDefault="00793F05">
      <w:pPr>
        <w:rPr>
          <w:rFonts w:asciiTheme="minorHAnsi" w:hAnsiTheme="minorHAnsi" w:cs="Arial"/>
          <w:b/>
          <w:bCs/>
          <w:u w:val="single"/>
          <w:lang w:val="en-US"/>
        </w:rPr>
      </w:pPr>
      <w:r w:rsidRPr="00054208">
        <w:rPr>
          <w:rFonts w:asciiTheme="minorHAnsi" w:hAnsiTheme="minorHAnsi" w:cs="Arial"/>
          <w:b/>
          <w:bCs/>
          <w:u w:val="single"/>
          <w:lang w:val="en-US"/>
        </w:rPr>
        <w:t>EXCLUSIVE USE OF SPANISH IN CLASS</w:t>
      </w:r>
      <w:r w:rsidRPr="00054208">
        <w:rPr>
          <w:rFonts w:asciiTheme="minorHAnsi" w:hAnsiTheme="minorHAnsi" w:cs="Arial"/>
          <w:bCs/>
          <w:lang w:val="en-US"/>
        </w:rPr>
        <w:t>.</w:t>
      </w:r>
    </w:p>
    <w:p w:rsidR="00B45A68" w:rsidRDefault="00793F05">
      <w:pPr>
        <w:rPr>
          <w:rFonts w:asciiTheme="minorHAnsi" w:hAnsiTheme="minorHAnsi" w:cs="Arial"/>
          <w:lang w:val="en-US"/>
        </w:rPr>
      </w:pPr>
      <w:r w:rsidRPr="00054208">
        <w:rPr>
          <w:rFonts w:asciiTheme="minorHAnsi" w:hAnsiTheme="minorHAnsi" w:cs="Arial"/>
          <w:lang w:val="en-US"/>
        </w:rPr>
        <w:t xml:space="preserve">Spanish will be spoken almost exclusively during this class.  Students will not be allowed to speak in English, except on rare, specified occasions (see </w:t>
      </w:r>
      <w:r w:rsidRPr="00054208">
        <w:rPr>
          <w:rFonts w:asciiTheme="minorHAnsi" w:hAnsiTheme="minorHAnsi" w:cs="Arial"/>
          <w:i/>
          <w:iCs/>
          <w:lang w:val="en-US"/>
        </w:rPr>
        <w:t>La Palabra de Honor)</w:t>
      </w:r>
      <w:r w:rsidRPr="00054208">
        <w:rPr>
          <w:rFonts w:asciiTheme="minorHAnsi" w:hAnsiTheme="minorHAnsi" w:cs="Arial"/>
          <w:lang w:val="en-US"/>
        </w:rPr>
        <w:t xml:space="preserve">.  Thus, at the beginning of the semester, students will be asked to sign </w:t>
      </w:r>
      <w:r w:rsidRPr="00054208">
        <w:rPr>
          <w:rFonts w:asciiTheme="minorHAnsi" w:hAnsiTheme="minorHAnsi" w:cs="Arial"/>
          <w:i/>
          <w:iCs/>
          <w:lang w:val="en-US"/>
        </w:rPr>
        <w:t xml:space="preserve">La </w:t>
      </w:r>
      <w:r w:rsidR="00054208">
        <w:rPr>
          <w:rFonts w:asciiTheme="minorHAnsi" w:hAnsiTheme="minorHAnsi" w:cs="Arial"/>
          <w:i/>
          <w:iCs/>
          <w:lang w:val="en-US"/>
        </w:rPr>
        <w:t>P</w:t>
      </w:r>
      <w:r w:rsidRPr="00054208">
        <w:rPr>
          <w:rFonts w:asciiTheme="minorHAnsi" w:hAnsiTheme="minorHAnsi" w:cs="Arial"/>
          <w:i/>
          <w:iCs/>
          <w:lang w:val="en-US"/>
        </w:rPr>
        <w:t>alabra de Honor</w:t>
      </w:r>
      <w:r w:rsidRPr="00054208">
        <w:rPr>
          <w:rFonts w:asciiTheme="minorHAnsi" w:hAnsiTheme="minorHAnsi" w:cs="Arial"/>
          <w:lang w:val="en-US"/>
        </w:rPr>
        <w:t xml:space="preserve"> (“</w:t>
      </w:r>
      <w:r w:rsidRPr="00054208">
        <w:rPr>
          <w:rFonts w:asciiTheme="minorHAnsi" w:hAnsiTheme="minorHAnsi" w:cs="Arial"/>
          <w:i/>
          <w:iCs/>
          <w:lang w:val="en-US"/>
        </w:rPr>
        <w:t>Word of Honor”</w:t>
      </w:r>
      <w:r w:rsidRPr="00054208">
        <w:rPr>
          <w:rFonts w:asciiTheme="minorHAnsi" w:hAnsiTheme="minorHAnsi" w:cs="Arial"/>
          <w:lang w:val="en-US"/>
        </w:rPr>
        <w:t xml:space="preserve">) pledging to speak in only Spanish.  </w:t>
      </w:r>
    </w:p>
    <w:p w:rsidR="00B45A68" w:rsidRPr="00C25CB8" w:rsidRDefault="00B45A68">
      <w:pPr>
        <w:rPr>
          <w:rFonts w:asciiTheme="minorHAnsi" w:hAnsiTheme="minorHAnsi" w:cs="Arial"/>
          <w:sz w:val="16"/>
          <w:szCs w:val="16"/>
          <w:lang w:val="en-US"/>
        </w:rPr>
      </w:pPr>
    </w:p>
    <w:p w:rsidR="00B45A68" w:rsidRDefault="00793F05">
      <w:pPr>
        <w:rPr>
          <w:rFonts w:asciiTheme="minorHAnsi" w:hAnsiTheme="minorHAnsi" w:cs="Arial"/>
          <w:lang w:val="en-US"/>
        </w:rPr>
      </w:pPr>
      <w:r w:rsidRPr="00054208">
        <w:rPr>
          <w:rFonts w:asciiTheme="minorHAnsi" w:hAnsiTheme="minorHAnsi" w:cs="Arial"/>
          <w:lang w:val="en-US"/>
        </w:rPr>
        <w:t xml:space="preserve">Violation of this promise will result behavioral consequences including, but not limited to, verbal/written warning, change of seat, and conference with teacher and parents.  </w:t>
      </w:r>
    </w:p>
    <w:p w:rsidR="00B45A68" w:rsidRPr="00C25CB8" w:rsidRDefault="00B45A68">
      <w:pPr>
        <w:rPr>
          <w:rFonts w:asciiTheme="minorHAnsi" w:hAnsiTheme="minorHAnsi" w:cs="Arial"/>
          <w:sz w:val="16"/>
          <w:szCs w:val="16"/>
          <w:lang w:val="en-US"/>
        </w:rPr>
      </w:pPr>
    </w:p>
    <w:p w:rsidR="00B45A68" w:rsidRDefault="00B45A68">
      <w:pPr>
        <w:rPr>
          <w:rFonts w:asciiTheme="minorHAnsi" w:hAnsiTheme="minorHAnsi" w:cs="Arial"/>
          <w:lang w:val="en-US"/>
        </w:rPr>
      </w:pPr>
      <w:r>
        <w:rPr>
          <w:rFonts w:asciiTheme="minorHAnsi" w:hAnsiTheme="minorHAnsi" w:cs="Arial"/>
          <w:lang w:val="en-US"/>
        </w:rPr>
        <w:t>If a student feels he/she will be unable to comply with this requirement, it is strongly recommended that he/she meet with the instructor to reevaluate his/her placement in this course.</w:t>
      </w:r>
    </w:p>
    <w:p w:rsidR="00B45A68" w:rsidRPr="00C25CB8" w:rsidRDefault="00B45A68">
      <w:pPr>
        <w:rPr>
          <w:rFonts w:asciiTheme="minorHAnsi" w:hAnsiTheme="minorHAnsi" w:cs="Arial"/>
          <w:sz w:val="16"/>
          <w:szCs w:val="16"/>
          <w:lang w:val="en-US"/>
        </w:rPr>
      </w:pPr>
    </w:p>
    <w:p w:rsidR="00793F05" w:rsidRPr="00054208" w:rsidRDefault="00793F05">
      <w:pPr>
        <w:rPr>
          <w:rFonts w:asciiTheme="minorHAnsi" w:hAnsiTheme="minorHAnsi" w:cs="Arial"/>
          <w:lang w:val="en-US"/>
        </w:rPr>
      </w:pPr>
      <w:r w:rsidRPr="00054208">
        <w:rPr>
          <w:rFonts w:asciiTheme="minorHAnsi" w:hAnsiTheme="minorHAnsi" w:cs="Arial"/>
          <w:lang w:val="en-US"/>
        </w:rPr>
        <w:t xml:space="preserve">Parents are urged to understand this policy to avoid possible confusion upon being told “I got </w:t>
      </w:r>
      <w:r w:rsidR="00054208" w:rsidRPr="00054208">
        <w:rPr>
          <w:rFonts w:asciiTheme="minorHAnsi" w:hAnsiTheme="minorHAnsi" w:cs="Arial"/>
          <w:lang w:val="en-US"/>
        </w:rPr>
        <w:t>in trouble</w:t>
      </w:r>
      <w:r w:rsidRPr="00054208">
        <w:rPr>
          <w:rFonts w:asciiTheme="minorHAnsi" w:hAnsiTheme="minorHAnsi" w:cs="Arial"/>
          <w:lang w:val="en-US"/>
        </w:rPr>
        <w:t xml:space="preserve"> because I spoke English.”  Speaking English in the classroom jeopardizes the integrity of the course for all of us. </w:t>
      </w:r>
      <w:r w:rsidRPr="00054208">
        <w:rPr>
          <w:rFonts w:asciiTheme="minorHAnsi" w:hAnsiTheme="minorHAnsi" w:cs="Arial"/>
          <w:u w:val="single"/>
          <w:lang w:val="en-US"/>
        </w:rPr>
        <w:t xml:space="preserve"> Students and parents should understand that students are welcome to speak</w:t>
      </w:r>
      <w:r w:rsidRPr="00054208">
        <w:rPr>
          <w:rFonts w:asciiTheme="minorHAnsi" w:hAnsiTheme="minorHAnsi"/>
          <w:u w:val="single"/>
          <w:lang w:val="en-US"/>
        </w:rPr>
        <w:t xml:space="preserve"> to the teacher in English outside class time when they have questions or doubts that they are unable to express in Spanish.</w:t>
      </w:r>
    </w:p>
    <w:p w:rsidR="003E39DF" w:rsidRPr="003E39DF" w:rsidRDefault="003E39DF">
      <w:pPr>
        <w:widowControl w:val="0"/>
        <w:autoSpaceDE w:val="0"/>
        <w:autoSpaceDN w:val="0"/>
        <w:adjustRightInd w:val="0"/>
        <w:rPr>
          <w:rFonts w:asciiTheme="minorHAnsi" w:hAnsiTheme="minorHAnsi" w:cs="Arial"/>
          <w:b/>
          <w:bCs/>
          <w:sz w:val="16"/>
          <w:szCs w:val="16"/>
          <w:u w:val="single"/>
          <w:lang w:val="en-US"/>
        </w:rPr>
      </w:pPr>
    </w:p>
    <w:p w:rsidR="00793F05" w:rsidRPr="00054208" w:rsidRDefault="00793F05">
      <w:pPr>
        <w:widowControl w:val="0"/>
        <w:autoSpaceDE w:val="0"/>
        <w:autoSpaceDN w:val="0"/>
        <w:adjustRightInd w:val="0"/>
        <w:rPr>
          <w:rFonts w:asciiTheme="minorHAnsi" w:hAnsiTheme="minorHAnsi" w:cs="Arial"/>
          <w:b/>
          <w:bCs/>
          <w:lang w:val="en-US"/>
        </w:rPr>
      </w:pPr>
      <w:r w:rsidRPr="00054208">
        <w:rPr>
          <w:rFonts w:asciiTheme="minorHAnsi" w:hAnsiTheme="minorHAnsi" w:cs="Arial"/>
          <w:b/>
          <w:bCs/>
          <w:u w:val="single"/>
          <w:lang w:val="en-US"/>
        </w:rPr>
        <w:t>USE OF TECHNOLOGY</w:t>
      </w:r>
      <w:r w:rsidRPr="00054208">
        <w:rPr>
          <w:rFonts w:asciiTheme="minorHAnsi" w:hAnsiTheme="minorHAnsi" w:cs="Arial"/>
          <w:b/>
          <w:bCs/>
          <w:lang w:val="en-US"/>
        </w:rPr>
        <w:t>.</w:t>
      </w:r>
    </w:p>
    <w:p w:rsidR="00793F05" w:rsidRPr="00054208" w:rsidRDefault="00793F05">
      <w:pPr>
        <w:widowControl w:val="0"/>
        <w:autoSpaceDE w:val="0"/>
        <w:autoSpaceDN w:val="0"/>
        <w:adjustRightInd w:val="0"/>
        <w:rPr>
          <w:rFonts w:asciiTheme="minorHAnsi" w:hAnsiTheme="minorHAnsi" w:cs="Arial"/>
          <w:lang w:val="en-US"/>
        </w:rPr>
      </w:pPr>
      <w:r w:rsidRPr="00054208">
        <w:rPr>
          <w:rFonts w:asciiTheme="minorHAnsi" w:hAnsiTheme="minorHAnsi" w:cs="Arial"/>
          <w:lang w:val="en-US"/>
        </w:rPr>
        <w:t xml:space="preserve">The workload for this course will require </w:t>
      </w:r>
      <w:r w:rsidRPr="00054208">
        <w:rPr>
          <w:rFonts w:asciiTheme="minorHAnsi" w:hAnsiTheme="minorHAnsi" w:cs="Arial"/>
          <w:b/>
          <w:bCs/>
          <w:lang w:val="en-US"/>
        </w:rPr>
        <w:t>regular Internet access</w:t>
      </w:r>
      <w:r w:rsidRPr="00054208">
        <w:rPr>
          <w:rFonts w:asciiTheme="minorHAnsi" w:hAnsiTheme="minorHAnsi" w:cs="Arial"/>
          <w:lang w:val="en-US"/>
        </w:rPr>
        <w:t xml:space="preserve">.  If a student does not have Internet access at home, he or she should plan 1) to use the school’s computers either before or after school to complete assignments or 2) to make other arrangements.  </w:t>
      </w:r>
      <w:r w:rsidRPr="00054208">
        <w:rPr>
          <w:rFonts w:asciiTheme="minorHAnsi" w:hAnsiTheme="minorHAnsi" w:cs="Arial"/>
          <w:u w:val="single"/>
          <w:lang w:val="en-US"/>
        </w:rPr>
        <w:t>It is the student’s responsibility to ensure that assignments are completed on time</w:t>
      </w:r>
      <w:r w:rsidRPr="00054208">
        <w:rPr>
          <w:rFonts w:asciiTheme="minorHAnsi" w:hAnsiTheme="minorHAnsi" w:cs="Arial"/>
          <w:lang w:val="en-US"/>
        </w:rPr>
        <w:t xml:space="preserve">.  Because technology can be “temperamental” </w:t>
      </w:r>
      <w:r w:rsidRPr="00054208">
        <w:rPr>
          <w:rFonts w:asciiTheme="minorHAnsi" w:hAnsiTheme="minorHAnsi" w:cs="Arial"/>
          <w:lang w:val="en-US"/>
        </w:rPr>
        <w:sym w:font="Wingdings" w:char="F04A"/>
      </w:r>
      <w:r w:rsidRPr="00054208">
        <w:rPr>
          <w:rFonts w:asciiTheme="minorHAnsi" w:hAnsiTheme="minorHAnsi" w:cs="Arial"/>
          <w:lang w:val="en-US"/>
        </w:rPr>
        <w:t xml:space="preserve"> , it will be wise for the student to refrain from doing assignments at the last minute.</w:t>
      </w:r>
    </w:p>
    <w:p w:rsidR="003E39DF" w:rsidRPr="003E39DF" w:rsidRDefault="003E39DF" w:rsidP="003E39DF">
      <w:pPr>
        <w:rPr>
          <w:rFonts w:cs="Arial"/>
          <w:b/>
          <w:bCs/>
          <w:sz w:val="16"/>
          <w:szCs w:val="16"/>
          <w:u w:val="single"/>
          <w:lang w:val="en-US"/>
        </w:rPr>
      </w:pPr>
    </w:p>
    <w:p w:rsidR="003E39DF" w:rsidRDefault="003E39DF" w:rsidP="003E39DF">
      <w:pPr>
        <w:rPr>
          <w:rFonts w:cs="Arial"/>
          <w:lang w:val="en-US"/>
        </w:rPr>
      </w:pPr>
      <w:r>
        <w:rPr>
          <w:rFonts w:cs="Arial"/>
          <w:b/>
          <w:bCs/>
          <w:u w:val="single"/>
          <w:lang w:val="en-US"/>
        </w:rPr>
        <w:t>ACADEMIC HONESTY</w:t>
      </w:r>
      <w:r>
        <w:rPr>
          <w:rFonts w:cs="Arial"/>
          <w:b/>
          <w:bCs/>
          <w:lang w:val="en-US"/>
        </w:rPr>
        <w:t>.</w:t>
      </w:r>
    </w:p>
    <w:p w:rsidR="00793F05" w:rsidRDefault="003E39DF">
      <w:pPr>
        <w:widowControl w:val="0"/>
        <w:autoSpaceDE w:val="0"/>
        <w:autoSpaceDN w:val="0"/>
        <w:adjustRightInd w:val="0"/>
        <w:rPr>
          <w:rFonts w:ascii="Arial" w:hAnsi="Arial" w:cs="Arial"/>
          <w:lang w:val="en-US"/>
        </w:rPr>
      </w:pPr>
      <w:r w:rsidRPr="00C25CB8">
        <w:rPr>
          <w:rFonts w:cs="Arial"/>
          <w:sz w:val="21"/>
          <w:szCs w:val="21"/>
          <w:lang w:val="en-US"/>
        </w:rPr>
        <w:t xml:space="preserve">The use of online translators to complete an assignment is </w:t>
      </w:r>
      <w:r w:rsidRPr="00C25CB8">
        <w:rPr>
          <w:rFonts w:cs="Arial"/>
          <w:sz w:val="21"/>
          <w:szCs w:val="21"/>
          <w:u w:val="single"/>
          <w:lang w:val="en-US"/>
        </w:rPr>
        <w:t>expressly forbidden</w:t>
      </w:r>
      <w:r w:rsidRPr="00C25CB8">
        <w:rPr>
          <w:rFonts w:cs="Arial"/>
          <w:sz w:val="21"/>
          <w:szCs w:val="21"/>
          <w:lang w:val="en-US"/>
        </w:rPr>
        <w:t>. For the most part these translators provide faulty information and are only detrimental to the student. There will be no translator on tests or in real-life conversations with Spanish speakers.  Like other instances of plagiarism, a student who uses an online translator to complete an assignment will receive a grade of ZERO.  Students should note that I can easily spot instances of online translation.  Please also note that the burden of proof lies on the student, not the teacher, to show that the work is his/her own.  If I suspect it, the student will receive a zero on the assignment.  Detention and other disciplinary actions may also be taken, particularly for a course of this level.</w:t>
      </w:r>
    </w:p>
    <w:p w:rsidR="00793F05" w:rsidRDefault="00793F05">
      <w:pPr>
        <w:jc w:val="center"/>
        <w:rPr>
          <w:rFonts w:ascii="Times New Roman" w:hAnsi="Times New Roman" w:cs="Times New Roman"/>
          <w:sz w:val="28"/>
          <w:szCs w:val="28"/>
          <w:lang w:val="en-US"/>
        </w:rPr>
      </w:pPr>
      <w:r>
        <w:rPr>
          <w:lang w:val="en-US"/>
        </w:rPr>
        <w:br w:type="page"/>
      </w:r>
      <w:r>
        <w:rPr>
          <w:b/>
          <w:bCs/>
          <w:sz w:val="28"/>
          <w:szCs w:val="28"/>
          <w:u w:val="single"/>
          <w:lang w:val="en-US"/>
        </w:rPr>
        <w:lastRenderedPageBreak/>
        <w:t>CLASSROOM PROCEDURES</w:t>
      </w:r>
    </w:p>
    <w:p w:rsidR="003A5F72" w:rsidRPr="003E1D8E" w:rsidRDefault="003A5F72" w:rsidP="003A5F72">
      <w:pPr>
        <w:rPr>
          <w:rFonts w:ascii="Times New Roman" w:hAnsi="Times New Roman"/>
          <w:lang w:val="en-US"/>
        </w:rPr>
      </w:pPr>
      <w:r w:rsidRPr="003E1D8E">
        <w:rPr>
          <w:b/>
          <w:u w:val="single"/>
          <w:lang w:val="en-US"/>
        </w:rPr>
        <w:t>ASSIGNMENTS</w:t>
      </w:r>
      <w:r w:rsidRPr="003E1D8E">
        <w:rPr>
          <w:rFonts w:ascii="Times New Roman" w:hAnsi="Times New Roman"/>
          <w:lang w:val="en-US"/>
        </w:rPr>
        <w:t>.</w:t>
      </w:r>
    </w:p>
    <w:p w:rsidR="003A5F72" w:rsidRPr="003E1D8E" w:rsidRDefault="003A5F72" w:rsidP="003A5F72">
      <w:pPr>
        <w:rPr>
          <w:rFonts w:ascii="Times New Roman" w:hAnsi="Times New Roman"/>
          <w:lang w:val="en-US"/>
        </w:rPr>
      </w:pPr>
      <w:r w:rsidRPr="003E1D8E">
        <w:rPr>
          <w:lang w:val="en-US"/>
        </w:rPr>
        <w:t xml:space="preserve">1. Assignments will be due at the beginning of class on the due date given.  </w:t>
      </w:r>
      <w:r w:rsidRPr="003E1D8E">
        <w:rPr>
          <w:i/>
          <w:lang w:val="en-US"/>
        </w:rPr>
        <w:t xml:space="preserve">Full credit for an assignment will be given only when it is finished by the </w:t>
      </w:r>
      <w:r w:rsidRPr="003E1D8E">
        <w:rPr>
          <w:i/>
          <w:u w:val="single"/>
          <w:lang w:val="en-US"/>
        </w:rPr>
        <w:t>beginning</w:t>
      </w:r>
      <w:r w:rsidRPr="003E1D8E">
        <w:rPr>
          <w:i/>
          <w:lang w:val="en-US"/>
        </w:rPr>
        <w:t xml:space="preserve"> of class.</w:t>
      </w:r>
    </w:p>
    <w:p w:rsidR="003A5F72" w:rsidRPr="003E1D8E" w:rsidRDefault="003A5F72" w:rsidP="003A5F72">
      <w:pPr>
        <w:tabs>
          <w:tab w:val="left" w:pos="900"/>
        </w:tabs>
        <w:ind w:left="720"/>
        <w:rPr>
          <w:lang w:val="en-US"/>
        </w:rPr>
      </w:pPr>
      <w:r w:rsidRPr="003E1D8E">
        <w:rPr>
          <w:lang w:val="en-US"/>
        </w:rPr>
        <w:t xml:space="preserve">a. Assignments that are not handed in (late work) or incomplete assignments WILL be made up in  </w:t>
      </w:r>
      <w:r w:rsidRPr="003E1D8E">
        <w:rPr>
          <w:lang w:val="en-US"/>
        </w:rPr>
        <w:br/>
        <w:t xml:space="preserve">    the Homework Center.</w:t>
      </w:r>
    </w:p>
    <w:p w:rsidR="003A5F72" w:rsidRPr="003E1D8E" w:rsidRDefault="003A5F72" w:rsidP="003A5F72">
      <w:pPr>
        <w:tabs>
          <w:tab w:val="left" w:pos="900"/>
        </w:tabs>
        <w:ind w:left="720"/>
        <w:rPr>
          <w:rFonts w:ascii="Times New Roman" w:hAnsi="Times New Roman"/>
          <w:lang w:val="en-US"/>
        </w:rPr>
      </w:pPr>
      <w:r w:rsidRPr="003E1D8E">
        <w:rPr>
          <w:lang w:val="en-US"/>
        </w:rPr>
        <w:t xml:space="preserve">b. While you may expect to receive partial credit on late assignments, it is my intention to </w:t>
      </w:r>
    </w:p>
    <w:p w:rsidR="003A5F72" w:rsidRPr="003E1D8E" w:rsidRDefault="003A5F72" w:rsidP="003A5F72">
      <w:pPr>
        <w:tabs>
          <w:tab w:val="left" w:pos="900"/>
        </w:tabs>
        <w:ind w:left="720"/>
        <w:rPr>
          <w:rFonts w:ascii="Times New Roman" w:hAnsi="Times New Roman"/>
          <w:lang w:val="en-US"/>
        </w:rPr>
      </w:pPr>
      <w:r w:rsidRPr="003E1D8E">
        <w:rPr>
          <w:lang w:val="en-US"/>
        </w:rPr>
        <w:t xml:space="preserve">    maximize your learning by ensuring that all work is eventually completed so there are no </w:t>
      </w:r>
    </w:p>
    <w:p w:rsidR="003A5F72" w:rsidRPr="003E1D8E" w:rsidRDefault="003A5F72" w:rsidP="003A5F72">
      <w:pPr>
        <w:tabs>
          <w:tab w:val="left" w:pos="900"/>
        </w:tabs>
        <w:ind w:left="720"/>
        <w:rPr>
          <w:rFonts w:ascii="Times New Roman" w:hAnsi="Times New Roman"/>
          <w:lang w:val="en-US"/>
        </w:rPr>
      </w:pPr>
      <w:r w:rsidRPr="003E1D8E">
        <w:rPr>
          <w:lang w:val="en-US"/>
        </w:rPr>
        <w:t xml:space="preserve">    zeroes in my grade book.</w:t>
      </w:r>
    </w:p>
    <w:p w:rsidR="00793F05" w:rsidRDefault="00793F05">
      <w:pPr>
        <w:rPr>
          <w:rFonts w:ascii="Times New Roman" w:hAnsi="Times New Roman" w:cs="Times New Roman"/>
          <w:lang w:val="en-US"/>
        </w:rPr>
      </w:pPr>
      <w:r>
        <w:rPr>
          <w:b/>
          <w:bCs/>
          <w:u w:val="single"/>
          <w:lang w:val="en-US"/>
        </w:rPr>
        <w:t>TEST RETAKES</w:t>
      </w:r>
      <w:r>
        <w:rPr>
          <w:rFonts w:ascii="Times New Roman" w:hAnsi="Times New Roman" w:cs="Times New Roman"/>
          <w:lang w:val="en-US"/>
        </w:rPr>
        <w:t>.</w:t>
      </w:r>
    </w:p>
    <w:p w:rsidR="00793F05" w:rsidRDefault="00793F05">
      <w:pPr>
        <w:rPr>
          <w:lang w:val="en-US"/>
        </w:rPr>
      </w:pPr>
      <w:r>
        <w:rPr>
          <w:lang w:val="en-US"/>
        </w:rPr>
        <w:t>1. Students may retake written tests (not quizzes) throughout the semester.</w:t>
      </w:r>
    </w:p>
    <w:p w:rsidR="00793F05" w:rsidRDefault="00793F05">
      <w:pPr>
        <w:ind w:firstLine="720"/>
        <w:rPr>
          <w:rFonts w:ascii="Times New Roman" w:hAnsi="Times New Roman" w:cs="Times New Roman"/>
          <w:lang w:val="en-US"/>
        </w:rPr>
      </w:pPr>
      <w:r>
        <w:rPr>
          <w:lang w:val="en-US"/>
        </w:rPr>
        <w:t>a. Correct your mistakes either on your own or with a classmate with different color pen.</w:t>
      </w:r>
    </w:p>
    <w:p w:rsidR="00793F05" w:rsidRDefault="00793F05">
      <w:pPr>
        <w:ind w:firstLine="720"/>
        <w:rPr>
          <w:lang w:val="en-US"/>
        </w:rPr>
      </w:pPr>
      <w:r>
        <w:rPr>
          <w:lang w:val="en-US"/>
        </w:rPr>
        <w:t>b. Go over the test with me during seminar, study hall, or before/after school.</w:t>
      </w:r>
    </w:p>
    <w:p w:rsidR="00793F05" w:rsidRDefault="00793F05">
      <w:pPr>
        <w:ind w:firstLine="720"/>
        <w:rPr>
          <w:lang w:val="en-US"/>
        </w:rPr>
      </w:pPr>
      <w:r>
        <w:rPr>
          <w:lang w:val="en-US"/>
        </w:rPr>
        <w:t>c. Retake the test within ONE WEEK from the date of the original test.</w:t>
      </w:r>
    </w:p>
    <w:p w:rsidR="00793F05" w:rsidRDefault="00793F05">
      <w:pPr>
        <w:ind w:left="720"/>
        <w:rPr>
          <w:rFonts w:ascii="Times New Roman" w:hAnsi="Times New Roman" w:cs="Times New Roman"/>
          <w:lang w:val="en-US"/>
        </w:rPr>
      </w:pPr>
      <w:r>
        <w:rPr>
          <w:lang w:val="en-US"/>
        </w:rPr>
        <w:t xml:space="preserve">d. The score I record will be the retake score, whether it is higher or lower than your original </w:t>
      </w:r>
    </w:p>
    <w:p w:rsidR="00793F05" w:rsidRDefault="00793F05">
      <w:pPr>
        <w:ind w:left="720"/>
        <w:rPr>
          <w:rFonts w:ascii="Times New Roman" w:hAnsi="Times New Roman" w:cs="Times New Roman"/>
          <w:lang w:val="en-US"/>
        </w:rPr>
      </w:pPr>
      <w:r>
        <w:rPr>
          <w:lang w:val="en-US"/>
        </w:rPr>
        <w:t xml:space="preserve">    score</w:t>
      </w:r>
      <w:r>
        <w:rPr>
          <w:rFonts w:ascii="Times New Roman" w:hAnsi="Times New Roman" w:cs="Times New Roman"/>
          <w:lang w:val="en-US"/>
        </w:rPr>
        <w:t>.</w:t>
      </w:r>
    </w:p>
    <w:p w:rsidR="00793F05" w:rsidRDefault="00793F05">
      <w:pPr>
        <w:rPr>
          <w:rFonts w:ascii="Times New Roman" w:hAnsi="Times New Roman" w:cs="Times New Roman"/>
          <w:b/>
          <w:bCs/>
          <w:lang w:val="en-US"/>
        </w:rPr>
      </w:pPr>
      <w:r>
        <w:rPr>
          <w:b/>
          <w:bCs/>
          <w:u w:val="single"/>
          <w:lang w:val="en-US"/>
        </w:rPr>
        <w:t>ABSENCES</w:t>
      </w:r>
      <w:r>
        <w:rPr>
          <w:rFonts w:ascii="Times New Roman" w:hAnsi="Times New Roman" w:cs="Times New Roman"/>
          <w:b/>
          <w:bCs/>
          <w:lang w:val="en-US"/>
        </w:rPr>
        <w:t>.</w:t>
      </w:r>
    </w:p>
    <w:p w:rsidR="00793F05" w:rsidRDefault="00793F05">
      <w:pPr>
        <w:rPr>
          <w:rFonts w:ascii="Times New Roman" w:hAnsi="Times New Roman" w:cs="Times New Roman"/>
          <w:lang w:val="en-US"/>
        </w:rPr>
      </w:pPr>
      <w:r>
        <w:rPr>
          <w:lang w:val="en-US"/>
        </w:rPr>
        <w:t xml:space="preserve">1. Excused absences: All assignments, whether in-class or homework, should be made up if you have an </w:t>
      </w:r>
    </w:p>
    <w:p w:rsidR="00793F05" w:rsidRDefault="00793F05">
      <w:pPr>
        <w:rPr>
          <w:rFonts w:ascii="Times New Roman" w:hAnsi="Times New Roman" w:cs="Times New Roman"/>
          <w:lang w:val="en-US"/>
        </w:rPr>
      </w:pPr>
      <w:r>
        <w:rPr>
          <w:lang w:val="en-US"/>
        </w:rPr>
        <w:t xml:space="preserve">    excused absence.  They will be clearly listed in the make-up notebook kept in the classroom.  You are </w:t>
      </w:r>
    </w:p>
    <w:p w:rsidR="00793F05" w:rsidRDefault="00793F05">
      <w:pPr>
        <w:rPr>
          <w:rFonts w:ascii="Times New Roman" w:hAnsi="Times New Roman" w:cs="Times New Roman"/>
          <w:lang w:val="en-US"/>
        </w:rPr>
      </w:pPr>
      <w:r>
        <w:rPr>
          <w:lang w:val="en-US"/>
        </w:rPr>
        <w:t xml:space="preserve">    expected to inform the teacher in advance of any absences as well as come by the room and get your </w:t>
      </w:r>
    </w:p>
    <w:p w:rsidR="00793F05" w:rsidRDefault="00793F05">
      <w:pPr>
        <w:rPr>
          <w:lang w:val="en-US"/>
        </w:rPr>
      </w:pPr>
      <w:r>
        <w:rPr>
          <w:lang w:val="en-US"/>
        </w:rPr>
        <w:t xml:space="preserve">    work the day you come back so you may be prepared for the next class meeting.</w:t>
      </w:r>
    </w:p>
    <w:p w:rsidR="00793F05" w:rsidRDefault="00793F05">
      <w:pPr>
        <w:ind w:left="720"/>
        <w:rPr>
          <w:rFonts w:ascii="Times New Roman" w:hAnsi="Times New Roman" w:cs="Times New Roman"/>
          <w:lang w:val="en-US"/>
        </w:rPr>
      </w:pPr>
      <w:r>
        <w:rPr>
          <w:lang w:val="en-US"/>
        </w:rPr>
        <w:t xml:space="preserve">a. Make-up work from an excused absence is due the day after you return, unless you have </w:t>
      </w:r>
    </w:p>
    <w:p w:rsidR="00793F05" w:rsidRDefault="00793F05">
      <w:pPr>
        <w:ind w:left="720"/>
        <w:rPr>
          <w:rFonts w:ascii="Times New Roman" w:hAnsi="Times New Roman" w:cs="Times New Roman"/>
          <w:lang w:val="en-US"/>
        </w:rPr>
      </w:pPr>
      <w:r>
        <w:rPr>
          <w:lang w:val="en-US"/>
        </w:rPr>
        <w:t xml:space="preserve">    made specific arrangements with me BEFORE the absence occurs.</w:t>
      </w:r>
    </w:p>
    <w:p w:rsidR="00793F05" w:rsidRDefault="00793F05">
      <w:pPr>
        <w:ind w:left="720"/>
        <w:rPr>
          <w:rFonts w:ascii="Times New Roman" w:hAnsi="Times New Roman" w:cs="Times New Roman"/>
          <w:lang w:val="en-US"/>
        </w:rPr>
      </w:pPr>
      <w:r>
        <w:rPr>
          <w:lang w:val="en-US"/>
        </w:rPr>
        <w:t xml:space="preserve">b. If a test was announced earlier in the unit and you miss the review day, you will take the test </w:t>
      </w:r>
    </w:p>
    <w:p w:rsidR="00793F05" w:rsidRDefault="00793F05">
      <w:pPr>
        <w:ind w:left="720"/>
        <w:rPr>
          <w:rFonts w:ascii="Times New Roman" w:hAnsi="Times New Roman" w:cs="Times New Roman"/>
          <w:lang w:val="en-US"/>
        </w:rPr>
      </w:pPr>
      <w:r>
        <w:rPr>
          <w:lang w:val="en-US"/>
        </w:rPr>
        <w:t xml:space="preserve">    on schedule.  If you attend class the day of the review, but miss the test day, you will make up </w:t>
      </w:r>
    </w:p>
    <w:p w:rsidR="00793F05" w:rsidRDefault="00793F05">
      <w:pPr>
        <w:ind w:left="720"/>
        <w:rPr>
          <w:rFonts w:ascii="Times New Roman" w:hAnsi="Times New Roman" w:cs="Times New Roman"/>
          <w:lang w:val="en-US"/>
        </w:rPr>
      </w:pPr>
      <w:r>
        <w:rPr>
          <w:lang w:val="en-US"/>
        </w:rPr>
        <w:t xml:space="preserve">    the test immediately upon your return to school outside of class time.  We will discuss and </w:t>
      </w:r>
    </w:p>
    <w:p w:rsidR="00793F05" w:rsidRDefault="00793F05">
      <w:pPr>
        <w:ind w:left="720"/>
        <w:rPr>
          <w:rFonts w:ascii="Times New Roman" w:hAnsi="Times New Roman" w:cs="Times New Roman"/>
          <w:lang w:val="en-US"/>
        </w:rPr>
      </w:pPr>
      <w:r>
        <w:rPr>
          <w:lang w:val="en-US"/>
        </w:rPr>
        <w:t xml:space="preserve">    agree upon a time together.</w:t>
      </w:r>
    </w:p>
    <w:p w:rsidR="00793F05" w:rsidRDefault="00793F05">
      <w:pPr>
        <w:rPr>
          <w:rFonts w:ascii="Times New Roman" w:hAnsi="Times New Roman" w:cs="Times New Roman"/>
          <w:lang w:val="en-US"/>
        </w:rPr>
      </w:pPr>
      <w:r>
        <w:rPr>
          <w:lang w:val="en-US"/>
        </w:rPr>
        <w:t xml:space="preserve">2. Unexcused absences: According to the policy outlined in the St. Pius X Student Handbook, “students </w:t>
      </w:r>
    </w:p>
    <w:p w:rsidR="00793F05" w:rsidRDefault="00793F05">
      <w:pPr>
        <w:rPr>
          <w:rFonts w:ascii="Times New Roman" w:hAnsi="Times New Roman" w:cs="Times New Roman"/>
          <w:lang w:val="en-US"/>
        </w:rPr>
      </w:pPr>
      <w:r>
        <w:rPr>
          <w:lang w:val="en-US"/>
        </w:rPr>
        <w:t xml:space="preserve">    forfeit the right to make up homework, tests, and quizzes missed during unexcused absence(s).”  </w:t>
      </w:r>
    </w:p>
    <w:p w:rsidR="00793F05" w:rsidRDefault="00793F05">
      <w:pPr>
        <w:rPr>
          <w:rFonts w:ascii="Times New Roman" w:hAnsi="Times New Roman" w:cs="Times New Roman"/>
          <w:lang w:val="en-US"/>
        </w:rPr>
      </w:pPr>
      <w:r>
        <w:rPr>
          <w:lang w:val="en-US"/>
        </w:rPr>
        <w:t xml:space="preserve">    Therefore, please make every effort to attend each class session!</w:t>
      </w:r>
    </w:p>
    <w:p w:rsidR="00793F05" w:rsidRDefault="00793F05">
      <w:pPr>
        <w:rPr>
          <w:rFonts w:ascii="Times New Roman" w:hAnsi="Times New Roman" w:cs="Times New Roman"/>
          <w:lang w:val="en-US"/>
        </w:rPr>
      </w:pPr>
      <w:r>
        <w:rPr>
          <w:b/>
          <w:bCs/>
          <w:u w:val="single"/>
          <w:lang w:val="en-US"/>
        </w:rPr>
        <w:t>GENERAL CLASSROOM PROCEDURES</w:t>
      </w:r>
      <w:r>
        <w:rPr>
          <w:rFonts w:ascii="Times New Roman" w:hAnsi="Times New Roman" w:cs="Times New Roman"/>
          <w:lang w:val="en-US"/>
        </w:rPr>
        <w:t>.</w:t>
      </w:r>
    </w:p>
    <w:p w:rsidR="00793F05" w:rsidRDefault="00793F05">
      <w:pPr>
        <w:rPr>
          <w:rFonts w:ascii="Times New Roman" w:hAnsi="Times New Roman" w:cs="Times New Roman"/>
          <w:lang w:val="en-US"/>
        </w:rPr>
      </w:pPr>
      <w:r>
        <w:rPr>
          <w:lang w:val="en-US"/>
        </w:rPr>
        <w:t xml:space="preserve">1. As soon as you enter the classroom, get to your seat, take out class materials and assignments, and </w:t>
      </w:r>
    </w:p>
    <w:p w:rsidR="00793F05" w:rsidRDefault="00793F05">
      <w:pPr>
        <w:rPr>
          <w:lang w:val="en-US"/>
        </w:rPr>
      </w:pPr>
      <w:r>
        <w:rPr>
          <w:lang w:val="en-US"/>
        </w:rPr>
        <w:t xml:space="preserve">    begin working on the warm-up activity.</w:t>
      </w:r>
    </w:p>
    <w:p w:rsidR="00793F05" w:rsidRDefault="00793F05">
      <w:pPr>
        <w:rPr>
          <w:rFonts w:ascii="Times New Roman" w:hAnsi="Times New Roman" w:cs="Times New Roman"/>
          <w:lang w:val="en-US"/>
        </w:rPr>
      </w:pPr>
      <w:r>
        <w:rPr>
          <w:lang w:val="en-US"/>
        </w:rPr>
        <w:t xml:space="preserve">2. During the prayer (and pledge, if applicable), please stand quietly and listen to the prayer and recite </w:t>
      </w:r>
    </w:p>
    <w:p w:rsidR="00793F05" w:rsidRDefault="00793F05">
      <w:pPr>
        <w:rPr>
          <w:lang w:val="en-US"/>
        </w:rPr>
      </w:pPr>
      <w:r>
        <w:rPr>
          <w:lang w:val="en-US"/>
        </w:rPr>
        <w:t xml:space="preserve">    the pledge.</w:t>
      </w:r>
    </w:p>
    <w:p w:rsidR="00793F05" w:rsidRDefault="00793F05">
      <w:pPr>
        <w:rPr>
          <w:lang w:val="en-US"/>
        </w:rPr>
      </w:pPr>
      <w:r>
        <w:rPr>
          <w:lang w:val="en-US"/>
        </w:rPr>
        <w:t>3. Raise your hand to answer and ask questions, unless otherwise instructed.</w:t>
      </w:r>
    </w:p>
    <w:p w:rsidR="00793F05" w:rsidRDefault="00793F05">
      <w:pPr>
        <w:rPr>
          <w:rFonts w:ascii="Times New Roman" w:hAnsi="Times New Roman" w:cs="Times New Roman"/>
          <w:lang w:val="en-US"/>
        </w:rPr>
      </w:pPr>
      <w:r>
        <w:rPr>
          <w:lang w:val="en-US"/>
        </w:rPr>
        <w:t xml:space="preserve">4. To sharpen your pencil or throw away trash, move quietly from your seat to the pencil sharpener or </w:t>
      </w:r>
    </w:p>
    <w:p w:rsidR="00793F05" w:rsidRDefault="00793F05">
      <w:pPr>
        <w:rPr>
          <w:lang w:val="en-US"/>
        </w:rPr>
      </w:pPr>
      <w:r>
        <w:rPr>
          <w:lang w:val="en-US"/>
        </w:rPr>
        <w:t xml:space="preserve">    trash can; return to your seat without disturbing other students.</w:t>
      </w:r>
    </w:p>
    <w:p w:rsidR="00793F05" w:rsidRDefault="00793F05">
      <w:pPr>
        <w:rPr>
          <w:lang w:val="en-US"/>
        </w:rPr>
      </w:pPr>
      <w:r>
        <w:rPr>
          <w:lang w:val="en-US"/>
        </w:rPr>
        <w:t>5. If you become suddenly ill, place your agenda on my desk and we will take care of the signature later.</w:t>
      </w:r>
    </w:p>
    <w:p w:rsidR="00793F05" w:rsidRDefault="00793F05">
      <w:pPr>
        <w:rPr>
          <w:rFonts w:ascii="Times New Roman" w:hAnsi="Times New Roman" w:cs="Times New Roman"/>
          <w:lang w:val="en-US"/>
        </w:rPr>
      </w:pPr>
      <w:r>
        <w:rPr>
          <w:lang w:val="en-US"/>
        </w:rPr>
        <w:t xml:space="preserve">6. If you need to leave the classroom during the period, fill out a pass in your agenda and bring it to me </w:t>
      </w:r>
    </w:p>
    <w:p w:rsidR="00793F05" w:rsidRDefault="00793F05">
      <w:pPr>
        <w:rPr>
          <w:lang w:val="en-US"/>
        </w:rPr>
      </w:pPr>
      <w:r>
        <w:rPr>
          <w:lang w:val="en-US"/>
        </w:rPr>
        <w:t xml:space="preserve">    to sign.  Leave the room and return as quickly as possible.</w:t>
      </w:r>
    </w:p>
    <w:p w:rsidR="00793F05" w:rsidRDefault="00793F05">
      <w:pPr>
        <w:rPr>
          <w:rFonts w:ascii="Times New Roman" w:hAnsi="Times New Roman" w:cs="Times New Roman"/>
          <w:lang w:val="en-US"/>
        </w:rPr>
      </w:pPr>
      <w:r>
        <w:rPr>
          <w:lang w:val="en-US"/>
        </w:rPr>
        <w:t xml:space="preserve">7. If you are given a pass during class, proceed quietly to the designated location.  Keep your agenda </w:t>
      </w:r>
    </w:p>
    <w:p w:rsidR="00793F05" w:rsidRDefault="00793F05">
      <w:pPr>
        <w:rPr>
          <w:rFonts w:ascii="Times New Roman" w:hAnsi="Times New Roman" w:cs="Times New Roman"/>
          <w:lang w:val="en-US"/>
        </w:rPr>
      </w:pPr>
      <w:r>
        <w:rPr>
          <w:lang w:val="en-US"/>
        </w:rPr>
        <w:t xml:space="preserve">    open to the pass page.  Go only to this location and return as quickly as possible.</w:t>
      </w:r>
    </w:p>
    <w:p w:rsidR="00793F05" w:rsidRDefault="00793F05">
      <w:pPr>
        <w:rPr>
          <w:lang w:val="en-US"/>
        </w:rPr>
      </w:pPr>
      <w:r>
        <w:rPr>
          <w:lang w:val="en-US"/>
        </w:rPr>
        <w:t xml:space="preserve">8. Work throughout the entire class.  </w:t>
      </w:r>
      <w:r>
        <w:rPr>
          <w:u w:val="single"/>
          <w:lang w:val="en-US"/>
        </w:rPr>
        <w:t>Until I dismiss you, class is considered in session</w:t>
      </w:r>
      <w:r>
        <w:rPr>
          <w:lang w:val="en-US"/>
        </w:rPr>
        <w:t xml:space="preserve">. </w:t>
      </w:r>
    </w:p>
    <w:p w:rsidR="00793F05" w:rsidRDefault="00793F05">
      <w:pPr>
        <w:rPr>
          <w:rFonts w:ascii="Times New Roman" w:hAnsi="Times New Roman" w:cs="Times New Roman"/>
          <w:sz w:val="12"/>
          <w:szCs w:val="12"/>
          <w:lang w:val="en-US"/>
        </w:rPr>
      </w:pPr>
    </w:p>
    <w:p w:rsidR="00793F05" w:rsidRDefault="00793F05">
      <w:pPr>
        <w:jc w:val="center"/>
        <w:rPr>
          <w:lang w:val="en-US"/>
        </w:rPr>
      </w:pPr>
      <w:r>
        <w:rPr>
          <w:lang w:val="en-US"/>
        </w:rPr>
        <w:t>Thank you for your cooperation!  I am looking forward to a wonderful year together!</w:t>
      </w:r>
    </w:p>
    <w:p w:rsidR="00793F05" w:rsidRDefault="00793F05">
      <w:pPr>
        <w:rPr>
          <w:lang w:val="en-US"/>
        </w:rPr>
      </w:pPr>
      <w:r>
        <w:rPr>
          <w:lang w:val="en-US"/>
        </w:rPr>
        <w:br w:type="page"/>
      </w:r>
    </w:p>
    <w:p w:rsidR="00793F05" w:rsidRDefault="00793F05">
      <w:pPr>
        <w:widowControl w:val="0"/>
        <w:autoSpaceDE w:val="0"/>
        <w:autoSpaceDN w:val="0"/>
        <w:adjustRightInd w:val="0"/>
        <w:jc w:val="center"/>
        <w:rPr>
          <w:rFonts w:ascii="Arial" w:hAnsi="Arial" w:cs="Arial"/>
          <w:b/>
          <w:bCs/>
          <w:sz w:val="28"/>
          <w:szCs w:val="28"/>
          <w:u w:val="single"/>
          <w:lang w:val="en-US"/>
        </w:rPr>
      </w:pPr>
      <w:r>
        <w:rPr>
          <w:rFonts w:ascii="Arial" w:hAnsi="Arial" w:cs="Arial"/>
          <w:b/>
          <w:bCs/>
          <w:sz w:val="28"/>
          <w:szCs w:val="28"/>
          <w:lang w:val="en-US"/>
        </w:rPr>
        <w:lastRenderedPageBreak/>
        <w:t>Parent Acknowledgement and Agreement to Support Fully</w:t>
      </w:r>
    </w:p>
    <w:p w:rsidR="00793F05" w:rsidRDefault="00793F05">
      <w:pPr>
        <w:rPr>
          <w:rFonts w:ascii="Arial" w:hAnsi="Arial" w:cs="Arial"/>
          <w:b/>
          <w:bCs/>
          <w:lang w:val="en-US"/>
        </w:rPr>
      </w:pPr>
    </w:p>
    <w:p w:rsidR="00793F05" w:rsidRDefault="00793F05">
      <w:pPr>
        <w:rPr>
          <w:rFonts w:ascii="Arial" w:hAnsi="Arial" w:cs="Arial"/>
          <w:b/>
          <w:bCs/>
          <w:u w:val="single"/>
          <w:lang w:val="en-US"/>
        </w:rPr>
      </w:pPr>
      <w:r>
        <w:rPr>
          <w:rFonts w:ascii="Arial" w:hAnsi="Arial" w:cs="Arial"/>
          <w:b/>
          <w:bCs/>
          <w:u w:val="single"/>
          <w:lang w:val="en-US"/>
        </w:rPr>
        <w:t>EXCLUSIVE USE OF SPANISH IN CLASS</w:t>
      </w:r>
      <w:r>
        <w:rPr>
          <w:rFonts w:ascii="Arial" w:hAnsi="Arial" w:cs="Arial"/>
          <w:b/>
          <w:bCs/>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widowControl w:val="0"/>
        <w:autoSpaceDE w:val="0"/>
        <w:autoSpaceDN w:val="0"/>
        <w:adjustRightInd w:val="0"/>
        <w:rPr>
          <w:rFonts w:ascii="Arial" w:hAnsi="Arial" w:cs="Arial"/>
          <w:b/>
          <w:bCs/>
          <w:u w:val="single"/>
          <w:lang w:val="en-US"/>
        </w:rPr>
      </w:pPr>
    </w:p>
    <w:p w:rsidR="00793F05" w:rsidRDefault="00793F05">
      <w:pPr>
        <w:widowControl w:val="0"/>
        <w:autoSpaceDE w:val="0"/>
        <w:autoSpaceDN w:val="0"/>
        <w:adjustRightInd w:val="0"/>
        <w:rPr>
          <w:rFonts w:ascii="Arial" w:hAnsi="Arial" w:cs="Arial"/>
          <w:b/>
          <w:bCs/>
          <w:lang w:val="en-US"/>
        </w:rPr>
      </w:pPr>
      <w:r>
        <w:rPr>
          <w:rFonts w:ascii="Arial" w:hAnsi="Arial" w:cs="Arial"/>
          <w:b/>
          <w:bCs/>
          <w:u w:val="single"/>
          <w:lang w:val="en-US"/>
        </w:rPr>
        <w:t>USE OF TECHNOLOGY</w:t>
      </w:r>
      <w:r>
        <w:rPr>
          <w:rFonts w:ascii="Arial" w:hAnsi="Arial" w:cs="Arial"/>
          <w:b/>
          <w:bCs/>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rPr>
          <w:rFonts w:ascii="Arial" w:hAnsi="Arial" w:cs="Arial"/>
          <w:b/>
          <w:bCs/>
          <w:lang w:val="en-US"/>
        </w:rPr>
      </w:pPr>
    </w:p>
    <w:p w:rsidR="00793F05" w:rsidRDefault="00793F05">
      <w:pPr>
        <w:rPr>
          <w:rFonts w:ascii="Arial" w:hAnsi="Arial" w:cs="Arial"/>
          <w:lang w:val="en-US"/>
        </w:rPr>
      </w:pPr>
      <w:r>
        <w:rPr>
          <w:rFonts w:ascii="Arial" w:hAnsi="Arial" w:cs="Arial"/>
          <w:b/>
          <w:bCs/>
          <w:u w:val="single"/>
          <w:lang w:val="en-US"/>
        </w:rPr>
        <w:t>ACADEMIC HONESTY</w:t>
      </w:r>
      <w:r>
        <w:rPr>
          <w:rFonts w:ascii="Arial" w:hAnsi="Arial" w:cs="Arial"/>
          <w:b/>
          <w:bCs/>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rPr>
          <w:lang w:val="en-US"/>
        </w:rPr>
      </w:pPr>
    </w:p>
    <w:p w:rsidR="00793F05" w:rsidRDefault="00793F05">
      <w:pPr>
        <w:rPr>
          <w:rFonts w:ascii="Times New Roman" w:hAnsi="Times New Roman" w:cs="Times New Roman"/>
          <w:lang w:val="en-US"/>
        </w:rPr>
      </w:pPr>
      <w:r>
        <w:rPr>
          <w:b/>
          <w:bCs/>
          <w:u w:val="single"/>
          <w:lang w:val="en-US"/>
        </w:rPr>
        <w:t>ASSIGNMENTS</w:t>
      </w:r>
      <w:r>
        <w:rPr>
          <w:rFonts w:ascii="Times New Roman" w:hAnsi="Times New Roman" w:cs="Times New Roman"/>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tabs>
          <w:tab w:val="left" w:pos="900"/>
        </w:tabs>
        <w:rPr>
          <w:rFonts w:ascii="Times New Roman" w:hAnsi="Times New Roman" w:cs="Times New Roman"/>
          <w:lang w:val="en-US"/>
        </w:rPr>
      </w:pPr>
    </w:p>
    <w:p w:rsidR="00793F05" w:rsidRDefault="00793F05">
      <w:pPr>
        <w:rPr>
          <w:rFonts w:ascii="Times New Roman" w:hAnsi="Times New Roman" w:cs="Times New Roman"/>
          <w:lang w:val="en-US"/>
        </w:rPr>
      </w:pPr>
      <w:r>
        <w:rPr>
          <w:b/>
          <w:bCs/>
          <w:u w:val="single"/>
          <w:lang w:val="en-US"/>
        </w:rPr>
        <w:t>TEST RETAKES</w:t>
      </w:r>
      <w:r>
        <w:rPr>
          <w:rFonts w:ascii="Times New Roman" w:hAnsi="Times New Roman" w:cs="Times New Roman"/>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rPr>
          <w:rFonts w:ascii="Times New Roman" w:hAnsi="Times New Roman" w:cs="Times New Roman"/>
          <w:lang w:val="en-US"/>
        </w:rPr>
      </w:pPr>
    </w:p>
    <w:p w:rsidR="00793F05" w:rsidRDefault="00793F05">
      <w:pPr>
        <w:rPr>
          <w:rFonts w:ascii="Times New Roman" w:hAnsi="Times New Roman" w:cs="Times New Roman"/>
          <w:b/>
          <w:bCs/>
          <w:lang w:val="en-US"/>
        </w:rPr>
      </w:pPr>
      <w:r>
        <w:rPr>
          <w:b/>
          <w:bCs/>
          <w:u w:val="single"/>
          <w:lang w:val="en-US"/>
        </w:rPr>
        <w:t>ABSENCES</w:t>
      </w:r>
      <w:r>
        <w:rPr>
          <w:rFonts w:ascii="Times New Roman" w:hAnsi="Times New Roman" w:cs="Times New Roman"/>
          <w:b/>
          <w:bCs/>
          <w:lang w:val="en-US"/>
        </w:rPr>
        <w:t>.</w:t>
      </w:r>
    </w:p>
    <w:p w:rsidR="00793F05" w:rsidRDefault="00793F05">
      <w:pPr>
        <w:tabs>
          <w:tab w:val="left" w:pos="900"/>
        </w:tabs>
        <w:rPr>
          <w:lang w:val="en-US"/>
        </w:rPr>
      </w:pPr>
      <w:r>
        <w:rPr>
          <w:lang w:val="en-US"/>
        </w:rPr>
        <w:t>I have read, understand, and will support my son/daughter in compliance with this part of the syllabus.</w:t>
      </w:r>
    </w:p>
    <w:p w:rsidR="00793F05" w:rsidRDefault="00793F05">
      <w:pPr>
        <w:pStyle w:val="Heading1"/>
        <w:rPr>
          <w:rFonts w:ascii="Arial" w:hAnsi="Arial" w:cs="Arial"/>
          <w:lang w:val="en-US"/>
        </w:rPr>
      </w:pPr>
    </w:p>
    <w:p w:rsidR="00793F05" w:rsidRDefault="00793F05">
      <w:pPr>
        <w:pStyle w:val="Heading1"/>
        <w:rPr>
          <w:rFonts w:ascii="Arial" w:hAnsi="Arial" w:cs="Arial"/>
          <w:lang w:val="en-US"/>
        </w:rPr>
      </w:pPr>
      <w:r>
        <w:rPr>
          <w:rFonts w:ascii="Arial" w:hAnsi="Arial" w:cs="Arial"/>
          <w:lang w:val="en-US"/>
        </w:rPr>
        <w:t>Parent Initial _______</w:t>
      </w:r>
    </w:p>
    <w:p w:rsidR="00793F05" w:rsidRDefault="00793F05">
      <w:pPr>
        <w:rPr>
          <w:rFonts w:ascii="Arial" w:hAnsi="Arial" w:cs="Arial"/>
          <w:b/>
          <w:bCs/>
          <w:lang w:val="en-US"/>
        </w:rPr>
      </w:pPr>
    </w:p>
    <w:p w:rsidR="00793F05" w:rsidRDefault="00793F05">
      <w:pPr>
        <w:rPr>
          <w:rFonts w:ascii="Arial" w:hAnsi="Arial" w:cs="Arial"/>
          <w:lang w:val="en-US"/>
        </w:rPr>
      </w:pPr>
    </w:p>
    <w:p w:rsidR="00793F05" w:rsidRDefault="00793F05">
      <w:pPr>
        <w:rPr>
          <w:rFonts w:ascii="Arial" w:hAnsi="Arial" w:cs="Arial"/>
          <w:sz w:val="20"/>
          <w:szCs w:val="20"/>
          <w:lang w:val="en-US"/>
        </w:rPr>
      </w:pPr>
    </w:p>
    <w:p w:rsidR="00793F05" w:rsidRPr="001A50D2" w:rsidRDefault="00793F05" w:rsidP="001A50D2">
      <w:pPr>
        <w:jc w:val="center"/>
        <w:rPr>
          <w:i/>
          <w:lang w:val="en-US"/>
        </w:rPr>
      </w:pPr>
      <w:r w:rsidRPr="001A50D2">
        <w:rPr>
          <w:i/>
          <w:lang w:val="en-US"/>
        </w:rPr>
        <w:t xml:space="preserve">Please return this form to Srta. Ivers by Thursday, </w:t>
      </w:r>
      <w:r w:rsidR="001A50D2" w:rsidRPr="001A50D2">
        <w:rPr>
          <w:i/>
          <w:lang w:val="en-US"/>
        </w:rPr>
        <w:t>August 19, 2010.</w:t>
      </w:r>
    </w:p>
    <w:p w:rsidR="001A50D2" w:rsidRDefault="001A50D2">
      <w:pPr>
        <w:jc w:val="center"/>
        <w:rPr>
          <w:rFonts w:ascii="Times New Roman" w:hAnsi="Times New Roman" w:cs="Times New Roman"/>
          <w:lang w:val="en-US"/>
        </w:rPr>
      </w:pPr>
    </w:p>
    <w:p w:rsidR="00793F05" w:rsidRPr="001A50D2" w:rsidRDefault="00793F05">
      <w:pPr>
        <w:jc w:val="center"/>
        <w:rPr>
          <w:b/>
          <w:lang w:val="en-US"/>
        </w:rPr>
      </w:pPr>
      <w:r w:rsidRPr="001A50D2">
        <w:rPr>
          <w:b/>
          <w:lang w:val="en-US"/>
        </w:rPr>
        <w:t>I have read and understand the syllabus and classroom procedures.</w:t>
      </w:r>
    </w:p>
    <w:p w:rsidR="00793F05" w:rsidRDefault="00793F05">
      <w:pPr>
        <w:jc w:val="center"/>
        <w:rPr>
          <w:rFonts w:ascii="Times New Roman" w:hAnsi="Times New Roman" w:cs="Times New Roman"/>
          <w:lang w:val="en-US"/>
        </w:rPr>
      </w:pPr>
    </w:p>
    <w:p w:rsidR="00793F05" w:rsidRDefault="00793F05">
      <w:pPr>
        <w:ind w:left="720"/>
        <w:rPr>
          <w:rFonts w:ascii="Times New Roman" w:hAnsi="Times New Roman" w:cs="Times New Roman"/>
          <w:lang w:val="en-US"/>
        </w:rPr>
      </w:pPr>
      <w:r>
        <w:rPr>
          <w:lang w:val="en-US"/>
        </w:rPr>
        <w:t>_______________________________</w:t>
      </w:r>
      <w:r>
        <w:rPr>
          <w:lang w:val="en-US"/>
        </w:rPr>
        <w:tab/>
      </w:r>
      <w:r>
        <w:rPr>
          <w:rFonts w:ascii="Times New Roman" w:hAnsi="Times New Roman" w:cs="Times New Roman"/>
          <w:lang w:val="en-US"/>
        </w:rPr>
        <w:tab/>
      </w:r>
      <w:r>
        <w:rPr>
          <w:lang w:val="en-US"/>
        </w:rPr>
        <w:t>_______________________________</w:t>
      </w:r>
    </w:p>
    <w:p w:rsidR="00793F05" w:rsidRDefault="00793F05">
      <w:pPr>
        <w:rPr>
          <w:rFonts w:ascii="Times New Roman" w:hAnsi="Times New Roman" w:cs="Times New Roman"/>
          <w:b/>
          <w:bCs/>
          <w:sz w:val="32"/>
          <w:szCs w:val="32"/>
          <w:lang w:val="en-US"/>
        </w:rPr>
      </w:pPr>
      <w:r>
        <w:rPr>
          <w:lang w:val="en-US"/>
        </w:rPr>
        <w:t xml:space="preserve">              </w:t>
      </w:r>
      <w:r>
        <w:rPr>
          <w:b/>
          <w:bCs/>
          <w:sz w:val="32"/>
          <w:szCs w:val="32"/>
          <w:lang w:val="en-US"/>
        </w:rPr>
        <w:t>Parent Signature and Date           Student Signature and Date</w:t>
      </w:r>
    </w:p>
    <w:p w:rsidR="00793F05" w:rsidRDefault="00793F05">
      <w:pPr>
        <w:rPr>
          <w:lang w:val="en-US"/>
        </w:rPr>
      </w:pPr>
      <w:r>
        <w:rPr>
          <w:lang w:val="en-US"/>
        </w:rPr>
        <w:br w:type="page"/>
      </w:r>
    </w:p>
    <w:p w:rsidR="00793F05" w:rsidRDefault="00793F05">
      <w:pPr>
        <w:rPr>
          <w:sz w:val="24"/>
          <w:szCs w:val="24"/>
        </w:rPr>
      </w:pPr>
      <w:r>
        <w:rPr>
          <w:b/>
          <w:bCs/>
          <w:sz w:val="24"/>
          <w:szCs w:val="24"/>
          <w:u w:val="single"/>
        </w:rPr>
        <w:lastRenderedPageBreak/>
        <w:t>COURSE OUTLINE</w:t>
      </w:r>
      <w:r>
        <w:rPr>
          <w:sz w:val="24"/>
          <w:szCs w:val="24"/>
        </w:rPr>
        <w:t>.</w:t>
      </w:r>
      <w:r>
        <w:rPr>
          <w:b/>
          <w:bCs/>
          <w:sz w:val="24"/>
          <w:szCs w:val="24"/>
        </w:rPr>
        <w:t>*</w:t>
      </w:r>
    </w:p>
    <w:p w:rsidR="00793F05" w:rsidRDefault="00793F05">
      <w:pPr>
        <w:rPr>
          <w:i/>
          <w:iCs/>
          <w:sz w:val="20"/>
          <w:szCs w:val="20"/>
        </w:rPr>
      </w:pPr>
      <w:r>
        <w:rPr>
          <w:i/>
          <w:iCs/>
          <w:sz w:val="20"/>
          <w:szCs w:val="20"/>
        </w:rPr>
        <w:t>*Las actividades y la secuencia están sujet</w:t>
      </w:r>
      <w:r w:rsidR="00FA05A9">
        <w:rPr>
          <w:i/>
          <w:iCs/>
          <w:sz w:val="20"/>
          <w:szCs w:val="20"/>
        </w:rPr>
        <w:t>a</w:t>
      </w:r>
      <w:r>
        <w:rPr>
          <w:i/>
          <w:iCs/>
          <w:sz w:val="20"/>
          <w:szCs w:val="20"/>
        </w:rPr>
        <w:t>s a cambios.</w:t>
      </w:r>
    </w:p>
    <w:p w:rsidR="00793F05" w:rsidRDefault="00AC36FE">
      <w:pPr>
        <w:rPr>
          <w:i/>
          <w:iCs/>
          <w:sz w:val="20"/>
          <w:szCs w:val="20"/>
        </w:rPr>
      </w:pPr>
      <w:r>
        <w:rPr>
          <w:i/>
          <w:iCs/>
          <w:sz w:val="20"/>
          <w:szCs w:val="20"/>
        </w:rPr>
        <w:t>**Las fechas indican el primer día escolar</w:t>
      </w:r>
      <w:r w:rsidR="00793F05">
        <w:rPr>
          <w:i/>
          <w:iCs/>
          <w:sz w:val="20"/>
          <w:szCs w:val="20"/>
        </w:rPr>
        <w:t xml:space="preserve"> de cada semana.</w:t>
      </w:r>
    </w:p>
    <w:tbl>
      <w:tblPr>
        <w:tblW w:w="946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43"/>
        <w:gridCol w:w="3467"/>
        <w:gridCol w:w="3150"/>
      </w:tblGrid>
      <w:tr w:rsidR="00793F05">
        <w:tc>
          <w:tcPr>
            <w:tcW w:w="2843" w:type="dxa"/>
          </w:tcPr>
          <w:p w:rsidR="00793F05" w:rsidRDefault="00793F05"/>
        </w:tc>
        <w:tc>
          <w:tcPr>
            <w:tcW w:w="3467" w:type="dxa"/>
          </w:tcPr>
          <w:p w:rsidR="00793F05" w:rsidRDefault="00793F05">
            <w:pPr>
              <w:jc w:val="center"/>
            </w:pPr>
            <w:r>
              <w:t>Temas Gramaticales</w:t>
            </w:r>
          </w:p>
        </w:tc>
        <w:tc>
          <w:tcPr>
            <w:tcW w:w="3150" w:type="dxa"/>
          </w:tcPr>
          <w:p w:rsidR="00793F05" w:rsidRDefault="00793F05">
            <w:pPr>
              <w:jc w:val="center"/>
              <w:rPr>
                <w:i/>
                <w:iCs/>
              </w:rPr>
            </w:pPr>
            <w:r>
              <w:t xml:space="preserve">Temas (de </w:t>
            </w:r>
            <w:r>
              <w:rPr>
                <w:i/>
                <w:iCs/>
              </w:rPr>
              <w:t>Conexiones)</w:t>
            </w:r>
          </w:p>
        </w:tc>
      </w:tr>
      <w:tr w:rsidR="00793F05">
        <w:tc>
          <w:tcPr>
            <w:tcW w:w="9460" w:type="dxa"/>
            <w:gridSpan w:val="3"/>
            <w:shd w:val="clear" w:color="auto" w:fill="D9D9D9"/>
          </w:tcPr>
          <w:p w:rsidR="00793F05" w:rsidRDefault="00793F05">
            <w:pPr>
              <w:jc w:val="center"/>
            </w:pPr>
            <w:r>
              <w:t>Semestre 1</w:t>
            </w:r>
          </w:p>
        </w:tc>
      </w:tr>
      <w:tr w:rsidR="00164413" w:rsidTr="00ED3E87">
        <w:tc>
          <w:tcPr>
            <w:tcW w:w="9460" w:type="dxa"/>
            <w:gridSpan w:val="3"/>
            <w:shd w:val="clear" w:color="auto" w:fill="000000" w:themeFill="text1"/>
          </w:tcPr>
          <w:p w:rsidR="00164413" w:rsidRPr="00ED3E87" w:rsidRDefault="00164413" w:rsidP="00164413">
            <w:pPr>
              <w:jc w:val="center"/>
              <w:rPr>
                <w:b/>
                <w:color w:val="FFFFFF" w:themeColor="background1"/>
              </w:rPr>
            </w:pPr>
            <w:r w:rsidRPr="00ED3E87">
              <w:rPr>
                <w:b/>
                <w:color w:val="FFFFFF" w:themeColor="background1"/>
              </w:rPr>
              <w:t>Primer Cuarto</w:t>
            </w:r>
          </w:p>
        </w:tc>
      </w:tr>
      <w:tr w:rsidR="00793F05">
        <w:tc>
          <w:tcPr>
            <w:tcW w:w="2843" w:type="dxa"/>
          </w:tcPr>
          <w:p w:rsidR="00793F05" w:rsidRDefault="00463777">
            <w:r>
              <w:t>Etapa</w:t>
            </w:r>
            <w:r w:rsidR="00793F05">
              <w:t xml:space="preserve"> 1 </w:t>
            </w:r>
            <w:r w:rsidR="006A2EAB">
              <w:t>(Semanas 1-5)</w:t>
            </w:r>
          </w:p>
          <w:p w:rsidR="00463777" w:rsidRDefault="00463777" w:rsidP="00463777">
            <w:r>
              <w:t>17/8**</w:t>
            </w:r>
          </w:p>
          <w:p w:rsidR="00463777" w:rsidRDefault="00463777" w:rsidP="00463777">
            <w:r>
              <w:t>23/8</w:t>
            </w:r>
          </w:p>
          <w:p w:rsidR="00793F05" w:rsidRDefault="00793F05" w:rsidP="00463777">
            <w:r>
              <w:t>3</w:t>
            </w:r>
            <w:r w:rsidR="00AC36FE">
              <w:t>0</w:t>
            </w:r>
            <w:r>
              <w:t>/8</w:t>
            </w:r>
          </w:p>
          <w:p w:rsidR="00463777" w:rsidRDefault="00793F05" w:rsidP="00463777">
            <w:r>
              <w:t>7/9</w:t>
            </w:r>
          </w:p>
          <w:p w:rsidR="00793F05" w:rsidRDefault="00463777" w:rsidP="00463777">
            <w:r>
              <w:t>13/9</w:t>
            </w:r>
          </w:p>
        </w:tc>
        <w:tc>
          <w:tcPr>
            <w:tcW w:w="3467" w:type="dxa"/>
          </w:tcPr>
          <w:p w:rsidR="00793F05" w:rsidRDefault="00793F05">
            <w:r>
              <w:t xml:space="preserve">Los tiempos pasados, el presente indicativo </w:t>
            </w:r>
          </w:p>
        </w:tc>
        <w:tc>
          <w:tcPr>
            <w:tcW w:w="3150" w:type="dxa"/>
          </w:tcPr>
          <w:p w:rsidR="00793F05" w:rsidRDefault="00793F05">
            <w:r>
              <w:t>I: Esas modas que van y vienen—La moda, eventos en el pasado, la influencia de las modas y las coches, la narración</w:t>
            </w:r>
          </w:p>
        </w:tc>
      </w:tr>
      <w:tr w:rsidR="00793F05">
        <w:tc>
          <w:tcPr>
            <w:tcW w:w="2843" w:type="dxa"/>
          </w:tcPr>
          <w:p w:rsidR="00793F05" w:rsidRDefault="00164413">
            <w:r>
              <w:t>Etapa</w:t>
            </w:r>
            <w:r w:rsidR="00793F05">
              <w:t xml:space="preserve"> 2 </w:t>
            </w:r>
            <w:r w:rsidR="006A2EAB">
              <w:t>(Semanas 5-9)</w:t>
            </w:r>
          </w:p>
          <w:p w:rsidR="00164413" w:rsidRDefault="00793F05" w:rsidP="00164413">
            <w:r>
              <w:t>2</w:t>
            </w:r>
            <w:r w:rsidR="00E403F3">
              <w:t>0</w:t>
            </w:r>
            <w:r>
              <w:t>/9</w:t>
            </w:r>
          </w:p>
          <w:p w:rsidR="00164413" w:rsidRDefault="00164413" w:rsidP="00164413">
            <w:r>
              <w:t>27/9</w:t>
            </w:r>
          </w:p>
          <w:p w:rsidR="00164413" w:rsidRDefault="00164413" w:rsidP="00164413">
            <w:r>
              <w:t>4/10</w:t>
            </w:r>
          </w:p>
          <w:p w:rsidR="00793F05" w:rsidRDefault="00164413" w:rsidP="00164413">
            <w:r>
              <w:t>11/10</w:t>
            </w:r>
          </w:p>
        </w:tc>
        <w:tc>
          <w:tcPr>
            <w:tcW w:w="3467" w:type="dxa"/>
          </w:tcPr>
          <w:p w:rsidR="00793F05" w:rsidRDefault="00793F05">
            <w:r>
              <w:t>Ser/estar/haber, los tiempos futuros, el subjuntivo con cláusulas nominales, los tiempos pasados</w:t>
            </w:r>
          </w:p>
        </w:tc>
        <w:tc>
          <w:tcPr>
            <w:tcW w:w="3150" w:type="dxa"/>
          </w:tcPr>
          <w:p w:rsidR="00793F05" w:rsidRDefault="00793F05">
            <w:r>
              <w:t>II: La tecnología y el progreso—el medio ambiente, la descripción, el futuro, deseos y esperanzas</w:t>
            </w:r>
          </w:p>
        </w:tc>
      </w:tr>
      <w:tr w:rsidR="00164413" w:rsidTr="00ED3E87">
        <w:tc>
          <w:tcPr>
            <w:tcW w:w="9460" w:type="dxa"/>
            <w:gridSpan w:val="3"/>
            <w:shd w:val="clear" w:color="auto" w:fill="000000" w:themeFill="text1"/>
          </w:tcPr>
          <w:p w:rsidR="00164413" w:rsidRPr="00ED3E87" w:rsidRDefault="00164413" w:rsidP="00164413">
            <w:pPr>
              <w:jc w:val="center"/>
              <w:rPr>
                <w:b/>
                <w:color w:val="FFFFFF" w:themeColor="background1"/>
              </w:rPr>
            </w:pPr>
            <w:r w:rsidRPr="00ED3E87">
              <w:rPr>
                <w:b/>
                <w:color w:val="FFFFFF" w:themeColor="background1"/>
              </w:rPr>
              <w:t>Segundo Cuarto</w:t>
            </w:r>
          </w:p>
        </w:tc>
      </w:tr>
      <w:tr w:rsidR="00793F05">
        <w:tc>
          <w:tcPr>
            <w:tcW w:w="2843" w:type="dxa"/>
          </w:tcPr>
          <w:p w:rsidR="00793F05" w:rsidRDefault="00164413">
            <w:r>
              <w:t>Etapa</w:t>
            </w:r>
            <w:r w:rsidR="006A2EAB">
              <w:t xml:space="preserve"> 3 (Semanas 10-13)</w:t>
            </w:r>
          </w:p>
          <w:p w:rsidR="007257F6" w:rsidRDefault="007257F6" w:rsidP="007257F6">
            <w:r>
              <w:t>18/10</w:t>
            </w:r>
          </w:p>
          <w:p w:rsidR="007257F6" w:rsidRDefault="007257F6" w:rsidP="007257F6">
            <w:r>
              <w:t>25/10</w:t>
            </w:r>
          </w:p>
          <w:p w:rsidR="007257F6" w:rsidRDefault="007257F6" w:rsidP="007257F6">
            <w:r>
              <w:t>1/11</w:t>
            </w:r>
          </w:p>
          <w:p w:rsidR="00793F05" w:rsidRDefault="007257F6">
            <w:r>
              <w:t>8/11</w:t>
            </w:r>
          </w:p>
        </w:tc>
        <w:tc>
          <w:tcPr>
            <w:tcW w:w="3467" w:type="dxa"/>
          </w:tcPr>
          <w:p w:rsidR="00793F05" w:rsidRDefault="00793F05">
            <w:r>
              <w:t xml:space="preserve">Los mandatos indirectos, los complementos directos e indirectos, </w:t>
            </w:r>
            <w:r>
              <w:rPr>
                <w:i/>
                <w:iCs/>
              </w:rPr>
              <w:t>a</w:t>
            </w:r>
            <w:r>
              <w:t xml:space="preserve"> personal, gustar y verbos parecidos, ser/estar/haber, el subjuntivo</w:t>
            </w:r>
          </w:p>
        </w:tc>
        <w:tc>
          <w:tcPr>
            <w:tcW w:w="3150" w:type="dxa"/>
          </w:tcPr>
          <w:p w:rsidR="00793F05" w:rsidRDefault="00793F05">
            <w:r>
              <w:t>III: Los derechos humanos—los derechos humanos, cuestiones morales y políticas, organizaciones benéficas, gustos y opiniones</w:t>
            </w:r>
          </w:p>
        </w:tc>
      </w:tr>
      <w:tr w:rsidR="00046FCB">
        <w:tc>
          <w:tcPr>
            <w:tcW w:w="2843" w:type="dxa"/>
          </w:tcPr>
          <w:p w:rsidR="00046FCB" w:rsidRDefault="00046FCB">
            <w:r>
              <w:t xml:space="preserve">Etapa 4 </w:t>
            </w:r>
            <w:r w:rsidR="006A2EAB">
              <w:t>(Semanas 14-17)</w:t>
            </w:r>
          </w:p>
          <w:p w:rsidR="00046FCB" w:rsidRDefault="00046FCB" w:rsidP="00046FCB">
            <w:r>
              <w:t>15/11</w:t>
            </w:r>
          </w:p>
          <w:p w:rsidR="00046FCB" w:rsidRDefault="00046FCB" w:rsidP="00046FCB">
            <w:r>
              <w:t>22/11</w:t>
            </w:r>
          </w:p>
          <w:p w:rsidR="00046FCB" w:rsidRDefault="00046FCB" w:rsidP="00046FCB">
            <w:r>
              <w:t>29/11</w:t>
            </w:r>
          </w:p>
          <w:p w:rsidR="00046FCB" w:rsidRDefault="00046FCB">
            <w:r>
              <w:t>6/12</w:t>
            </w:r>
          </w:p>
        </w:tc>
        <w:tc>
          <w:tcPr>
            <w:tcW w:w="3467" w:type="dxa"/>
          </w:tcPr>
          <w:p w:rsidR="00046FCB" w:rsidRDefault="00046FCB" w:rsidP="00066250">
            <w:r>
              <w:t>el subjuntivo v. el indicativo, los tensos perfectos, la comparación, el futuro</w:t>
            </w:r>
          </w:p>
        </w:tc>
        <w:tc>
          <w:tcPr>
            <w:tcW w:w="3150" w:type="dxa"/>
          </w:tcPr>
          <w:p w:rsidR="00046FCB" w:rsidRDefault="00046FCB" w:rsidP="00066250">
            <w:r>
              <w:t>V: Las relaciones personales—estilos de comunicación, las relaciones, resoluciones, la descripción y la comparación de eventos posibles</w:t>
            </w:r>
          </w:p>
        </w:tc>
      </w:tr>
      <w:tr w:rsidR="00046FCB">
        <w:tc>
          <w:tcPr>
            <w:tcW w:w="2843" w:type="dxa"/>
          </w:tcPr>
          <w:p w:rsidR="00046FCB" w:rsidRDefault="00046FCB" w:rsidP="00046FCB">
            <w:r>
              <w:t>Conclusión</w:t>
            </w:r>
            <w:r w:rsidR="006A2EAB">
              <w:t xml:space="preserve"> (Semana 18)</w:t>
            </w:r>
          </w:p>
          <w:p w:rsidR="00046FCB" w:rsidRDefault="00046FCB" w:rsidP="00046FCB">
            <w:r>
              <w:t>13/12</w:t>
            </w:r>
          </w:p>
        </w:tc>
        <w:tc>
          <w:tcPr>
            <w:tcW w:w="3467" w:type="dxa"/>
          </w:tcPr>
          <w:p w:rsidR="00046FCB" w:rsidRDefault="00046FCB">
            <w:r>
              <w:t>estudiar para el examen final</w:t>
            </w:r>
          </w:p>
        </w:tc>
        <w:tc>
          <w:tcPr>
            <w:tcW w:w="3150" w:type="dxa"/>
          </w:tcPr>
          <w:p w:rsidR="00046FCB" w:rsidRDefault="00046FCB"/>
        </w:tc>
      </w:tr>
      <w:tr w:rsidR="00046FCB">
        <w:tc>
          <w:tcPr>
            <w:tcW w:w="9460" w:type="dxa"/>
            <w:gridSpan w:val="3"/>
            <w:shd w:val="clear" w:color="auto" w:fill="D9D9D9"/>
          </w:tcPr>
          <w:p w:rsidR="00046FCB" w:rsidRDefault="00046FCB" w:rsidP="00E403F3">
            <w:pPr>
              <w:jc w:val="center"/>
            </w:pPr>
            <w:r>
              <w:t>EXÁMENES FINALES: 17/12, 21/12, 22/12</w:t>
            </w:r>
          </w:p>
        </w:tc>
      </w:tr>
    </w:tbl>
    <w:p w:rsidR="00793F05" w:rsidRDefault="00793F05">
      <w:r>
        <w:br w:type="page"/>
      </w:r>
    </w:p>
    <w:tbl>
      <w:tblPr>
        <w:tblW w:w="950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88"/>
        <w:gridCol w:w="3467"/>
        <w:gridCol w:w="3150"/>
      </w:tblGrid>
      <w:tr w:rsidR="00793F05">
        <w:tc>
          <w:tcPr>
            <w:tcW w:w="2888" w:type="dxa"/>
          </w:tcPr>
          <w:p w:rsidR="00793F05" w:rsidRDefault="00793F05"/>
        </w:tc>
        <w:tc>
          <w:tcPr>
            <w:tcW w:w="3467" w:type="dxa"/>
          </w:tcPr>
          <w:p w:rsidR="00793F05" w:rsidRDefault="00793F05">
            <w:pPr>
              <w:jc w:val="center"/>
            </w:pPr>
            <w:r>
              <w:t>Temas Gramaticales</w:t>
            </w:r>
          </w:p>
        </w:tc>
        <w:tc>
          <w:tcPr>
            <w:tcW w:w="3150" w:type="dxa"/>
          </w:tcPr>
          <w:p w:rsidR="00793F05" w:rsidRDefault="00793F05">
            <w:pPr>
              <w:jc w:val="center"/>
              <w:rPr>
                <w:i/>
                <w:iCs/>
              </w:rPr>
            </w:pPr>
            <w:r>
              <w:t xml:space="preserve">Temas (de </w:t>
            </w:r>
            <w:r>
              <w:rPr>
                <w:i/>
                <w:iCs/>
              </w:rPr>
              <w:t>Conexiones)</w:t>
            </w:r>
          </w:p>
        </w:tc>
      </w:tr>
      <w:tr w:rsidR="00793F05">
        <w:tc>
          <w:tcPr>
            <w:tcW w:w="9505" w:type="dxa"/>
            <w:gridSpan w:val="3"/>
            <w:shd w:val="clear" w:color="auto" w:fill="D9D9D9"/>
          </w:tcPr>
          <w:p w:rsidR="00793F05" w:rsidRDefault="00793F05">
            <w:pPr>
              <w:jc w:val="center"/>
            </w:pPr>
            <w:r>
              <w:t>Semestre 2</w:t>
            </w:r>
          </w:p>
        </w:tc>
      </w:tr>
      <w:tr w:rsidR="00694A74" w:rsidTr="00ED3E87">
        <w:tc>
          <w:tcPr>
            <w:tcW w:w="9505" w:type="dxa"/>
            <w:gridSpan w:val="3"/>
            <w:shd w:val="clear" w:color="auto" w:fill="000000" w:themeFill="text1"/>
          </w:tcPr>
          <w:p w:rsidR="00694A74" w:rsidRPr="00ED3E87" w:rsidRDefault="00694A74" w:rsidP="00694A74">
            <w:pPr>
              <w:jc w:val="center"/>
              <w:rPr>
                <w:b/>
              </w:rPr>
            </w:pPr>
            <w:r w:rsidRPr="00ED3E87">
              <w:rPr>
                <w:b/>
              </w:rPr>
              <w:t>Tercer Cuarto</w:t>
            </w:r>
          </w:p>
        </w:tc>
      </w:tr>
      <w:tr w:rsidR="00046FCB">
        <w:tc>
          <w:tcPr>
            <w:tcW w:w="2888" w:type="dxa"/>
          </w:tcPr>
          <w:p w:rsidR="00046FCB" w:rsidRDefault="00694A74" w:rsidP="007C47E5">
            <w:r>
              <w:t>Etapa 5</w:t>
            </w:r>
            <w:r w:rsidR="00046FCB">
              <w:t xml:space="preserve"> </w:t>
            </w:r>
            <w:r w:rsidR="006A2EAB">
              <w:t>(Semanas 20-22)</w:t>
            </w:r>
          </w:p>
          <w:p w:rsidR="00694A74" w:rsidRDefault="00694A74" w:rsidP="00694A74">
            <w:r>
              <w:t>4/1</w:t>
            </w:r>
          </w:p>
          <w:p w:rsidR="00046FCB" w:rsidRDefault="00694A74" w:rsidP="00694A74">
            <w:r>
              <w:t>10/1</w:t>
            </w:r>
          </w:p>
          <w:p w:rsidR="00694A74" w:rsidRDefault="00694A74" w:rsidP="00694A74">
            <w:r>
              <w:t>18/1</w:t>
            </w:r>
          </w:p>
        </w:tc>
        <w:tc>
          <w:tcPr>
            <w:tcW w:w="3467" w:type="dxa"/>
          </w:tcPr>
          <w:p w:rsidR="00046FCB" w:rsidRDefault="00046FCB" w:rsidP="007C47E5">
            <w:r>
              <w:t xml:space="preserve">el subjuntivo v. el indicativo, los mandatos, el subjuntivo con </w:t>
            </w:r>
            <w:r>
              <w:rPr>
                <w:i/>
                <w:iCs/>
              </w:rPr>
              <w:t>ojalá, tal vez, quizá(s)</w:t>
            </w:r>
            <w:r>
              <w:t>, el pretérito y el imperfecto, ser/estar</w:t>
            </w:r>
          </w:p>
        </w:tc>
        <w:tc>
          <w:tcPr>
            <w:tcW w:w="3150" w:type="dxa"/>
          </w:tcPr>
          <w:p w:rsidR="00046FCB" w:rsidRDefault="00046FCB" w:rsidP="007C47E5">
            <w:r>
              <w:t>VI: El mundo del espectáculo—los programas y celebridades favoritos, la música, deseos y posibilidades</w:t>
            </w:r>
          </w:p>
        </w:tc>
      </w:tr>
      <w:tr w:rsidR="00046FCB">
        <w:tc>
          <w:tcPr>
            <w:tcW w:w="2888" w:type="dxa"/>
          </w:tcPr>
          <w:p w:rsidR="00476CAC" w:rsidRDefault="00476CAC">
            <w:r>
              <w:t>Etapa 6</w:t>
            </w:r>
            <w:r w:rsidR="006A2EAB">
              <w:t xml:space="preserve"> (Semanas 23-26)</w:t>
            </w:r>
          </w:p>
          <w:p w:rsidR="00046FCB" w:rsidRDefault="00046FCB">
            <w:r>
              <w:t xml:space="preserve"> </w:t>
            </w:r>
            <w:r w:rsidR="00476CAC">
              <w:t>24/1</w:t>
            </w:r>
          </w:p>
          <w:p w:rsidR="00476CAC" w:rsidRDefault="00476CAC" w:rsidP="00476CAC">
            <w:r>
              <w:t>31/1</w:t>
            </w:r>
          </w:p>
          <w:p w:rsidR="00476CAC" w:rsidRDefault="00476CAC" w:rsidP="00476CAC">
            <w:r>
              <w:t>7/2</w:t>
            </w:r>
          </w:p>
          <w:p w:rsidR="00046FCB" w:rsidRDefault="00476CAC" w:rsidP="00476CAC">
            <w:r>
              <w:t>14/2</w:t>
            </w:r>
          </w:p>
        </w:tc>
        <w:tc>
          <w:tcPr>
            <w:tcW w:w="3467" w:type="dxa"/>
          </w:tcPr>
          <w:p w:rsidR="00046FCB" w:rsidRDefault="00046FCB">
            <w:r>
              <w:t xml:space="preserve">Repaso del pretérito y el imperfecto, </w:t>
            </w:r>
            <w:r>
              <w:rPr>
                <w:i/>
                <w:iCs/>
              </w:rPr>
              <w:t>hacer</w:t>
            </w:r>
            <w:r>
              <w:t xml:space="preserve"> y </w:t>
            </w:r>
            <w:r>
              <w:rPr>
                <w:i/>
                <w:iCs/>
              </w:rPr>
              <w:t>desde</w:t>
            </w:r>
            <w:r>
              <w:t xml:space="preserve"> con el tiempo, por y para, preposiciones, el pluscuamperfecto, comparaciones</w:t>
            </w:r>
          </w:p>
        </w:tc>
        <w:tc>
          <w:tcPr>
            <w:tcW w:w="3150" w:type="dxa"/>
          </w:tcPr>
          <w:p w:rsidR="00046FCB" w:rsidRDefault="00046FCB">
            <w:r>
              <w:t xml:space="preserve">VII: La diversidad humana—barreras de la raza, la etnicidad, el género., discutir experiencias </w:t>
            </w:r>
          </w:p>
        </w:tc>
      </w:tr>
      <w:tr w:rsidR="00476CAC" w:rsidTr="00ED3E87">
        <w:tc>
          <w:tcPr>
            <w:tcW w:w="9505" w:type="dxa"/>
            <w:gridSpan w:val="3"/>
            <w:shd w:val="clear" w:color="auto" w:fill="000000" w:themeFill="text1"/>
          </w:tcPr>
          <w:p w:rsidR="00476CAC" w:rsidRPr="00ED3E87" w:rsidRDefault="00476CAC" w:rsidP="00476CAC">
            <w:pPr>
              <w:jc w:val="center"/>
              <w:rPr>
                <w:b/>
              </w:rPr>
            </w:pPr>
            <w:r w:rsidRPr="00ED3E87">
              <w:rPr>
                <w:b/>
                <w:shd w:val="clear" w:color="auto" w:fill="000000" w:themeFill="text1"/>
              </w:rPr>
              <w:t>Cuarto</w:t>
            </w:r>
            <w:r w:rsidRPr="00ED3E87">
              <w:rPr>
                <w:b/>
              </w:rPr>
              <w:t xml:space="preserve"> Cuarto</w:t>
            </w:r>
          </w:p>
        </w:tc>
      </w:tr>
      <w:tr w:rsidR="00046FCB">
        <w:tc>
          <w:tcPr>
            <w:tcW w:w="2888" w:type="dxa"/>
          </w:tcPr>
          <w:p w:rsidR="00476CAC" w:rsidRDefault="00476CAC">
            <w:r>
              <w:t>Etapa 7</w:t>
            </w:r>
            <w:r w:rsidR="006A2EAB">
              <w:t xml:space="preserve"> (Semanas 27-30)</w:t>
            </w:r>
          </w:p>
          <w:p w:rsidR="00476CAC" w:rsidRDefault="00046FCB" w:rsidP="00476CAC">
            <w:r>
              <w:t xml:space="preserve"> </w:t>
            </w:r>
            <w:r w:rsidR="00476CAC">
              <w:t>22/2</w:t>
            </w:r>
          </w:p>
          <w:p w:rsidR="00476CAC" w:rsidRDefault="00476CAC" w:rsidP="00476CAC">
            <w:r>
              <w:t>28/2</w:t>
            </w:r>
          </w:p>
          <w:p w:rsidR="00046FCB" w:rsidRDefault="00476CAC" w:rsidP="00476CAC">
            <w:r>
              <w:t>7/3</w:t>
            </w:r>
          </w:p>
          <w:p w:rsidR="00046FCB" w:rsidRDefault="00476CAC" w:rsidP="00D56D0B">
            <w:r>
              <w:t>14/3 (</w:t>
            </w:r>
            <w:r w:rsidR="00D56D0B">
              <w:t>un</w:t>
            </w:r>
            <w:r>
              <w:t xml:space="preserve"> día escolar)</w:t>
            </w:r>
          </w:p>
        </w:tc>
        <w:tc>
          <w:tcPr>
            <w:tcW w:w="3467" w:type="dxa"/>
          </w:tcPr>
          <w:p w:rsidR="00046FCB" w:rsidRDefault="00046FCB">
            <w:r>
              <w:t xml:space="preserve">El imperfecto del subjuntivo, el condicional, el indicativo y el subjuntivo con </w:t>
            </w:r>
            <w:r>
              <w:rPr>
                <w:i/>
                <w:iCs/>
              </w:rPr>
              <w:t>sí</w:t>
            </w:r>
          </w:p>
        </w:tc>
        <w:tc>
          <w:tcPr>
            <w:tcW w:w="3150" w:type="dxa"/>
          </w:tcPr>
          <w:p w:rsidR="00046FCB" w:rsidRDefault="00046FCB">
            <w:r>
              <w:t>VIII: Las artes culinarias y la nutrición—la preparación de la comida, las tradiciones de la comida de la niñez, la nutrición, situaciones hipotéticas</w:t>
            </w:r>
          </w:p>
        </w:tc>
      </w:tr>
      <w:tr w:rsidR="00B45F83" w:rsidTr="00B45F83">
        <w:tc>
          <w:tcPr>
            <w:tcW w:w="9505" w:type="dxa"/>
            <w:gridSpan w:val="3"/>
            <w:shd w:val="clear" w:color="auto" w:fill="D9D9D9" w:themeFill="background1" w:themeFillShade="D9"/>
          </w:tcPr>
          <w:p w:rsidR="00B45F83" w:rsidRDefault="00B45F83" w:rsidP="00B45F83">
            <w:pPr>
              <w:jc w:val="center"/>
            </w:pPr>
            <w:r>
              <w:t>VACACIONES DE PRIMAVERA 16/3—18/3</w:t>
            </w:r>
          </w:p>
        </w:tc>
      </w:tr>
      <w:tr w:rsidR="00046FCB">
        <w:tc>
          <w:tcPr>
            <w:tcW w:w="2888" w:type="dxa"/>
          </w:tcPr>
          <w:p w:rsidR="004F786A" w:rsidRDefault="004F786A">
            <w:r>
              <w:t>Etapa 8</w:t>
            </w:r>
            <w:r w:rsidR="006A2EAB">
              <w:t xml:space="preserve"> (Semanas 31-35)</w:t>
            </w:r>
          </w:p>
          <w:p w:rsidR="004F786A" w:rsidRDefault="00046FCB" w:rsidP="004F786A">
            <w:r>
              <w:t xml:space="preserve"> </w:t>
            </w:r>
            <w:r w:rsidR="004F786A">
              <w:t>21/3</w:t>
            </w:r>
          </w:p>
          <w:p w:rsidR="00046FCB" w:rsidRDefault="004F786A" w:rsidP="004F786A">
            <w:r>
              <w:t>28/3</w:t>
            </w:r>
          </w:p>
          <w:p w:rsidR="004F786A" w:rsidRDefault="004F786A" w:rsidP="004F786A">
            <w:r>
              <w:t>4/4</w:t>
            </w:r>
          </w:p>
          <w:p w:rsidR="004F786A" w:rsidRDefault="004F786A" w:rsidP="004F786A">
            <w:r>
              <w:t>11/4</w:t>
            </w:r>
          </w:p>
          <w:p w:rsidR="00046FCB" w:rsidRDefault="004F786A" w:rsidP="004F786A">
            <w:r>
              <w:t>18/4</w:t>
            </w:r>
          </w:p>
        </w:tc>
        <w:tc>
          <w:tcPr>
            <w:tcW w:w="3467" w:type="dxa"/>
          </w:tcPr>
          <w:p w:rsidR="00046FCB" w:rsidRDefault="00046FCB">
            <w:r>
              <w:t xml:space="preserve">El pluscuamperfecto de subjuntivo, </w:t>
            </w:r>
            <w:r>
              <w:rPr>
                <w:i/>
                <w:iCs/>
              </w:rPr>
              <w:t>se</w:t>
            </w:r>
            <w:r>
              <w:t xml:space="preserve"> impersonal, expresiones negativas</w:t>
            </w:r>
          </w:p>
        </w:tc>
        <w:tc>
          <w:tcPr>
            <w:tcW w:w="3150" w:type="dxa"/>
          </w:tcPr>
          <w:p w:rsidR="00046FCB" w:rsidRDefault="00046FCB">
            <w:r>
              <w:t>IX: Nuestra compleja sociedad—el crimen y la seguridad personal, problemas sociales y personales</w:t>
            </w:r>
          </w:p>
        </w:tc>
      </w:tr>
      <w:tr w:rsidR="00046FCB">
        <w:tc>
          <w:tcPr>
            <w:tcW w:w="9505" w:type="dxa"/>
            <w:gridSpan w:val="3"/>
            <w:shd w:val="clear" w:color="auto" w:fill="D9D9D9"/>
          </w:tcPr>
          <w:p w:rsidR="00046FCB" w:rsidRDefault="00046FCB" w:rsidP="00B45F83">
            <w:pPr>
              <w:jc w:val="center"/>
            </w:pPr>
            <w:r>
              <w:t xml:space="preserve">VACACIONES DE </w:t>
            </w:r>
            <w:r w:rsidR="00B45F83">
              <w:t>PASCUA</w:t>
            </w:r>
            <w:r>
              <w:t xml:space="preserve"> </w:t>
            </w:r>
            <w:r w:rsidR="00B45F83">
              <w:t>21/4—25/4</w:t>
            </w:r>
          </w:p>
        </w:tc>
      </w:tr>
      <w:tr w:rsidR="00046FCB">
        <w:tc>
          <w:tcPr>
            <w:tcW w:w="2888" w:type="dxa"/>
          </w:tcPr>
          <w:p w:rsidR="00046FCB" w:rsidRDefault="007B752B">
            <w:r>
              <w:t>Repaso</w:t>
            </w:r>
            <w:r w:rsidR="0037716B">
              <w:t xml:space="preserve"> (Semanas 36-37)</w:t>
            </w:r>
          </w:p>
          <w:p w:rsidR="00046FCB" w:rsidRDefault="00046FCB">
            <w:r>
              <w:t>26/4</w:t>
            </w:r>
          </w:p>
          <w:p w:rsidR="00046FCB" w:rsidRDefault="00046FCB">
            <w:r>
              <w:t>2/5</w:t>
            </w:r>
            <w:r w:rsidR="004F786A">
              <w:t xml:space="preserve"> (un día escolar)</w:t>
            </w:r>
          </w:p>
        </w:tc>
        <w:tc>
          <w:tcPr>
            <w:tcW w:w="3467" w:type="dxa"/>
          </w:tcPr>
          <w:p w:rsidR="00046FCB" w:rsidRDefault="007B752B" w:rsidP="007B752B">
            <w:r>
              <w:t>repasar para el examen AP</w:t>
            </w:r>
          </w:p>
        </w:tc>
        <w:tc>
          <w:tcPr>
            <w:tcW w:w="3150" w:type="dxa"/>
          </w:tcPr>
          <w:p w:rsidR="00046FCB" w:rsidRDefault="00046FCB"/>
        </w:tc>
      </w:tr>
      <w:tr w:rsidR="00046FCB">
        <w:tc>
          <w:tcPr>
            <w:tcW w:w="9505" w:type="dxa"/>
            <w:gridSpan w:val="3"/>
            <w:shd w:val="clear" w:color="auto" w:fill="D9D9D9"/>
          </w:tcPr>
          <w:p w:rsidR="00046FCB" w:rsidRDefault="00046FCB">
            <w:pPr>
              <w:jc w:val="center"/>
            </w:pPr>
            <w:r>
              <w:t>El examen AP 3/5</w:t>
            </w:r>
          </w:p>
        </w:tc>
      </w:tr>
      <w:tr w:rsidR="00046FCB">
        <w:trPr>
          <w:trHeight w:val="260"/>
        </w:trPr>
        <w:tc>
          <w:tcPr>
            <w:tcW w:w="9505" w:type="dxa"/>
            <w:gridSpan w:val="3"/>
            <w:shd w:val="clear" w:color="auto" w:fill="D9D9D9"/>
          </w:tcPr>
          <w:p w:rsidR="00046FCB" w:rsidRDefault="00046FCB" w:rsidP="004A670B">
            <w:pPr>
              <w:jc w:val="center"/>
            </w:pPr>
            <w:r>
              <w:t>EXAMEN FINAL 9/5</w:t>
            </w:r>
          </w:p>
        </w:tc>
      </w:tr>
    </w:tbl>
    <w:p w:rsidR="00793F05" w:rsidRDefault="00793F05"/>
    <w:p w:rsidR="00793F05" w:rsidRDefault="00793F05">
      <w:r>
        <w:br w:type="page"/>
      </w:r>
    </w:p>
    <w:p w:rsidR="00793F05" w:rsidRDefault="00793F05">
      <w:pPr>
        <w:rPr>
          <w:lang w:val="en-US"/>
        </w:rPr>
      </w:pPr>
      <w:r>
        <w:rPr>
          <w:b/>
          <w:bCs/>
          <w:u w:val="single"/>
          <w:lang w:val="en-US"/>
        </w:rPr>
        <w:lastRenderedPageBreak/>
        <w:t>RESOURCES</w:t>
      </w:r>
      <w:r>
        <w:rPr>
          <w:lang w:val="en-US"/>
        </w:rPr>
        <w:t xml:space="preserve">. </w:t>
      </w:r>
    </w:p>
    <w:p w:rsidR="00A2667A" w:rsidRDefault="00A2667A">
      <w:pPr>
        <w:rPr>
          <w:lang w:val="en-US"/>
        </w:rPr>
      </w:pPr>
    </w:p>
    <w:p w:rsidR="00793F05" w:rsidRPr="003F797F" w:rsidRDefault="00793F05" w:rsidP="003F797F">
      <w:pPr>
        <w:shd w:val="clear" w:color="auto" w:fill="D9D9D9"/>
        <w:rPr>
          <w:sz w:val="20"/>
          <w:szCs w:val="20"/>
          <w:lang w:val="es-ES_tradnl"/>
        </w:rPr>
      </w:pPr>
      <w:r w:rsidRPr="003F797F">
        <w:rPr>
          <w:sz w:val="20"/>
          <w:szCs w:val="20"/>
          <w:lang w:val="es-ES_tradnl"/>
        </w:rPr>
        <w:t>Internet Resources:</w:t>
      </w:r>
    </w:p>
    <w:p w:rsidR="00892437" w:rsidRPr="003F797F" w:rsidRDefault="00892437" w:rsidP="003F797F">
      <w:pPr>
        <w:rPr>
          <w:b/>
          <w:bCs/>
          <w:sz w:val="20"/>
          <w:szCs w:val="20"/>
          <w:lang w:val="es-ES_tradnl"/>
        </w:rPr>
      </w:pPr>
    </w:p>
    <w:p w:rsidR="00793F05" w:rsidRPr="003F797F" w:rsidRDefault="00793F05" w:rsidP="003F797F">
      <w:pPr>
        <w:rPr>
          <w:b/>
          <w:bCs/>
          <w:sz w:val="20"/>
          <w:szCs w:val="20"/>
          <w:lang w:val="es-ES_tradnl"/>
        </w:rPr>
      </w:pPr>
      <w:r w:rsidRPr="003F797F">
        <w:rPr>
          <w:b/>
          <w:bCs/>
          <w:sz w:val="20"/>
          <w:szCs w:val="20"/>
          <w:lang w:val="es-ES_tradnl"/>
        </w:rPr>
        <w:t>Centro Virtual Cervantes</w:t>
      </w:r>
    </w:p>
    <w:p w:rsidR="00793F05" w:rsidRPr="003F797F" w:rsidRDefault="00B325DE" w:rsidP="003F797F">
      <w:pPr>
        <w:rPr>
          <w:sz w:val="20"/>
          <w:szCs w:val="20"/>
          <w:lang w:val="es-ES_tradnl"/>
        </w:rPr>
      </w:pPr>
      <w:hyperlink r:id="rId9" w:history="1">
        <w:r w:rsidR="00793F05" w:rsidRPr="003F797F">
          <w:rPr>
            <w:rStyle w:val="Hyperlink"/>
            <w:rFonts w:ascii="Calibri" w:hAnsi="Calibri" w:cs="Calibri"/>
            <w:sz w:val="20"/>
            <w:szCs w:val="20"/>
            <w:lang w:val="es-ES_tradnl"/>
          </w:rPr>
          <w:t>http://www.authentic.com</w:t>
        </w:r>
      </w:hyperlink>
    </w:p>
    <w:p w:rsidR="00793F05" w:rsidRPr="003F797F" w:rsidRDefault="00793F05" w:rsidP="003F797F">
      <w:pPr>
        <w:rPr>
          <w:b/>
          <w:bCs/>
          <w:sz w:val="20"/>
          <w:szCs w:val="20"/>
          <w:lang w:val="es-ES_tradnl"/>
        </w:rPr>
      </w:pPr>
    </w:p>
    <w:p w:rsidR="00793F05" w:rsidRPr="003F797F" w:rsidRDefault="00793F05" w:rsidP="003F797F">
      <w:pPr>
        <w:rPr>
          <w:b/>
          <w:bCs/>
          <w:sz w:val="20"/>
          <w:szCs w:val="20"/>
          <w:lang w:val="es-ES_tradnl"/>
        </w:rPr>
      </w:pPr>
      <w:r w:rsidRPr="003F797F">
        <w:rPr>
          <w:b/>
          <w:bCs/>
          <w:sz w:val="20"/>
          <w:szCs w:val="20"/>
          <w:lang w:val="es-ES_tradnl"/>
        </w:rPr>
        <w:t>DELE (Diploma de Español como Lengua Extranjera</w:t>
      </w:r>
      <w:r w:rsidR="00AC686C">
        <w:rPr>
          <w:b/>
          <w:bCs/>
          <w:sz w:val="20"/>
          <w:szCs w:val="20"/>
          <w:lang w:val="es-ES_tradnl"/>
        </w:rPr>
        <w:t>)</w:t>
      </w:r>
    </w:p>
    <w:p w:rsidR="00793F05" w:rsidRPr="003F797F" w:rsidRDefault="00B325DE" w:rsidP="003F797F">
      <w:pPr>
        <w:rPr>
          <w:sz w:val="20"/>
          <w:szCs w:val="20"/>
          <w:lang w:val="es-ES_tradnl"/>
        </w:rPr>
      </w:pPr>
      <w:hyperlink r:id="rId10" w:history="1">
        <w:r w:rsidR="00793F05" w:rsidRPr="003F797F">
          <w:rPr>
            <w:rStyle w:val="Hyperlink"/>
            <w:rFonts w:ascii="Calibri" w:hAnsi="Calibri" w:cs="Calibri"/>
            <w:sz w:val="20"/>
            <w:szCs w:val="20"/>
            <w:lang w:val="es-ES_tradnl"/>
          </w:rPr>
          <w:t>http://www.dele.org/dele-eng/index.asp</w:t>
        </w:r>
      </w:hyperlink>
    </w:p>
    <w:p w:rsidR="00793F05" w:rsidRPr="003F797F" w:rsidRDefault="00793F05" w:rsidP="003F797F">
      <w:pPr>
        <w:rPr>
          <w:b/>
          <w:bCs/>
          <w:sz w:val="20"/>
          <w:szCs w:val="20"/>
          <w:lang w:val="es-ES_tradnl"/>
        </w:rPr>
      </w:pPr>
    </w:p>
    <w:p w:rsidR="00892437" w:rsidRPr="003F797F" w:rsidRDefault="00892437" w:rsidP="003F797F">
      <w:pPr>
        <w:rPr>
          <w:b/>
          <w:sz w:val="20"/>
          <w:szCs w:val="20"/>
          <w:lang w:val="en-US"/>
        </w:rPr>
      </w:pPr>
      <w:r w:rsidRPr="003F797F">
        <w:rPr>
          <w:b/>
          <w:sz w:val="20"/>
          <w:szCs w:val="20"/>
          <w:lang w:val="en-US"/>
        </w:rPr>
        <w:t>Global Language Online Support System</w:t>
      </w:r>
      <w:r w:rsidR="00AC686C">
        <w:rPr>
          <w:b/>
          <w:sz w:val="20"/>
          <w:szCs w:val="20"/>
          <w:lang w:val="en-US"/>
        </w:rPr>
        <w:t xml:space="preserve"> (G.L.O.S.S.)</w:t>
      </w:r>
    </w:p>
    <w:p w:rsidR="00892437" w:rsidRPr="003F797F" w:rsidRDefault="00892437" w:rsidP="003F797F">
      <w:pPr>
        <w:rPr>
          <w:sz w:val="20"/>
          <w:szCs w:val="20"/>
          <w:lang w:val="es-ES_tradnl"/>
        </w:rPr>
      </w:pPr>
      <w:hyperlink r:id="rId11" w:history="1">
        <w:r w:rsidRPr="003F797F">
          <w:rPr>
            <w:rStyle w:val="Hyperlink"/>
            <w:rFonts w:ascii="Calibri" w:hAnsi="Calibri" w:cs="Calibri"/>
            <w:sz w:val="20"/>
            <w:szCs w:val="20"/>
            <w:lang w:val="en-US"/>
          </w:rPr>
          <w:t>http://gloss.dliflc.edu/</w:t>
        </w:r>
      </w:hyperlink>
    </w:p>
    <w:p w:rsidR="00892437" w:rsidRPr="003F797F" w:rsidRDefault="00892437" w:rsidP="003F797F">
      <w:pPr>
        <w:rPr>
          <w:sz w:val="20"/>
          <w:szCs w:val="20"/>
          <w:lang w:val="en-US"/>
        </w:rPr>
      </w:pPr>
    </w:p>
    <w:p w:rsidR="00793F05" w:rsidRPr="003F797F" w:rsidRDefault="00793F05" w:rsidP="003F797F">
      <w:pPr>
        <w:rPr>
          <w:b/>
          <w:bCs/>
          <w:sz w:val="20"/>
          <w:szCs w:val="20"/>
          <w:lang w:val="en-US"/>
        </w:rPr>
      </w:pPr>
      <w:r w:rsidRPr="003F797F">
        <w:rPr>
          <w:b/>
          <w:bCs/>
          <w:sz w:val="20"/>
          <w:szCs w:val="20"/>
          <w:lang w:val="en-US"/>
        </w:rPr>
        <w:t>Internet Activities for Foreign Language Classrooms</w:t>
      </w:r>
    </w:p>
    <w:p w:rsidR="00793F05" w:rsidRPr="003F797F" w:rsidRDefault="00B325DE" w:rsidP="003F797F">
      <w:pPr>
        <w:rPr>
          <w:sz w:val="20"/>
          <w:szCs w:val="20"/>
          <w:lang w:val="en-US"/>
        </w:rPr>
      </w:pPr>
      <w:hyperlink r:id="rId12" w:history="1">
        <w:r w:rsidR="00793F05" w:rsidRPr="003F797F">
          <w:rPr>
            <w:rStyle w:val="Hyperlink"/>
            <w:rFonts w:ascii="Calibri" w:hAnsi="Calibri" w:cs="Calibri"/>
            <w:sz w:val="20"/>
            <w:szCs w:val="20"/>
            <w:lang w:val="en-US"/>
          </w:rPr>
          <w:t>http://www.clta.net/lessons/</w:t>
        </w:r>
      </w:hyperlink>
    </w:p>
    <w:p w:rsidR="00793F05" w:rsidRPr="003F797F" w:rsidRDefault="00793F05" w:rsidP="003F797F">
      <w:pPr>
        <w:rPr>
          <w:rFonts w:ascii="Times New Roman" w:hAnsi="Times New Roman" w:cs="Times New Roman"/>
          <w:sz w:val="20"/>
          <w:szCs w:val="20"/>
          <w:lang w:val="en-US"/>
        </w:rPr>
      </w:pPr>
    </w:p>
    <w:p w:rsidR="00793F05" w:rsidRPr="003F797F" w:rsidRDefault="00793F05" w:rsidP="003F797F">
      <w:pPr>
        <w:rPr>
          <w:sz w:val="20"/>
          <w:szCs w:val="20"/>
          <w:lang w:val="en-US"/>
        </w:rPr>
      </w:pPr>
      <w:r w:rsidRPr="003F797F">
        <w:rPr>
          <w:b/>
          <w:bCs/>
          <w:sz w:val="20"/>
          <w:szCs w:val="20"/>
          <w:lang w:val="en-US"/>
        </w:rPr>
        <w:t xml:space="preserve">McClennen, Sophia A.  </w:t>
      </w:r>
      <w:r w:rsidRPr="003F797F">
        <w:rPr>
          <w:b/>
          <w:bCs/>
          <w:i/>
          <w:iCs/>
          <w:sz w:val="20"/>
          <w:szCs w:val="20"/>
          <w:lang w:val="en-US"/>
        </w:rPr>
        <w:t>Cinergía</w:t>
      </w:r>
      <w:r w:rsidRPr="003F797F">
        <w:rPr>
          <w:rFonts w:ascii="Times New Roman" w:hAnsi="Times New Roman" w:cs="Times New Roman"/>
          <w:sz w:val="20"/>
          <w:szCs w:val="20"/>
          <w:lang w:val="en-US"/>
        </w:rPr>
        <w:br/>
      </w:r>
      <w:hyperlink r:id="rId13" w:history="1">
        <w:r w:rsidRPr="003F797F">
          <w:rPr>
            <w:rStyle w:val="Hyperlink"/>
            <w:rFonts w:ascii="Calibri" w:hAnsi="Calibri" w:cs="Calibri"/>
            <w:sz w:val="20"/>
            <w:szCs w:val="20"/>
            <w:lang w:val="en-US"/>
          </w:rPr>
          <w:t>http://www.personal.psu.edu/users/s/a/sam50/cinergia/cinergia.htm</w:t>
        </w:r>
      </w:hyperlink>
    </w:p>
    <w:p w:rsidR="00793F05" w:rsidRPr="003F797F" w:rsidRDefault="00793F05" w:rsidP="003F797F">
      <w:pPr>
        <w:rPr>
          <w:sz w:val="20"/>
          <w:szCs w:val="20"/>
          <w:lang w:val="en-US"/>
        </w:rPr>
      </w:pPr>
    </w:p>
    <w:p w:rsidR="00793F05" w:rsidRPr="003F797F" w:rsidRDefault="00793F05" w:rsidP="003F797F">
      <w:pPr>
        <w:rPr>
          <w:b/>
          <w:bCs/>
          <w:sz w:val="20"/>
          <w:szCs w:val="20"/>
          <w:lang w:val="en-US"/>
        </w:rPr>
      </w:pPr>
      <w:r w:rsidRPr="003F797F">
        <w:rPr>
          <w:b/>
          <w:bCs/>
          <w:sz w:val="20"/>
          <w:szCs w:val="20"/>
          <w:lang w:val="en-US"/>
        </w:rPr>
        <w:t>National Spanish Exam</w:t>
      </w:r>
    </w:p>
    <w:p w:rsidR="00793F05" w:rsidRPr="003F797F" w:rsidRDefault="00B325DE" w:rsidP="003F797F">
      <w:pPr>
        <w:rPr>
          <w:sz w:val="20"/>
          <w:szCs w:val="20"/>
          <w:lang w:val="en-US"/>
        </w:rPr>
      </w:pPr>
      <w:hyperlink r:id="rId14" w:history="1">
        <w:r w:rsidR="00793F05" w:rsidRPr="003F797F">
          <w:rPr>
            <w:rStyle w:val="Hyperlink"/>
            <w:rFonts w:ascii="Calibri" w:hAnsi="Calibri" w:cs="Calibri"/>
            <w:sz w:val="20"/>
            <w:szCs w:val="20"/>
            <w:lang w:val="en-US"/>
          </w:rPr>
          <w:t>http://www.nationalspanishexam.org</w:t>
        </w:r>
      </w:hyperlink>
    </w:p>
    <w:p w:rsidR="00793F05" w:rsidRPr="003F797F" w:rsidRDefault="00793F05" w:rsidP="003F797F">
      <w:pPr>
        <w:rPr>
          <w:sz w:val="20"/>
          <w:szCs w:val="20"/>
          <w:lang w:val="en-US"/>
        </w:rPr>
      </w:pPr>
    </w:p>
    <w:p w:rsidR="00793F05" w:rsidRPr="003F797F" w:rsidRDefault="00793F05" w:rsidP="003F797F">
      <w:pPr>
        <w:rPr>
          <w:b/>
          <w:bCs/>
          <w:sz w:val="20"/>
          <w:szCs w:val="20"/>
          <w:lang w:val="en-US"/>
        </w:rPr>
      </w:pPr>
      <w:r w:rsidRPr="003F797F">
        <w:rPr>
          <w:b/>
          <w:bCs/>
          <w:sz w:val="20"/>
          <w:szCs w:val="20"/>
          <w:lang w:val="en-US"/>
        </w:rPr>
        <w:t>Nuevos Horizontes</w:t>
      </w:r>
    </w:p>
    <w:p w:rsidR="00793F05" w:rsidRPr="003F797F" w:rsidRDefault="00B325DE" w:rsidP="003F797F">
      <w:pPr>
        <w:rPr>
          <w:sz w:val="20"/>
          <w:szCs w:val="20"/>
          <w:lang w:val="en-US"/>
        </w:rPr>
      </w:pPr>
      <w:hyperlink r:id="rId15" w:history="1">
        <w:r w:rsidR="00793F05" w:rsidRPr="003F797F">
          <w:rPr>
            <w:rStyle w:val="Hyperlink"/>
            <w:rFonts w:ascii="Calibri" w:hAnsi="Calibri" w:cs="Calibri"/>
            <w:sz w:val="20"/>
            <w:szCs w:val="20"/>
            <w:lang w:val="en-US"/>
          </w:rPr>
          <w:t>http://www.nuevoshorizontes.org</w:t>
        </w:r>
      </w:hyperlink>
    </w:p>
    <w:p w:rsidR="00793F05" w:rsidRPr="003F797F" w:rsidRDefault="00793F05" w:rsidP="003F797F">
      <w:pPr>
        <w:rPr>
          <w:sz w:val="20"/>
          <w:szCs w:val="20"/>
          <w:lang w:val="en-US"/>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lang w:val="es-ES_tradnl"/>
        </w:rPr>
        <w:t>Radio y Televisión Española</w:t>
      </w:r>
    </w:p>
    <w:p w:rsidR="00793F05" w:rsidRPr="003F797F" w:rsidRDefault="00B325DE" w:rsidP="003F797F">
      <w:pPr>
        <w:rPr>
          <w:sz w:val="20"/>
          <w:szCs w:val="20"/>
        </w:rPr>
      </w:pPr>
      <w:hyperlink r:id="rId16" w:history="1">
        <w:r w:rsidR="00793F05" w:rsidRPr="003F797F">
          <w:rPr>
            <w:rStyle w:val="Hyperlink"/>
            <w:rFonts w:ascii="Calibri" w:hAnsi="Calibri" w:cs="Calibri"/>
            <w:sz w:val="20"/>
            <w:szCs w:val="20"/>
            <w:lang w:val="es-ES_tradnl"/>
          </w:rPr>
          <w:t>http://www.rtve.es/television/</w:t>
        </w:r>
      </w:hyperlink>
    </w:p>
    <w:p w:rsidR="003A10E2" w:rsidRPr="003F797F" w:rsidRDefault="003A10E2" w:rsidP="003F797F">
      <w:pPr>
        <w:rPr>
          <w:sz w:val="20"/>
          <w:szCs w:val="20"/>
        </w:rPr>
      </w:pPr>
    </w:p>
    <w:p w:rsidR="003A10E2" w:rsidRPr="003F797F" w:rsidRDefault="003A10E2" w:rsidP="003F797F">
      <w:pPr>
        <w:rPr>
          <w:b/>
          <w:sz w:val="20"/>
          <w:szCs w:val="20"/>
        </w:rPr>
      </w:pPr>
      <w:r w:rsidRPr="003F797F">
        <w:rPr>
          <w:b/>
          <w:sz w:val="20"/>
          <w:szCs w:val="20"/>
        </w:rPr>
        <w:t>Veinte Mundos Revista En Línea</w:t>
      </w:r>
    </w:p>
    <w:p w:rsidR="003A10E2" w:rsidRPr="003F797F" w:rsidRDefault="003A10E2" w:rsidP="003F797F">
      <w:pPr>
        <w:rPr>
          <w:sz w:val="20"/>
          <w:szCs w:val="20"/>
          <w:lang w:val="es-ES_tradnl"/>
        </w:rPr>
      </w:pPr>
      <w:hyperlink r:id="rId17" w:history="1">
        <w:r w:rsidRPr="003F797F">
          <w:rPr>
            <w:rStyle w:val="Hyperlink"/>
            <w:rFonts w:ascii="Calibri" w:hAnsi="Calibri" w:cs="Calibri"/>
            <w:sz w:val="20"/>
            <w:szCs w:val="20"/>
            <w:lang w:val="es-ES_tradnl"/>
          </w:rPr>
          <w:t>http://www.veintemundos.com/en/issues/</w:t>
        </w:r>
      </w:hyperlink>
    </w:p>
    <w:p w:rsidR="00611925" w:rsidRPr="003F797F" w:rsidRDefault="00611925" w:rsidP="003F797F">
      <w:pPr>
        <w:rPr>
          <w:sz w:val="20"/>
          <w:szCs w:val="20"/>
          <w:lang w:val="es-ES_tradnl"/>
        </w:rPr>
      </w:pPr>
    </w:p>
    <w:p w:rsidR="00793F05" w:rsidRPr="003F797F" w:rsidRDefault="00793F05" w:rsidP="003F797F">
      <w:pPr>
        <w:shd w:val="clear" w:color="auto" w:fill="D9D9D9"/>
        <w:rPr>
          <w:sz w:val="20"/>
          <w:szCs w:val="20"/>
        </w:rPr>
      </w:pPr>
      <w:r w:rsidRPr="003F797F">
        <w:rPr>
          <w:sz w:val="20"/>
          <w:szCs w:val="20"/>
        </w:rPr>
        <w:t>Periódicos en línea:</w:t>
      </w:r>
    </w:p>
    <w:p w:rsidR="00793F05" w:rsidRPr="003F797F" w:rsidRDefault="00793F05" w:rsidP="003F797F">
      <w:pPr>
        <w:rPr>
          <w:b/>
          <w:bCs/>
          <w:sz w:val="20"/>
          <w:szCs w:val="20"/>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rPr>
        <w:t>20 minutos</w:t>
      </w:r>
    </w:p>
    <w:p w:rsidR="00793F05" w:rsidRPr="003F797F" w:rsidRDefault="00B325DE" w:rsidP="003F797F">
      <w:pPr>
        <w:rPr>
          <w:sz w:val="20"/>
          <w:szCs w:val="20"/>
          <w:lang w:val="es-ES_tradnl"/>
        </w:rPr>
      </w:pPr>
      <w:hyperlink r:id="rId18" w:history="1">
        <w:r w:rsidR="00793F05" w:rsidRPr="003F797F">
          <w:rPr>
            <w:rStyle w:val="Hyperlink"/>
            <w:rFonts w:ascii="Calibri" w:hAnsi="Calibri" w:cs="Calibri"/>
            <w:sz w:val="20"/>
            <w:szCs w:val="20"/>
          </w:rPr>
          <w:t>http://</w:t>
        </w:r>
        <w:r w:rsidR="00793F05" w:rsidRPr="003F797F">
          <w:rPr>
            <w:rStyle w:val="Hyperlink"/>
            <w:rFonts w:ascii="Calibri" w:hAnsi="Calibri" w:cs="Calibri"/>
            <w:sz w:val="20"/>
            <w:szCs w:val="20"/>
            <w:lang w:val="es-ES_tradnl"/>
          </w:rPr>
          <w:t>www.20minutos.com</w:t>
        </w:r>
      </w:hyperlink>
    </w:p>
    <w:p w:rsidR="003F797F" w:rsidRDefault="003F797F" w:rsidP="003F797F">
      <w:pPr>
        <w:rPr>
          <w:b/>
          <w:bCs/>
          <w:sz w:val="20"/>
          <w:szCs w:val="20"/>
          <w:lang w:val="es-ES_tradnl"/>
        </w:rPr>
      </w:pPr>
    </w:p>
    <w:p w:rsidR="00793F05" w:rsidRPr="003F797F" w:rsidRDefault="00793F05" w:rsidP="003F797F">
      <w:pPr>
        <w:rPr>
          <w:b/>
          <w:bCs/>
          <w:sz w:val="20"/>
          <w:szCs w:val="20"/>
          <w:lang w:val="es-ES_tradnl"/>
        </w:rPr>
      </w:pPr>
      <w:r w:rsidRPr="003F797F">
        <w:rPr>
          <w:b/>
          <w:bCs/>
          <w:sz w:val="20"/>
          <w:szCs w:val="20"/>
          <w:lang w:val="es-ES_tradnl"/>
        </w:rPr>
        <w:t>ABC.es</w:t>
      </w:r>
    </w:p>
    <w:p w:rsidR="00793F05" w:rsidRPr="003F797F" w:rsidRDefault="00B325DE" w:rsidP="003F797F">
      <w:pPr>
        <w:rPr>
          <w:sz w:val="20"/>
          <w:szCs w:val="20"/>
          <w:lang w:val="es-ES_tradnl"/>
        </w:rPr>
      </w:pPr>
      <w:hyperlink r:id="rId19" w:history="1">
        <w:r w:rsidR="00793F05" w:rsidRPr="003F797F">
          <w:rPr>
            <w:rStyle w:val="Hyperlink"/>
            <w:rFonts w:ascii="Calibri" w:hAnsi="Calibri" w:cs="Calibri"/>
            <w:sz w:val="20"/>
            <w:szCs w:val="20"/>
          </w:rPr>
          <w:t>http://</w:t>
        </w:r>
        <w:r w:rsidR="00793F05" w:rsidRPr="003F797F">
          <w:rPr>
            <w:rStyle w:val="Hyperlink"/>
            <w:rFonts w:ascii="Calibri" w:hAnsi="Calibri" w:cs="Calibri"/>
            <w:sz w:val="20"/>
            <w:szCs w:val="20"/>
            <w:lang w:val="es-ES_tradnl"/>
          </w:rPr>
          <w:t>www.abc.es</w:t>
        </w:r>
      </w:hyperlink>
    </w:p>
    <w:p w:rsidR="00793F05" w:rsidRPr="003F797F" w:rsidRDefault="00793F05" w:rsidP="003F797F">
      <w:pPr>
        <w:rPr>
          <w:b/>
          <w:bCs/>
          <w:sz w:val="20"/>
          <w:szCs w:val="20"/>
          <w:lang w:val="es-ES_tradnl"/>
        </w:rPr>
      </w:pPr>
    </w:p>
    <w:p w:rsidR="00793F05" w:rsidRPr="003F797F" w:rsidRDefault="00793F05" w:rsidP="003F797F">
      <w:pPr>
        <w:rPr>
          <w:b/>
          <w:bCs/>
          <w:sz w:val="20"/>
          <w:szCs w:val="20"/>
          <w:lang w:val="en-US"/>
        </w:rPr>
      </w:pPr>
      <w:r w:rsidRPr="003F797F">
        <w:rPr>
          <w:b/>
          <w:bCs/>
          <w:sz w:val="20"/>
          <w:szCs w:val="20"/>
          <w:lang w:val="en-US"/>
        </w:rPr>
        <w:t>BBC Mundo</w:t>
      </w:r>
    </w:p>
    <w:p w:rsidR="00793F05" w:rsidRPr="003F797F" w:rsidRDefault="00B325DE" w:rsidP="003F797F">
      <w:pPr>
        <w:rPr>
          <w:sz w:val="20"/>
          <w:szCs w:val="20"/>
          <w:lang w:val="en-US"/>
        </w:rPr>
      </w:pPr>
      <w:hyperlink r:id="rId20" w:history="1">
        <w:r w:rsidR="00793F05" w:rsidRPr="003F797F">
          <w:rPr>
            <w:rStyle w:val="Hyperlink"/>
            <w:rFonts w:ascii="Calibri" w:hAnsi="Calibri" w:cs="Calibri"/>
            <w:sz w:val="20"/>
            <w:szCs w:val="20"/>
            <w:lang w:val="en-US"/>
          </w:rPr>
          <w:t>http://www.bbcmundo.com</w:t>
        </w:r>
      </w:hyperlink>
    </w:p>
    <w:p w:rsidR="00793F05" w:rsidRPr="003F797F" w:rsidRDefault="00793F05" w:rsidP="003F797F">
      <w:pPr>
        <w:rPr>
          <w:rFonts w:ascii="Times New Roman" w:hAnsi="Times New Roman" w:cs="Times New Roman"/>
          <w:sz w:val="20"/>
          <w:szCs w:val="20"/>
          <w:lang w:val="en-US"/>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rPr>
        <w:t>El País</w:t>
      </w:r>
    </w:p>
    <w:p w:rsidR="00793F05" w:rsidRPr="003F797F" w:rsidRDefault="00B325DE" w:rsidP="003F797F">
      <w:pPr>
        <w:rPr>
          <w:sz w:val="20"/>
          <w:szCs w:val="20"/>
          <w:lang w:val="es-ES_tradnl"/>
        </w:rPr>
      </w:pPr>
      <w:hyperlink r:id="rId21" w:history="1">
        <w:r w:rsidR="00793F05" w:rsidRPr="003F797F">
          <w:rPr>
            <w:rStyle w:val="Hyperlink"/>
            <w:rFonts w:ascii="Calibri" w:hAnsi="Calibri" w:cs="Calibri"/>
            <w:sz w:val="20"/>
            <w:szCs w:val="20"/>
          </w:rPr>
          <w:t>http://</w:t>
        </w:r>
        <w:r w:rsidR="00793F05" w:rsidRPr="003F797F">
          <w:rPr>
            <w:rStyle w:val="Hyperlink"/>
            <w:rFonts w:ascii="Calibri" w:hAnsi="Calibri" w:cs="Calibri"/>
            <w:sz w:val="20"/>
            <w:szCs w:val="20"/>
            <w:lang w:val="es-ES_tradnl"/>
          </w:rPr>
          <w:t>www.elpais.com</w:t>
        </w:r>
      </w:hyperlink>
    </w:p>
    <w:p w:rsidR="00793F05" w:rsidRPr="003F797F" w:rsidRDefault="00793F05" w:rsidP="003F797F">
      <w:pPr>
        <w:rPr>
          <w:rFonts w:ascii="Times New Roman" w:hAnsi="Times New Roman" w:cs="Times New Roman"/>
          <w:sz w:val="20"/>
          <w:szCs w:val="20"/>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rPr>
        <w:t>El Universal</w:t>
      </w:r>
    </w:p>
    <w:p w:rsidR="00793F05" w:rsidRDefault="00B325DE" w:rsidP="003F797F">
      <w:pPr>
        <w:rPr>
          <w:sz w:val="20"/>
          <w:szCs w:val="20"/>
        </w:rPr>
      </w:pPr>
      <w:hyperlink r:id="rId22" w:history="1">
        <w:r w:rsidR="00793F05" w:rsidRPr="003F797F">
          <w:rPr>
            <w:rStyle w:val="Hyperlink"/>
            <w:rFonts w:ascii="Calibri" w:hAnsi="Calibri" w:cs="Calibri"/>
            <w:sz w:val="20"/>
            <w:szCs w:val="20"/>
          </w:rPr>
          <w:t>http://www.eluniversal.com.mx</w:t>
        </w:r>
      </w:hyperlink>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Default="005C2DC4" w:rsidP="003F797F">
      <w:pPr>
        <w:rPr>
          <w:sz w:val="20"/>
          <w:szCs w:val="20"/>
        </w:rPr>
      </w:pPr>
    </w:p>
    <w:p w:rsidR="005C2DC4" w:rsidRPr="003F797F" w:rsidRDefault="005C2DC4" w:rsidP="003F797F">
      <w:pPr>
        <w:rPr>
          <w:sz w:val="20"/>
          <w:szCs w:val="20"/>
        </w:rPr>
      </w:pPr>
    </w:p>
    <w:p w:rsidR="00793F05" w:rsidRPr="003F797F" w:rsidRDefault="00793F05" w:rsidP="003F797F">
      <w:pPr>
        <w:shd w:val="clear" w:color="auto" w:fill="D9D9D9"/>
        <w:rPr>
          <w:sz w:val="20"/>
          <w:szCs w:val="20"/>
          <w:lang w:val="es-ES_tradnl"/>
        </w:rPr>
      </w:pPr>
      <w:r w:rsidRPr="003F797F">
        <w:rPr>
          <w:sz w:val="20"/>
          <w:szCs w:val="20"/>
          <w:lang w:val="es-ES_tradnl"/>
        </w:rPr>
        <w:lastRenderedPageBreak/>
        <w:t>Audio Resources:</w:t>
      </w:r>
    </w:p>
    <w:p w:rsidR="00793F05" w:rsidRPr="003F797F" w:rsidRDefault="00793F05" w:rsidP="003F797F">
      <w:pPr>
        <w:rPr>
          <w:b/>
          <w:bCs/>
          <w:sz w:val="20"/>
          <w:szCs w:val="20"/>
          <w:lang w:val="es-ES_tradnl"/>
        </w:rPr>
      </w:pPr>
    </w:p>
    <w:p w:rsidR="00793F05" w:rsidRPr="003F797F" w:rsidRDefault="00793F05" w:rsidP="003F797F">
      <w:pPr>
        <w:rPr>
          <w:b/>
          <w:bCs/>
          <w:sz w:val="20"/>
          <w:szCs w:val="20"/>
          <w:lang w:val="es-ES_tradnl"/>
        </w:rPr>
      </w:pPr>
      <w:r w:rsidRPr="003F797F">
        <w:rPr>
          <w:b/>
          <w:bCs/>
          <w:sz w:val="20"/>
          <w:szCs w:val="20"/>
          <w:lang w:val="es-ES_tradnl"/>
        </w:rPr>
        <w:t>Audiria</w:t>
      </w:r>
    </w:p>
    <w:p w:rsidR="00793F05" w:rsidRPr="003F797F" w:rsidRDefault="00B325DE" w:rsidP="003F797F">
      <w:pPr>
        <w:rPr>
          <w:sz w:val="20"/>
          <w:szCs w:val="20"/>
          <w:lang w:val="es-ES_tradnl"/>
        </w:rPr>
      </w:pPr>
      <w:hyperlink r:id="rId23" w:history="1">
        <w:r w:rsidR="00793F05" w:rsidRPr="003F797F">
          <w:rPr>
            <w:rStyle w:val="Hyperlink"/>
            <w:rFonts w:ascii="Calibri" w:hAnsi="Calibri" w:cs="Calibri"/>
            <w:sz w:val="20"/>
            <w:szCs w:val="20"/>
            <w:lang w:val="es-ES_tradnl"/>
          </w:rPr>
          <w:t>http://larc.sdsu.edu/voces/</w:t>
        </w:r>
      </w:hyperlink>
    </w:p>
    <w:p w:rsidR="00793F05" w:rsidRPr="003F797F" w:rsidRDefault="00793F05" w:rsidP="003F797F">
      <w:pPr>
        <w:rPr>
          <w:b/>
          <w:bCs/>
          <w:sz w:val="20"/>
          <w:szCs w:val="20"/>
          <w:lang w:val="es-ES_tradnl"/>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lang w:val="es-ES_tradnl"/>
        </w:rPr>
        <w:t xml:space="preserve">CNN en español </w:t>
      </w:r>
    </w:p>
    <w:p w:rsidR="00793F05" w:rsidRPr="003F797F" w:rsidRDefault="00B325DE" w:rsidP="003F797F">
      <w:pPr>
        <w:rPr>
          <w:sz w:val="20"/>
          <w:szCs w:val="20"/>
        </w:rPr>
      </w:pPr>
      <w:hyperlink r:id="rId24" w:history="1">
        <w:r w:rsidR="00793F05" w:rsidRPr="003F797F">
          <w:rPr>
            <w:rStyle w:val="Hyperlink"/>
            <w:rFonts w:ascii="Calibri" w:hAnsi="Calibri" w:cs="Calibri"/>
            <w:sz w:val="20"/>
            <w:szCs w:val="20"/>
            <w:lang w:val="es-ES_tradnl"/>
          </w:rPr>
          <w:t>http://www.cnn.com/espanol/</w:t>
        </w:r>
      </w:hyperlink>
    </w:p>
    <w:p w:rsidR="00793F05" w:rsidRPr="003F797F" w:rsidRDefault="00793F05" w:rsidP="003F797F">
      <w:pPr>
        <w:rPr>
          <w:b/>
          <w:bCs/>
          <w:sz w:val="20"/>
          <w:szCs w:val="20"/>
          <w:lang w:val="es-ES_tradnl"/>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lang w:val="es-ES_tradnl"/>
        </w:rPr>
        <w:t>El mundo</w:t>
      </w:r>
    </w:p>
    <w:p w:rsidR="00793F05" w:rsidRPr="003F797F" w:rsidRDefault="00B325DE" w:rsidP="003F797F">
      <w:pPr>
        <w:rPr>
          <w:sz w:val="20"/>
          <w:szCs w:val="20"/>
        </w:rPr>
      </w:pPr>
      <w:hyperlink r:id="rId25" w:history="1">
        <w:r w:rsidR="00793F05" w:rsidRPr="003F797F">
          <w:rPr>
            <w:rStyle w:val="Hyperlink"/>
            <w:rFonts w:ascii="Calibri" w:hAnsi="Calibri" w:cs="Calibri"/>
            <w:sz w:val="20"/>
            <w:szCs w:val="20"/>
            <w:lang w:val="es-ES_tradnl"/>
          </w:rPr>
          <w:t>http://www.elmundo.es/videos/</w:t>
        </w:r>
      </w:hyperlink>
    </w:p>
    <w:p w:rsidR="00793F05" w:rsidRPr="003F797F" w:rsidRDefault="00793F05" w:rsidP="003F797F">
      <w:pPr>
        <w:rPr>
          <w:rFonts w:ascii="Times New Roman" w:hAnsi="Times New Roman" w:cs="Times New Roman"/>
          <w:sz w:val="20"/>
          <w:szCs w:val="20"/>
          <w:lang w:val="es-ES_tradnl"/>
        </w:rPr>
      </w:pPr>
    </w:p>
    <w:p w:rsidR="00793F05" w:rsidRPr="003F797F" w:rsidRDefault="00793F05" w:rsidP="003F797F">
      <w:pPr>
        <w:rPr>
          <w:rFonts w:ascii="Times New Roman" w:hAnsi="Times New Roman" w:cs="Times New Roman"/>
          <w:b/>
          <w:bCs/>
          <w:sz w:val="20"/>
          <w:szCs w:val="20"/>
          <w:lang w:val="en-US"/>
        </w:rPr>
      </w:pPr>
      <w:r w:rsidRPr="003F797F">
        <w:rPr>
          <w:b/>
          <w:bCs/>
          <w:sz w:val="20"/>
          <w:szCs w:val="20"/>
          <w:lang w:val="en-US"/>
        </w:rPr>
        <w:t>Notes in Spanish Podcasts</w:t>
      </w:r>
    </w:p>
    <w:p w:rsidR="00793F05" w:rsidRPr="003F797F" w:rsidRDefault="00B325DE" w:rsidP="003F797F">
      <w:pPr>
        <w:rPr>
          <w:sz w:val="20"/>
          <w:szCs w:val="20"/>
          <w:lang w:val="en-US"/>
        </w:rPr>
      </w:pPr>
      <w:hyperlink r:id="rId26" w:history="1">
        <w:r w:rsidR="00793F05" w:rsidRPr="003F797F">
          <w:rPr>
            <w:rStyle w:val="Hyperlink"/>
            <w:rFonts w:ascii="Calibri" w:hAnsi="Calibri" w:cs="Calibri"/>
            <w:sz w:val="20"/>
            <w:szCs w:val="20"/>
            <w:lang w:val="en-US"/>
          </w:rPr>
          <w:t>http://www.notesinspanish.com/category/advanced/</w:t>
        </w:r>
      </w:hyperlink>
    </w:p>
    <w:p w:rsidR="00793F05" w:rsidRPr="003F797F" w:rsidRDefault="00793F05" w:rsidP="003F797F">
      <w:pPr>
        <w:rPr>
          <w:rFonts w:ascii="Times New Roman" w:hAnsi="Times New Roman" w:cs="Times New Roman"/>
          <w:sz w:val="20"/>
          <w:szCs w:val="20"/>
          <w:lang w:val="en-US"/>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lang w:val="es-ES_tradnl"/>
        </w:rPr>
        <w:t>Radio Naciones Unidas</w:t>
      </w:r>
    </w:p>
    <w:p w:rsidR="00793F05" w:rsidRPr="003F797F" w:rsidRDefault="00B325DE" w:rsidP="003F797F">
      <w:pPr>
        <w:rPr>
          <w:sz w:val="20"/>
          <w:szCs w:val="20"/>
        </w:rPr>
      </w:pPr>
      <w:hyperlink r:id="rId27" w:history="1">
        <w:r w:rsidR="00793F05" w:rsidRPr="003F797F">
          <w:rPr>
            <w:rStyle w:val="Hyperlink"/>
            <w:rFonts w:ascii="Calibri" w:hAnsi="Calibri" w:cs="Calibri"/>
            <w:sz w:val="20"/>
            <w:szCs w:val="20"/>
            <w:lang w:val="es-ES_tradnl"/>
          </w:rPr>
          <w:t>http://www.un.org/radio/es</w:t>
        </w:r>
      </w:hyperlink>
    </w:p>
    <w:p w:rsidR="00793F05" w:rsidRPr="003F797F" w:rsidRDefault="00793F05" w:rsidP="003F797F">
      <w:pPr>
        <w:rPr>
          <w:rFonts w:ascii="Times New Roman" w:hAnsi="Times New Roman" w:cs="Times New Roman"/>
          <w:sz w:val="20"/>
          <w:szCs w:val="20"/>
          <w:lang w:val="es-ES_tradnl"/>
        </w:rPr>
      </w:pPr>
    </w:p>
    <w:p w:rsidR="00793F05" w:rsidRPr="003F797F" w:rsidRDefault="00793F05" w:rsidP="003F797F">
      <w:pPr>
        <w:rPr>
          <w:b/>
          <w:bCs/>
          <w:sz w:val="20"/>
          <w:szCs w:val="20"/>
          <w:lang w:val="en-US"/>
        </w:rPr>
      </w:pPr>
      <w:r w:rsidRPr="003F797F">
        <w:rPr>
          <w:b/>
          <w:bCs/>
          <w:sz w:val="20"/>
          <w:szCs w:val="20"/>
          <w:lang w:val="en-US"/>
        </w:rPr>
        <w:t>Spanish Proficiency Exercises</w:t>
      </w:r>
    </w:p>
    <w:p w:rsidR="00793F05" w:rsidRPr="003F797F" w:rsidRDefault="00B325DE" w:rsidP="003F797F">
      <w:pPr>
        <w:rPr>
          <w:sz w:val="20"/>
          <w:szCs w:val="20"/>
          <w:lang w:val="en-US"/>
        </w:rPr>
      </w:pPr>
      <w:hyperlink r:id="rId28" w:history="1">
        <w:r w:rsidR="00793F05" w:rsidRPr="003F797F">
          <w:rPr>
            <w:rStyle w:val="Hyperlink"/>
            <w:rFonts w:ascii="Calibri" w:hAnsi="Calibri" w:cs="Calibri"/>
            <w:sz w:val="20"/>
            <w:szCs w:val="20"/>
            <w:lang w:val="en-US"/>
          </w:rPr>
          <w:t>http://www.laits.utexas.edu/spe/index.html</w:t>
        </w:r>
      </w:hyperlink>
    </w:p>
    <w:p w:rsidR="00793F05" w:rsidRPr="003F797F" w:rsidRDefault="00793F05" w:rsidP="003F797F">
      <w:pPr>
        <w:rPr>
          <w:sz w:val="20"/>
          <w:szCs w:val="20"/>
          <w:lang w:val="en-US"/>
        </w:rPr>
      </w:pPr>
    </w:p>
    <w:p w:rsidR="00793F05" w:rsidRPr="003F797F" w:rsidRDefault="00793F05" w:rsidP="003F797F">
      <w:pPr>
        <w:rPr>
          <w:b/>
          <w:bCs/>
          <w:sz w:val="20"/>
          <w:szCs w:val="20"/>
          <w:lang w:val="en-US"/>
        </w:rPr>
      </w:pPr>
      <w:r w:rsidRPr="003F797F">
        <w:rPr>
          <w:b/>
          <w:bCs/>
          <w:sz w:val="20"/>
          <w:szCs w:val="20"/>
          <w:lang w:val="en-US"/>
        </w:rPr>
        <w:t>TED</w:t>
      </w:r>
    </w:p>
    <w:p w:rsidR="00793F05" w:rsidRPr="003F797F" w:rsidRDefault="00B325DE" w:rsidP="003F797F">
      <w:pPr>
        <w:rPr>
          <w:sz w:val="20"/>
          <w:szCs w:val="20"/>
          <w:lang w:val="en-US"/>
        </w:rPr>
      </w:pPr>
      <w:hyperlink r:id="rId29" w:history="1">
        <w:r w:rsidR="00793F05" w:rsidRPr="003F797F">
          <w:rPr>
            <w:rStyle w:val="Hyperlink"/>
            <w:rFonts w:ascii="Calibri" w:hAnsi="Calibri" w:cs="Calibri"/>
            <w:sz w:val="20"/>
            <w:szCs w:val="20"/>
            <w:lang w:val="en-US"/>
          </w:rPr>
          <w:t>http://www.ted.com</w:t>
        </w:r>
      </w:hyperlink>
    </w:p>
    <w:p w:rsidR="00793F05" w:rsidRPr="003F797F" w:rsidRDefault="00793F05" w:rsidP="003F797F">
      <w:pPr>
        <w:rPr>
          <w:sz w:val="20"/>
          <w:szCs w:val="20"/>
          <w:lang w:val="en-US"/>
        </w:rPr>
      </w:pPr>
    </w:p>
    <w:p w:rsidR="00793F05" w:rsidRPr="003F797F" w:rsidRDefault="00793F05" w:rsidP="003F797F">
      <w:pPr>
        <w:rPr>
          <w:rFonts w:ascii="Times New Roman" w:hAnsi="Times New Roman" w:cs="Times New Roman"/>
          <w:b/>
          <w:bCs/>
          <w:sz w:val="20"/>
          <w:szCs w:val="20"/>
          <w:lang w:val="en-US"/>
        </w:rPr>
      </w:pPr>
      <w:r w:rsidRPr="003F797F">
        <w:rPr>
          <w:b/>
          <w:bCs/>
          <w:sz w:val="20"/>
          <w:szCs w:val="20"/>
          <w:lang w:val="en-US"/>
        </w:rPr>
        <w:t>Univision</w:t>
      </w:r>
    </w:p>
    <w:p w:rsidR="00793F05" w:rsidRPr="003F797F" w:rsidRDefault="00B325DE" w:rsidP="003F797F">
      <w:pPr>
        <w:rPr>
          <w:sz w:val="20"/>
          <w:szCs w:val="20"/>
        </w:rPr>
      </w:pPr>
      <w:hyperlink r:id="rId30" w:history="1">
        <w:r w:rsidR="00793F05" w:rsidRPr="003F797F">
          <w:rPr>
            <w:rStyle w:val="Hyperlink"/>
            <w:rFonts w:ascii="Calibri" w:hAnsi="Calibri" w:cs="Calibri"/>
            <w:sz w:val="20"/>
            <w:szCs w:val="20"/>
            <w:lang w:val="es-ES_tradnl"/>
          </w:rPr>
          <w:t>http://www.univision.com</w:t>
        </w:r>
      </w:hyperlink>
    </w:p>
    <w:p w:rsidR="00793F05" w:rsidRPr="003F797F" w:rsidRDefault="00793F05" w:rsidP="003F797F">
      <w:pPr>
        <w:rPr>
          <w:sz w:val="20"/>
          <w:szCs w:val="20"/>
          <w:lang w:val="es-ES_tradnl"/>
        </w:rPr>
      </w:pPr>
    </w:p>
    <w:p w:rsidR="00793F05" w:rsidRPr="003F797F" w:rsidRDefault="00793F05" w:rsidP="003F797F">
      <w:pPr>
        <w:rPr>
          <w:rFonts w:ascii="Times New Roman" w:hAnsi="Times New Roman" w:cs="Times New Roman"/>
          <w:b/>
          <w:bCs/>
          <w:sz w:val="20"/>
          <w:szCs w:val="20"/>
          <w:lang w:val="es-ES_tradnl"/>
        </w:rPr>
      </w:pPr>
      <w:r w:rsidRPr="003F797F">
        <w:rPr>
          <w:b/>
          <w:bCs/>
          <w:sz w:val="20"/>
          <w:szCs w:val="20"/>
          <w:lang w:val="es-ES_tradnl"/>
        </w:rPr>
        <w:t>Las voces de las mujeres</w:t>
      </w:r>
    </w:p>
    <w:p w:rsidR="00793F05" w:rsidRPr="003F797F" w:rsidRDefault="00B325DE" w:rsidP="003F797F">
      <w:pPr>
        <w:rPr>
          <w:sz w:val="20"/>
          <w:szCs w:val="20"/>
        </w:rPr>
      </w:pPr>
      <w:hyperlink r:id="rId31" w:history="1">
        <w:r w:rsidR="00793F05" w:rsidRPr="003F797F">
          <w:rPr>
            <w:rStyle w:val="Hyperlink"/>
            <w:rFonts w:ascii="Calibri" w:hAnsi="Calibri" w:cs="Calibri"/>
            <w:sz w:val="20"/>
            <w:szCs w:val="20"/>
            <w:lang w:val="es-ES_tradnl"/>
          </w:rPr>
          <w:t>http://larc.sdsu.edu/voces</w:t>
        </w:r>
      </w:hyperlink>
    </w:p>
    <w:p w:rsidR="00793F05" w:rsidRPr="003F797F" w:rsidRDefault="00793F05" w:rsidP="003F797F">
      <w:pPr>
        <w:rPr>
          <w:b/>
          <w:bCs/>
          <w:sz w:val="20"/>
          <w:szCs w:val="20"/>
          <w:lang w:val="es-ES_tradnl"/>
        </w:rPr>
      </w:pPr>
    </w:p>
    <w:p w:rsidR="00793F05" w:rsidRPr="003F797F" w:rsidRDefault="00793F05" w:rsidP="003F797F">
      <w:pPr>
        <w:rPr>
          <w:b/>
          <w:bCs/>
          <w:sz w:val="20"/>
          <w:szCs w:val="20"/>
          <w:lang w:val="es-ES_tradnl"/>
        </w:rPr>
      </w:pPr>
      <w:r w:rsidRPr="003F797F">
        <w:rPr>
          <w:b/>
          <w:bCs/>
          <w:sz w:val="20"/>
          <w:szCs w:val="20"/>
          <w:lang w:val="es-ES_tradnl"/>
        </w:rPr>
        <w:t>Zachary Jones.com</w:t>
      </w:r>
    </w:p>
    <w:p w:rsidR="00793F05" w:rsidRPr="003F797F" w:rsidRDefault="00B325DE" w:rsidP="003F797F">
      <w:pPr>
        <w:rPr>
          <w:sz w:val="20"/>
          <w:szCs w:val="20"/>
        </w:rPr>
      </w:pPr>
      <w:hyperlink r:id="rId32" w:history="1">
        <w:r w:rsidR="00793F05" w:rsidRPr="003F797F">
          <w:rPr>
            <w:rStyle w:val="Hyperlink"/>
            <w:rFonts w:ascii="Calibri" w:hAnsi="Calibri" w:cs="Calibri"/>
            <w:sz w:val="20"/>
            <w:szCs w:val="20"/>
            <w:lang w:val="es-ES_tradnl"/>
          </w:rPr>
          <w:t>http://zachary-jones.com/spanish/archives</w:t>
        </w:r>
      </w:hyperlink>
    </w:p>
    <w:p w:rsidR="00611925" w:rsidRPr="003F797F" w:rsidRDefault="00611925" w:rsidP="003F797F">
      <w:pPr>
        <w:rPr>
          <w:sz w:val="20"/>
          <w:szCs w:val="20"/>
        </w:rPr>
      </w:pPr>
    </w:p>
    <w:p w:rsidR="00611925" w:rsidRPr="003F797F" w:rsidRDefault="00611925" w:rsidP="003F797F">
      <w:pPr>
        <w:rPr>
          <w:b/>
          <w:sz w:val="20"/>
          <w:szCs w:val="20"/>
        </w:rPr>
      </w:pPr>
      <w:r w:rsidRPr="003F797F">
        <w:rPr>
          <w:b/>
          <w:sz w:val="20"/>
          <w:szCs w:val="20"/>
        </w:rPr>
        <w:t>Spanish Pod</w:t>
      </w:r>
    </w:p>
    <w:p w:rsidR="00611925" w:rsidRPr="003F797F" w:rsidRDefault="00611925" w:rsidP="003F797F">
      <w:pPr>
        <w:rPr>
          <w:sz w:val="20"/>
          <w:szCs w:val="20"/>
        </w:rPr>
      </w:pPr>
      <w:hyperlink r:id="rId33" w:history="1">
        <w:r w:rsidRPr="003F797F">
          <w:rPr>
            <w:rStyle w:val="Hyperlink"/>
            <w:rFonts w:ascii="Calibri" w:hAnsi="Calibri" w:cs="Calibri"/>
            <w:sz w:val="20"/>
            <w:szCs w:val="20"/>
          </w:rPr>
          <w:t>http://spanishpod.com/</w:t>
        </w:r>
      </w:hyperlink>
    </w:p>
    <w:p w:rsidR="00611925" w:rsidRPr="003F797F" w:rsidRDefault="00611925" w:rsidP="003F797F">
      <w:pPr>
        <w:rPr>
          <w:sz w:val="20"/>
          <w:szCs w:val="20"/>
        </w:rPr>
      </w:pPr>
    </w:p>
    <w:p w:rsidR="00611925" w:rsidRPr="003F797F" w:rsidRDefault="00611925" w:rsidP="003F797F">
      <w:pPr>
        <w:rPr>
          <w:b/>
          <w:sz w:val="20"/>
          <w:szCs w:val="20"/>
        </w:rPr>
      </w:pPr>
      <w:r w:rsidRPr="003F797F">
        <w:rPr>
          <w:b/>
          <w:sz w:val="20"/>
          <w:szCs w:val="20"/>
        </w:rPr>
        <w:t>Informativos Telecinco</w:t>
      </w:r>
    </w:p>
    <w:p w:rsidR="00611925" w:rsidRPr="003F797F" w:rsidRDefault="00611925" w:rsidP="003F797F">
      <w:pPr>
        <w:rPr>
          <w:sz w:val="20"/>
          <w:szCs w:val="20"/>
        </w:rPr>
      </w:pPr>
      <w:hyperlink r:id="rId34" w:history="1">
        <w:r w:rsidRPr="003F797F">
          <w:rPr>
            <w:rStyle w:val="Hyperlink"/>
            <w:rFonts w:ascii="Calibri" w:hAnsi="Calibri" w:cs="Calibri"/>
            <w:sz w:val="20"/>
            <w:szCs w:val="20"/>
          </w:rPr>
          <w:t>http://www.telecinco.es/informativos/</w:t>
        </w:r>
      </w:hyperlink>
    </w:p>
    <w:p w:rsidR="00611925" w:rsidRPr="003F797F" w:rsidRDefault="00611925" w:rsidP="003F797F">
      <w:pPr>
        <w:rPr>
          <w:sz w:val="20"/>
          <w:szCs w:val="20"/>
        </w:rPr>
      </w:pPr>
    </w:p>
    <w:p w:rsidR="00611925" w:rsidRPr="003F797F" w:rsidRDefault="00611925" w:rsidP="003F797F">
      <w:pPr>
        <w:rPr>
          <w:b/>
          <w:sz w:val="20"/>
          <w:szCs w:val="20"/>
          <w:lang w:val="en-US"/>
        </w:rPr>
      </w:pPr>
      <w:r w:rsidRPr="003F797F">
        <w:rPr>
          <w:b/>
          <w:sz w:val="20"/>
          <w:szCs w:val="20"/>
          <w:lang w:val="en-US"/>
        </w:rPr>
        <w:t>Spanish Proficiency Exercises (University of Texas at Austin)</w:t>
      </w:r>
    </w:p>
    <w:p w:rsidR="00611925" w:rsidRPr="003F797F" w:rsidRDefault="00611925" w:rsidP="003F797F">
      <w:pPr>
        <w:rPr>
          <w:sz w:val="20"/>
          <w:szCs w:val="20"/>
        </w:rPr>
      </w:pPr>
      <w:hyperlink r:id="rId35" w:history="1">
        <w:r w:rsidRPr="003F797F">
          <w:rPr>
            <w:rStyle w:val="Hyperlink"/>
            <w:rFonts w:ascii="Calibri" w:hAnsi="Calibri" w:cs="Calibri"/>
            <w:sz w:val="20"/>
            <w:szCs w:val="20"/>
          </w:rPr>
          <w:t>http://www.laits.utexas.edu/spe/beg05.html</w:t>
        </w:r>
      </w:hyperlink>
    </w:p>
    <w:p w:rsidR="00A00D9A" w:rsidRPr="003F797F" w:rsidRDefault="00A00D9A" w:rsidP="003F797F">
      <w:pPr>
        <w:rPr>
          <w:sz w:val="20"/>
          <w:szCs w:val="20"/>
        </w:rPr>
      </w:pPr>
    </w:p>
    <w:p w:rsidR="00A00D9A" w:rsidRPr="003F797F" w:rsidRDefault="00A00D9A" w:rsidP="003F797F">
      <w:pPr>
        <w:rPr>
          <w:b/>
          <w:sz w:val="20"/>
          <w:szCs w:val="20"/>
          <w:lang w:val="en-US"/>
        </w:rPr>
      </w:pPr>
      <w:r w:rsidRPr="003F797F">
        <w:rPr>
          <w:b/>
          <w:sz w:val="20"/>
          <w:szCs w:val="20"/>
          <w:lang w:val="en-US"/>
        </w:rPr>
        <w:t>News in Slow Spanish</w:t>
      </w:r>
    </w:p>
    <w:p w:rsidR="00A00D9A" w:rsidRPr="003F797F" w:rsidRDefault="00A00D9A" w:rsidP="003F797F">
      <w:pPr>
        <w:rPr>
          <w:sz w:val="20"/>
          <w:szCs w:val="20"/>
          <w:lang w:val="en-US"/>
        </w:rPr>
      </w:pPr>
      <w:hyperlink r:id="rId36" w:history="1">
        <w:r w:rsidRPr="003F797F">
          <w:rPr>
            <w:rStyle w:val="Hyperlink"/>
            <w:rFonts w:ascii="Calibri" w:hAnsi="Calibri" w:cs="Calibri"/>
            <w:sz w:val="20"/>
            <w:szCs w:val="20"/>
            <w:lang w:val="en-US"/>
          </w:rPr>
          <w:t>http://www.newsinslowspanish.com/</w:t>
        </w:r>
      </w:hyperlink>
    </w:p>
    <w:p w:rsidR="00611925" w:rsidRPr="003F797F" w:rsidRDefault="00611925" w:rsidP="003F797F">
      <w:pPr>
        <w:rPr>
          <w:sz w:val="20"/>
          <w:szCs w:val="20"/>
          <w:lang w:val="en-US"/>
        </w:rPr>
      </w:pPr>
    </w:p>
    <w:p w:rsidR="00793F05" w:rsidRDefault="00793F05" w:rsidP="003F797F">
      <w:pPr>
        <w:rPr>
          <w:b/>
          <w:bCs/>
          <w:sz w:val="20"/>
          <w:szCs w:val="20"/>
          <w:lang w:val="en-US"/>
        </w:rPr>
      </w:pPr>
      <w:r w:rsidRPr="003F797F">
        <w:rPr>
          <w:b/>
          <w:bCs/>
          <w:sz w:val="20"/>
          <w:szCs w:val="20"/>
          <w:lang w:val="en-US"/>
        </w:rPr>
        <w:t>Various Spanish language podcasts from iTunes</w:t>
      </w:r>
    </w:p>
    <w:p w:rsidR="00A2667A" w:rsidRPr="003F797F" w:rsidRDefault="00A2667A" w:rsidP="003F797F">
      <w:pPr>
        <w:rPr>
          <w:b/>
          <w:bCs/>
          <w:sz w:val="20"/>
          <w:szCs w:val="20"/>
          <w:lang w:val="en-US"/>
        </w:rPr>
      </w:pPr>
    </w:p>
    <w:p w:rsidR="005C2DC4" w:rsidRPr="005C2DC4" w:rsidRDefault="005C2DC4" w:rsidP="005C2DC4">
      <w:pPr>
        <w:shd w:val="clear" w:color="auto" w:fill="D9D9D9"/>
        <w:rPr>
          <w:sz w:val="20"/>
          <w:szCs w:val="20"/>
          <w:lang w:val="en-US"/>
        </w:rPr>
      </w:pPr>
      <w:r w:rsidRPr="005C2DC4">
        <w:rPr>
          <w:sz w:val="20"/>
          <w:szCs w:val="20"/>
          <w:lang w:val="en-US"/>
        </w:rPr>
        <w:t>Primary Textual Resources:</w:t>
      </w:r>
    </w:p>
    <w:p w:rsidR="005C2DC4" w:rsidRPr="005C2DC4" w:rsidRDefault="005C2DC4" w:rsidP="005C2DC4">
      <w:pPr>
        <w:rPr>
          <w:sz w:val="20"/>
          <w:szCs w:val="20"/>
          <w:lang w:val="en-US"/>
        </w:rPr>
      </w:pPr>
    </w:p>
    <w:p w:rsidR="005C2DC4" w:rsidRPr="005C2DC4" w:rsidRDefault="005C2DC4" w:rsidP="005C2DC4">
      <w:pPr>
        <w:rPr>
          <w:sz w:val="20"/>
          <w:szCs w:val="20"/>
          <w:lang w:val="en-US"/>
        </w:rPr>
      </w:pPr>
      <w:r w:rsidRPr="005C2DC4">
        <w:rPr>
          <w:sz w:val="20"/>
          <w:szCs w:val="20"/>
          <w:lang w:val="en-US"/>
        </w:rPr>
        <w:t>College Board released materials for the AP Spanish Language Exam</w:t>
      </w:r>
    </w:p>
    <w:p w:rsidR="005C2DC4" w:rsidRPr="005C2DC4" w:rsidRDefault="005C2DC4" w:rsidP="005C2DC4">
      <w:pPr>
        <w:rPr>
          <w:rFonts w:ascii="Times New Roman" w:hAnsi="Times New Roman" w:cs="Times New Roman"/>
          <w:sz w:val="20"/>
          <w:szCs w:val="20"/>
          <w:lang w:val="en-US"/>
        </w:rPr>
      </w:pPr>
    </w:p>
    <w:p w:rsidR="005C2DC4" w:rsidRPr="005C2DC4" w:rsidRDefault="005C2DC4" w:rsidP="005C2DC4">
      <w:pPr>
        <w:rPr>
          <w:sz w:val="20"/>
          <w:szCs w:val="20"/>
          <w:lang w:val="en-US"/>
        </w:rPr>
      </w:pPr>
      <w:r w:rsidRPr="005C2DC4">
        <w:rPr>
          <w:sz w:val="20"/>
          <w:szCs w:val="20"/>
          <w:lang w:val="en-US"/>
        </w:rPr>
        <w:t>Diaz, J. (2007)</w:t>
      </w:r>
      <w:r w:rsidRPr="005C2DC4">
        <w:rPr>
          <w:rFonts w:ascii="Times New Roman" w:hAnsi="Times New Roman" w:cs="Times New Roman"/>
          <w:sz w:val="20"/>
          <w:szCs w:val="20"/>
          <w:lang w:val="en-US"/>
        </w:rPr>
        <w:t>.</w:t>
      </w:r>
      <w:r w:rsidRPr="005C2DC4">
        <w:rPr>
          <w:sz w:val="20"/>
          <w:szCs w:val="20"/>
          <w:lang w:val="en-US"/>
        </w:rPr>
        <w:t xml:space="preserve"> </w:t>
      </w:r>
      <w:r w:rsidRPr="005C2DC4">
        <w:rPr>
          <w:i/>
          <w:iCs/>
          <w:sz w:val="20"/>
          <w:szCs w:val="20"/>
          <w:lang w:val="en-US"/>
        </w:rPr>
        <w:t>AP Spanish Preparing for the Language Examination (3</w:t>
      </w:r>
      <w:r w:rsidRPr="005C2DC4">
        <w:rPr>
          <w:i/>
          <w:iCs/>
          <w:sz w:val="20"/>
          <w:szCs w:val="20"/>
          <w:vertAlign w:val="superscript"/>
          <w:lang w:val="en-US"/>
        </w:rPr>
        <w:t>rd</w:t>
      </w:r>
      <w:r w:rsidRPr="005C2DC4">
        <w:rPr>
          <w:i/>
          <w:iCs/>
          <w:sz w:val="20"/>
          <w:szCs w:val="20"/>
          <w:lang w:val="en-US"/>
        </w:rPr>
        <w:t xml:space="preserve"> edition)</w:t>
      </w:r>
      <w:r w:rsidRPr="005C2DC4">
        <w:rPr>
          <w:sz w:val="20"/>
          <w:szCs w:val="20"/>
          <w:lang w:val="en-US"/>
        </w:rPr>
        <w:t xml:space="preserve">, Pearson </w:t>
      </w:r>
    </w:p>
    <w:p w:rsidR="005C2DC4" w:rsidRPr="005C2DC4" w:rsidRDefault="005C2DC4" w:rsidP="005C2DC4">
      <w:pPr>
        <w:ind w:firstLine="720"/>
        <w:rPr>
          <w:sz w:val="20"/>
          <w:szCs w:val="20"/>
          <w:lang w:val="en-US"/>
        </w:rPr>
      </w:pPr>
      <w:r w:rsidRPr="005C2DC4">
        <w:rPr>
          <w:sz w:val="20"/>
          <w:szCs w:val="20"/>
          <w:lang w:val="en-US"/>
        </w:rPr>
        <w:t xml:space="preserve">Education, Inc. publishing as Pearson Prentice Hall: Boston. </w:t>
      </w:r>
    </w:p>
    <w:p w:rsidR="005C2DC4" w:rsidRPr="005C2DC4" w:rsidRDefault="005C2DC4" w:rsidP="005C2DC4">
      <w:pPr>
        <w:ind w:firstLine="720"/>
        <w:rPr>
          <w:sz w:val="20"/>
          <w:szCs w:val="20"/>
          <w:lang w:val="en-US"/>
        </w:rPr>
      </w:pPr>
    </w:p>
    <w:p w:rsidR="005C2DC4" w:rsidRPr="005C2DC4" w:rsidRDefault="005C2DC4" w:rsidP="005C2DC4">
      <w:pPr>
        <w:rPr>
          <w:rFonts w:ascii="Times New Roman" w:hAnsi="Times New Roman" w:cs="Times New Roman"/>
          <w:sz w:val="20"/>
          <w:szCs w:val="20"/>
          <w:lang w:val="es-ES_tradnl"/>
        </w:rPr>
      </w:pPr>
      <w:r w:rsidRPr="005C2DC4">
        <w:rPr>
          <w:sz w:val="20"/>
          <w:szCs w:val="20"/>
          <w:lang w:val="es-ES_tradnl"/>
        </w:rPr>
        <w:t>Zayas-Bazán, E., Bacon, S.</w:t>
      </w:r>
      <w:r w:rsidRPr="005C2DC4">
        <w:rPr>
          <w:rFonts w:ascii="Times New Roman" w:hAnsi="Times New Roman" w:cs="Times New Roman"/>
          <w:sz w:val="20"/>
          <w:szCs w:val="20"/>
          <w:lang w:val="es-ES_tradnl"/>
        </w:rPr>
        <w:t>,</w:t>
      </w:r>
      <w:r w:rsidRPr="005C2DC4">
        <w:rPr>
          <w:sz w:val="20"/>
          <w:szCs w:val="20"/>
          <w:lang w:val="es-ES_tradnl"/>
        </w:rPr>
        <w:t xml:space="preserve"> &amp; Garcia, D. (2010)</w:t>
      </w:r>
      <w:r w:rsidRPr="005C2DC4">
        <w:rPr>
          <w:rFonts w:ascii="Times New Roman" w:hAnsi="Times New Roman" w:cs="Times New Roman"/>
          <w:sz w:val="20"/>
          <w:szCs w:val="20"/>
          <w:lang w:val="es-ES_tradnl"/>
        </w:rPr>
        <w:t>.</w:t>
      </w:r>
      <w:r w:rsidRPr="005C2DC4">
        <w:rPr>
          <w:sz w:val="20"/>
          <w:szCs w:val="20"/>
          <w:lang w:val="es-ES_tradnl"/>
        </w:rPr>
        <w:t xml:space="preserve"> </w:t>
      </w:r>
      <w:r w:rsidRPr="005C2DC4">
        <w:rPr>
          <w:i/>
          <w:iCs/>
          <w:sz w:val="20"/>
          <w:szCs w:val="20"/>
          <w:lang w:val="es-ES_tradnl"/>
        </w:rPr>
        <w:t>Conexiones: Comunicación y Cultura</w:t>
      </w:r>
      <w:r w:rsidRPr="005C2DC4">
        <w:rPr>
          <w:sz w:val="20"/>
          <w:szCs w:val="20"/>
          <w:lang w:val="es-ES_tradnl"/>
        </w:rPr>
        <w:t xml:space="preserve">. Pearson </w:t>
      </w:r>
    </w:p>
    <w:p w:rsidR="005C2DC4" w:rsidRPr="005C2DC4" w:rsidRDefault="005C2DC4" w:rsidP="005C2DC4">
      <w:pPr>
        <w:ind w:firstLine="720"/>
        <w:rPr>
          <w:rFonts w:ascii="Times New Roman" w:hAnsi="Times New Roman" w:cs="Times New Roman"/>
          <w:sz w:val="20"/>
          <w:szCs w:val="20"/>
          <w:lang w:val="en-US"/>
        </w:rPr>
      </w:pPr>
      <w:r w:rsidRPr="005C2DC4">
        <w:rPr>
          <w:sz w:val="20"/>
          <w:szCs w:val="20"/>
          <w:lang w:val="es-ES_tradnl"/>
        </w:rPr>
        <w:t xml:space="preserve">Education, Inc.  </w:t>
      </w:r>
      <w:r w:rsidRPr="005C2DC4">
        <w:rPr>
          <w:sz w:val="20"/>
          <w:szCs w:val="20"/>
          <w:lang w:val="en-US"/>
        </w:rPr>
        <w:t>publishing as Pearson Prentice Hall: Upper Saddle River, New Jersey</w:t>
      </w:r>
      <w:r w:rsidRPr="005C2DC4">
        <w:rPr>
          <w:rFonts w:ascii="Times New Roman" w:hAnsi="Times New Roman" w:cs="Times New Roman"/>
          <w:sz w:val="20"/>
          <w:szCs w:val="20"/>
          <w:lang w:val="en-US"/>
        </w:rPr>
        <w:t>.</w:t>
      </w:r>
    </w:p>
    <w:p w:rsidR="00793F05" w:rsidRDefault="00793F05" w:rsidP="005C2DC4">
      <w:pPr>
        <w:spacing w:line="276" w:lineRule="auto"/>
        <w:jc w:val="center"/>
        <w:rPr>
          <w:rFonts w:ascii="Times New Roman" w:hAnsi="Times New Roman" w:cs="Times New Roman"/>
          <w:lang w:val="en-US"/>
        </w:rPr>
      </w:pPr>
      <w:r w:rsidRPr="003F797F">
        <w:rPr>
          <w:b/>
          <w:bCs/>
          <w:sz w:val="20"/>
          <w:szCs w:val="20"/>
          <w:lang w:val="en-US"/>
        </w:rPr>
        <w:br w:type="page"/>
      </w:r>
      <w:r>
        <w:rPr>
          <w:b/>
          <w:bCs/>
          <w:lang w:val="en-US"/>
        </w:rPr>
        <w:lastRenderedPageBreak/>
        <w:t>Spanish Language Course and Exam Claims and Evidence</w:t>
      </w:r>
      <w:r>
        <w:rPr>
          <w:rFonts w:ascii="Times New Roman" w:hAnsi="Times New Roman" w:cs="Times New Roman"/>
          <w:lang w:val="en-US"/>
        </w:rPr>
        <w:br/>
      </w:r>
    </w:p>
    <w:p w:rsidR="00793F05" w:rsidRDefault="00793F05">
      <w:pPr>
        <w:rPr>
          <w:lang w:val="en-US"/>
        </w:rPr>
      </w:pPr>
      <w:r>
        <w:rPr>
          <w:rStyle w:val="Strong"/>
          <w:rFonts w:ascii="Calibri" w:hAnsi="Calibri" w:cs="Calibri"/>
          <w:lang w:val="en-US"/>
        </w:rPr>
        <w:t>Claims*</w:t>
      </w:r>
      <w:r>
        <w:rPr>
          <w:rFonts w:ascii="Times New Roman" w:hAnsi="Times New Roman" w:cs="Times New Roman"/>
          <w:lang w:val="en-US"/>
        </w:rPr>
        <w:br/>
      </w:r>
      <w:r>
        <w:rPr>
          <w:lang w:val="en-US"/>
        </w:rPr>
        <w:t xml:space="preserve">The student who receives an AP grade of 3, 4, or 5 on the AP Spanish Language Exam has mastered-to a degree commensurate with the AP grade-the skills and knowledge required to receive credit for an advanced level (fifth- and sixth-semester or the equivalent) college/university Spanish language course. </w:t>
      </w:r>
    </w:p>
    <w:p w:rsidR="00793F05" w:rsidRDefault="00793F05">
      <w:pPr>
        <w:numPr>
          <w:ilvl w:val="0"/>
          <w:numId w:val="3"/>
        </w:numPr>
        <w:spacing w:before="100" w:beforeAutospacing="1" w:after="100" w:afterAutospacing="1"/>
        <w:rPr>
          <w:lang w:val="en-US"/>
        </w:rPr>
      </w:pPr>
      <w:r>
        <w:rPr>
          <w:lang w:val="en-US"/>
        </w:rPr>
        <w:t xml:space="preserve">The student has strong communicative ability in Spanish in interpersonal, presentational, and interpretive modes. </w:t>
      </w:r>
    </w:p>
    <w:p w:rsidR="00793F05" w:rsidRDefault="00793F05">
      <w:pPr>
        <w:numPr>
          <w:ilvl w:val="0"/>
          <w:numId w:val="3"/>
        </w:numPr>
        <w:spacing w:before="100" w:beforeAutospacing="1" w:after="100" w:afterAutospacing="1"/>
        <w:rPr>
          <w:lang w:val="en-US"/>
        </w:rPr>
      </w:pPr>
      <w:r>
        <w:rPr>
          <w:lang w:val="en-US"/>
        </w:rPr>
        <w:t xml:space="preserve">The student has a strong command of Spanish linguistic skills (including accuracy and fluency) that support communicative ability. </w:t>
      </w:r>
    </w:p>
    <w:p w:rsidR="00793F05" w:rsidRDefault="00793F05">
      <w:pPr>
        <w:numPr>
          <w:ilvl w:val="0"/>
          <w:numId w:val="3"/>
        </w:numPr>
        <w:spacing w:before="100" w:beforeAutospacing="1" w:after="100" w:afterAutospacing="1"/>
        <w:rPr>
          <w:lang w:val="en-US"/>
        </w:rPr>
      </w:pPr>
      <w:r>
        <w:rPr>
          <w:lang w:val="en-US"/>
        </w:rPr>
        <w:t xml:space="preserve">The student comprehends Spanish intended for native speakers in a variety of settings, types of discourse, topics, styles, registers, and broad regional variations. </w:t>
      </w:r>
    </w:p>
    <w:p w:rsidR="00793F05" w:rsidRDefault="00793F05">
      <w:pPr>
        <w:numPr>
          <w:ilvl w:val="0"/>
          <w:numId w:val="3"/>
        </w:numPr>
        <w:spacing w:before="100" w:beforeAutospacing="1" w:after="100" w:afterAutospacing="1"/>
        <w:rPr>
          <w:lang w:val="en-US"/>
        </w:rPr>
      </w:pPr>
      <w:r>
        <w:rPr>
          <w:lang w:val="en-US"/>
        </w:rPr>
        <w:t xml:space="preserve">The student produces Spanish comprehensible to native speakers in a variety of settings, types of discourse, topics, and registers. </w:t>
      </w:r>
    </w:p>
    <w:p w:rsidR="00793F05" w:rsidRDefault="00793F05">
      <w:pPr>
        <w:numPr>
          <w:ilvl w:val="0"/>
          <w:numId w:val="3"/>
        </w:numPr>
        <w:spacing w:before="100" w:beforeAutospacing="1" w:after="100" w:afterAutospacing="1"/>
        <w:rPr>
          <w:lang w:val="en-US"/>
        </w:rPr>
      </w:pPr>
      <w:r>
        <w:rPr>
          <w:lang w:val="en-US"/>
        </w:rPr>
        <w:t xml:space="preserve">The student acquires information from authentic sources in Spanish. </w:t>
      </w:r>
    </w:p>
    <w:p w:rsidR="00793F05" w:rsidRDefault="00793F05">
      <w:pPr>
        <w:numPr>
          <w:ilvl w:val="0"/>
          <w:numId w:val="3"/>
        </w:numPr>
        <w:spacing w:before="100" w:beforeAutospacing="1" w:after="100" w:afterAutospacing="1"/>
        <w:rPr>
          <w:lang w:val="en-US"/>
        </w:rPr>
      </w:pPr>
      <w:r>
        <w:rPr>
          <w:lang w:val="en-US"/>
        </w:rPr>
        <w:t xml:space="preserve">The student is aware of some cultural perspectives of Spanish-speaking peoples. </w:t>
      </w:r>
    </w:p>
    <w:p w:rsidR="00793F05" w:rsidRDefault="00793F05">
      <w:pPr>
        <w:spacing w:before="60" w:after="60"/>
        <w:jc w:val="center"/>
        <w:rPr>
          <w:lang w:val="en-US"/>
        </w:rPr>
      </w:pPr>
      <w:r>
        <w:rPr>
          <w:lang w:val="en-US"/>
        </w:rPr>
        <w:t xml:space="preserve">*Claims "are statements we'd like to make about what students know, can do, or have accomplished" (Mislevy, Steinberg, and Almond, 2002). </w:t>
      </w:r>
    </w:p>
    <w:p w:rsidR="00793F05" w:rsidRDefault="00793F05">
      <w:pPr>
        <w:spacing w:before="60" w:after="60"/>
        <w:jc w:val="center"/>
        <w:rPr>
          <w:lang w:val="en-US"/>
        </w:rPr>
      </w:pPr>
    </w:p>
    <w:p w:rsidR="00793F05" w:rsidRDefault="00793F05">
      <w:pPr>
        <w:rPr>
          <w:lang w:val="en-US"/>
        </w:rPr>
      </w:pPr>
      <w:r>
        <w:rPr>
          <w:rStyle w:val="Strong"/>
          <w:rFonts w:ascii="Calibri" w:hAnsi="Calibri" w:cs="Calibri"/>
          <w:lang w:val="en-US"/>
        </w:rPr>
        <w:t>Evidence**</w:t>
      </w:r>
      <w:r>
        <w:rPr>
          <w:rFonts w:ascii="Times New Roman" w:hAnsi="Times New Roman" w:cs="Times New Roman"/>
          <w:lang w:val="en-US"/>
        </w:rPr>
        <w:br/>
      </w:r>
      <w:r>
        <w:rPr>
          <w:lang w:val="en-US"/>
        </w:rPr>
        <w:t xml:space="preserve">The AP Spanish Language student can: </w:t>
      </w:r>
    </w:p>
    <w:p w:rsidR="00793F05" w:rsidRDefault="00793F05">
      <w:pPr>
        <w:numPr>
          <w:ilvl w:val="0"/>
          <w:numId w:val="4"/>
        </w:numPr>
        <w:spacing w:before="100" w:beforeAutospacing="1" w:after="100" w:afterAutospacing="1"/>
        <w:rPr>
          <w:lang w:val="en-US"/>
        </w:rPr>
      </w:pPr>
      <w:r>
        <w:rPr>
          <w:lang w:val="en-US"/>
        </w:rPr>
        <w:t xml:space="preserve">Identify and summarize the main points and significant details and make appropriate inferences and predictions from a spoken source, such as a broadcast news report or a lecture, on an academic or cultural topic related to the Spanish-speaking world. </w:t>
      </w:r>
    </w:p>
    <w:p w:rsidR="00793F05" w:rsidRDefault="00793F05">
      <w:pPr>
        <w:numPr>
          <w:ilvl w:val="0"/>
          <w:numId w:val="4"/>
        </w:numPr>
        <w:spacing w:before="100" w:beforeAutospacing="1" w:after="100" w:afterAutospacing="1"/>
        <w:rPr>
          <w:lang w:val="en-US"/>
        </w:rPr>
      </w:pPr>
      <w:r>
        <w:rPr>
          <w:lang w:val="en-US"/>
        </w:rPr>
        <w:t xml:space="preserve">Identify and summarize the main points and significant details and predict outcomes from an everyday conversation on a familiar topic, a dialogue from a film or other broadcast media, or an interview on a social or cultural topic related to the Spanish-speaking world. </w:t>
      </w:r>
    </w:p>
    <w:p w:rsidR="00793F05" w:rsidRDefault="00793F05">
      <w:pPr>
        <w:numPr>
          <w:ilvl w:val="0"/>
          <w:numId w:val="4"/>
        </w:numPr>
        <w:spacing w:before="100" w:beforeAutospacing="1" w:after="100" w:afterAutospacing="1"/>
        <w:rPr>
          <w:lang w:val="en-US"/>
        </w:rPr>
      </w:pPr>
      <w:r>
        <w:rPr>
          <w:lang w:val="en-US"/>
        </w:rPr>
        <w:t xml:space="preserve">Identify and summarize main points and important details and make appropriate inferences and predictions from a written text, such as a newspaper or magazine article or a contemporary literary excerpt. </w:t>
      </w:r>
    </w:p>
    <w:p w:rsidR="00793F05" w:rsidRDefault="00793F05">
      <w:pPr>
        <w:numPr>
          <w:ilvl w:val="0"/>
          <w:numId w:val="4"/>
        </w:numPr>
        <w:spacing w:before="100" w:beforeAutospacing="1" w:after="100" w:afterAutospacing="1"/>
        <w:rPr>
          <w:lang w:val="en-US"/>
        </w:rPr>
      </w:pPr>
      <w:r>
        <w:rPr>
          <w:lang w:val="en-US"/>
        </w:rPr>
        <w:t xml:space="preserve">Write a cohesive and coherent analytical or persuasive essay in reaction to a text or on a personal, academic, cultural, or social issue with control of grammar and syntax. </w:t>
      </w:r>
    </w:p>
    <w:p w:rsidR="00793F05" w:rsidRDefault="00793F05">
      <w:pPr>
        <w:numPr>
          <w:ilvl w:val="0"/>
          <w:numId w:val="4"/>
        </w:numPr>
        <w:spacing w:before="100" w:beforeAutospacing="1" w:after="100" w:afterAutospacing="1"/>
        <w:rPr>
          <w:lang w:val="en-US"/>
        </w:rPr>
      </w:pPr>
      <w:r>
        <w:rPr>
          <w:lang w:val="en-US"/>
        </w:rPr>
        <w:t xml:space="preserve">Describe, narrate, and present information and/or persuasive arguments on general topics with grammatical control and good pronunciation in an oral presentation of two or three minutes. </w:t>
      </w:r>
    </w:p>
    <w:p w:rsidR="00793F05" w:rsidRDefault="00793F05">
      <w:pPr>
        <w:numPr>
          <w:ilvl w:val="0"/>
          <w:numId w:val="4"/>
        </w:numPr>
        <w:spacing w:before="100" w:beforeAutospacing="1" w:after="100" w:afterAutospacing="1"/>
        <w:rPr>
          <w:lang w:val="en-US"/>
        </w:rPr>
      </w:pPr>
      <w:r>
        <w:rPr>
          <w:lang w:val="en-US"/>
        </w:rPr>
        <w:t xml:space="preserve">Use information from sources provided to present a synthesis and express an opinion. </w:t>
      </w:r>
    </w:p>
    <w:p w:rsidR="00793F05" w:rsidRDefault="00793F05">
      <w:pPr>
        <w:numPr>
          <w:ilvl w:val="0"/>
          <w:numId w:val="4"/>
        </w:numPr>
        <w:spacing w:before="100" w:beforeAutospacing="1" w:after="100" w:afterAutospacing="1"/>
        <w:rPr>
          <w:lang w:val="en-US"/>
        </w:rPr>
      </w:pPr>
      <w:r>
        <w:rPr>
          <w:lang w:val="en-US"/>
        </w:rPr>
        <w:t xml:space="preserve">Recognize cultural elements implicit in oral and written texts. </w:t>
      </w:r>
    </w:p>
    <w:p w:rsidR="00793F05" w:rsidRDefault="00793F05">
      <w:pPr>
        <w:numPr>
          <w:ilvl w:val="0"/>
          <w:numId w:val="4"/>
        </w:numPr>
        <w:spacing w:before="100" w:beforeAutospacing="1" w:after="100" w:afterAutospacing="1"/>
        <w:rPr>
          <w:lang w:val="en-US"/>
        </w:rPr>
      </w:pPr>
      <w:r>
        <w:rPr>
          <w:lang w:val="en-US"/>
        </w:rPr>
        <w:t xml:space="preserve">Interpret linguistic cues to infer social relationships. </w:t>
      </w:r>
    </w:p>
    <w:p w:rsidR="00793F05" w:rsidRDefault="00793F05">
      <w:pPr>
        <w:numPr>
          <w:ilvl w:val="0"/>
          <w:numId w:val="4"/>
        </w:numPr>
        <w:spacing w:before="100" w:beforeAutospacing="1" w:after="100" w:afterAutospacing="1"/>
        <w:rPr>
          <w:lang w:val="en-US"/>
        </w:rPr>
      </w:pPr>
      <w:r>
        <w:rPr>
          <w:lang w:val="en-US"/>
        </w:rPr>
        <w:t xml:space="preserve">Communicate via formal and informal written correspondence. </w:t>
      </w:r>
    </w:p>
    <w:p w:rsidR="00793F05" w:rsidRDefault="00793F05">
      <w:pPr>
        <w:numPr>
          <w:ilvl w:val="0"/>
          <w:numId w:val="4"/>
        </w:numPr>
        <w:spacing w:before="100" w:beforeAutospacing="1" w:after="100" w:afterAutospacing="1"/>
        <w:rPr>
          <w:lang w:val="en-US"/>
        </w:rPr>
      </w:pPr>
      <w:r>
        <w:rPr>
          <w:lang w:val="en-US"/>
        </w:rPr>
        <w:t xml:space="preserve">Initiate, maintain, and close a conversation on a familiar topic. </w:t>
      </w:r>
    </w:p>
    <w:p w:rsidR="00793F05" w:rsidRDefault="00793F05">
      <w:pPr>
        <w:numPr>
          <w:ilvl w:val="0"/>
          <w:numId w:val="4"/>
        </w:numPr>
        <w:spacing w:before="100" w:beforeAutospacing="1" w:after="100" w:afterAutospacing="1"/>
        <w:rPr>
          <w:lang w:val="en-US"/>
        </w:rPr>
      </w:pPr>
      <w:r>
        <w:rPr>
          <w:lang w:val="en-US"/>
        </w:rPr>
        <w:t xml:space="preserve">Formulate questions to seek clarification or additional information. </w:t>
      </w:r>
    </w:p>
    <w:p w:rsidR="00793F05" w:rsidRDefault="00793F05">
      <w:pPr>
        <w:numPr>
          <w:ilvl w:val="0"/>
          <w:numId w:val="4"/>
        </w:numPr>
        <w:spacing w:before="100" w:beforeAutospacing="1" w:after="100" w:afterAutospacing="1"/>
        <w:rPr>
          <w:lang w:val="en-US"/>
        </w:rPr>
      </w:pPr>
      <w:r>
        <w:rPr>
          <w:lang w:val="en-US"/>
        </w:rPr>
        <w:t xml:space="preserve">Use language that is semantically and grammatically accurate according to a given context. </w:t>
      </w:r>
    </w:p>
    <w:p w:rsidR="00793F05" w:rsidRDefault="00793F05">
      <w:pPr>
        <w:spacing w:before="120"/>
        <w:rPr>
          <w:lang w:val="en-US"/>
        </w:rPr>
      </w:pPr>
      <w:r>
        <w:rPr>
          <w:lang w:val="en-US"/>
        </w:rPr>
        <w:t>**Evidence comprises observable work products, which can be evaluated to substantiate intended claims (Mislevy, Almond, and Lukas, 2003).</w:t>
      </w:r>
    </w:p>
    <w:p w:rsidR="00793F05" w:rsidRDefault="00793F05">
      <w:pPr>
        <w:rPr>
          <w:rFonts w:ascii="Times New Roman" w:hAnsi="Times New Roman" w:cs="Times New Roman"/>
          <w:i/>
          <w:iCs/>
          <w:lang w:val="en-US"/>
        </w:rPr>
      </w:pPr>
    </w:p>
    <w:p w:rsidR="00793F05" w:rsidRDefault="00793F05">
      <w:pPr>
        <w:rPr>
          <w:rFonts w:ascii="Times New Roman" w:hAnsi="Times New Roman" w:cs="Times New Roman"/>
          <w:i/>
          <w:iCs/>
          <w:lang w:val="en-US"/>
        </w:rPr>
      </w:pPr>
    </w:p>
    <w:p w:rsidR="00793F05" w:rsidRDefault="00793F05">
      <w:pPr>
        <w:rPr>
          <w:rFonts w:ascii="Times New Roman" w:hAnsi="Times New Roman" w:cs="Times New Roman"/>
          <w:lang w:val="en-US"/>
        </w:rPr>
      </w:pPr>
      <w:r>
        <w:rPr>
          <w:rFonts w:ascii="Times New Roman" w:hAnsi="Times New Roman" w:cs="Times New Roman"/>
          <w:i/>
          <w:iCs/>
          <w:lang w:val="en-US"/>
        </w:rPr>
        <w:tab/>
      </w:r>
    </w:p>
    <w:p w:rsidR="00793F05" w:rsidRDefault="00793F05">
      <w:pPr>
        <w:rPr>
          <w:rFonts w:ascii="Times New Roman" w:hAnsi="Times New Roman" w:cs="Times New Roman"/>
          <w:lang w:val="en-US"/>
        </w:rPr>
      </w:pPr>
    </w:p>
    <w:p w:rsidR="00793F05" w:rsidRDefault="00B325DE">
      <w:pPr>
        <w:rPr>
          <w:rFonts w:ascii="Book Antiqua" w:hAnsi="Book Antiqua" w:cs="Book Antiqua"/>
          <w:lang w:val="en-US"/>
        </w:rPr>
      </w:pPr>
      <w:r w:rsidRPr="00B325DE">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3.25pt;margin-top:-3pt;width:360.75pt;height:45.2pt;z-index:251657728" fillcolor="black">
            <v:shadow color="#868686"/>
            <v:textpath style="font-family:&quot;Book Antiqua&quot;;font-size:20pt;font-weight:bold;v-text-kern:t" trim="t" fitpath="t" string="La Palabra de Honor"/>
          </v:shape>
        </w:pict>
      </w: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p>
    <w:p w:rsidR="00793F05" w:rsidRDefault="00793F05">
      <w:pPr>
        <w:jc w:val="center"/>
        <w:rPr>
          <w:rFonts w:ascii="Book Antiqua" w:hAnsi="Book Antiqua" w:cs="Book Antiqua"/>
          <w:b/>
          <w:bCs/>
          <w:lang w:val="en-US"/>
        </w:rPr>
      </w:pPr>
      <w:r>
        <w:rPr>
          <w:rFonts w:ascii="Book Antiqua" w:hAnsi="Book Antiqua" w:cs="Book Antiqua"/>
          <w:b/>
          <w:bCs/>
          <w:lang w:val="en-US"/>
        </w:rPr>
        <w:t>ESPAÑOL AP</w:t>
      </w:r>
    </w:p>
    <w:p w:rsidR="00793F05" w:rsidRDefault="00793F05">
      <w:pPr>
        <w:rPr>
          <w:rFonts w:ascii="Book Antiqua" w:hAnsi="Book Antiqua" w:cs="Book Antiqua"/>
          <w:lang w:val="en-US"/>
        </w:rPr>
      </w:pPr>
    </w:p>
    <w:p w:rsidR="00793F05" w:rsidRDefault="00B325DE">
      <w:pPr>
        <w:rPr>
          <w:rFonts w:ascii="Book Antiqua" w:hAnsi="Book Antiqua" w:cs="Book Antiqua"/>
          <w:lang w:val="en-US"/>
        </w:rPr>
      </w:pPr>
      <w:r w:rsidRPr="00B325DE">
        <w:rPr>
          <w:noProof/>
          <w:lang w:val="en-US"/>
        </w:rPr>
        <w:pict>
          <v:line id="_x0000_s1027" style="position:absolute;z-index:251658752" from="-4.95pt,2.8pt" to="472.05pt,2.8pt" strokeweight="4.5pt">
            <v:stroke linestyle="thinThick"/>
          </v:line>
        </w:pict>
      </w:r>
    </w:p>
    <w:p w:rsidR="00793F05" w:rsidRDefault="00793F05">
      <w:pPr>
        <w:rPr>
          <w:rFonts w:ascii="Book Antiqua" w:hAnsi="Book Antiqua" w:cs="Book Antiqua"/>
          <w:lang w:val="en-US"/>
        </w:rPr>
      </w:pPr>
      <w:r>
        <w:rPr>
          <w:rFonts w:ascii="Book Antiqua" w:hAnsi="Book Antiqua" w:cs="Book Antiqua"/>
          <w:lang w:val="en-US"/>
        </w:rPr>
        <w:t>Because practice is required to learn a second language, and because I wish to make as much progress as possible during class, I pledge:</w:t>
      </w:r>
    </w:p>
    <w:p w:rsidR="00793F05" w:rsidRDefault="00793F05">
      <w:pPr>
        <w:numPr>
          <w:ilvl w:val="0"/>
          <w:numId w:val="5"/>
        </w:numPr>
        <w:rPr>
          <w:rFonts w:ascii="Book Antiqua" w:hAnsi="Book Antiqua" w:cs="Book Antiqua"/>
          <w:lang w:val="en-US"/>
        </w:rPr>
      </w:pPr>
      <w:r>
        <w:rPr>
          <w:rFonts w:ascii="Book Antiqua" w:hAnsi="Book Antiqua" w:cs="Book Antiqua"/>
          <w:lang w:val="en-US"/>
        </w:rPr>
        <w:t>To only use Spanish when I speak to the teacher;</w:t>
      </w:r>
    </w:p>
    <w:p w:rsidR="00793F05" w:rsidRDefault="00793F05">
      <w:pPr>
        <w:numPr>
          <w:ilvl w:val="0"/>
          <w:numId w:val="5"/>
        </w:numPr>
        <w:rPr>
          <w:rFonts w:ascii="Book Antiqua" w:hAnsi="Book Antiqua" w:cs="Book Antiqua"/>
          <w:lang w:val="en-US"/>
        </w:rPr>
      </w:pPr>
      <w:r>
        <w:rPr>
          <w:rFonts w:ascii="Book Antiqua" w:hAnsi="Book Antiqua" w:cs="Book Antiqua"/>
          <w:lang w:val="en-US"/>
        </w:rPr>
        <w:t>To only use Spanish when I speak to my classmates;</w:t>
      </w:r>
    </w:p>
    <w:p w:rsidR="00793F05" w:rsidRDefault="00793F05">
      <w:pPr>
        <w:numPr>
          <w:ilvl w:val="0"/>
          <w:numId w:val="5"/>
        </w:numPr>
        <w:rPr>
          <w:rFonts w:ascii="Book Antiqua" w:hAnsi="Book Antiqua" w:cs="Book Antiqua"/>
          <w:lang w:val="en-US"/>
        </w:rPr>
      </w:pPr>
      <w:r>
        <w:rPr>
          <w:rFonts w:ascii="Book Antiqua" w:hAnsi="Book Antiqua" w:cs="Book Antiqua"/>
          <w:lang w:val="en-US"/>
        </w:rPr>
        <w:t>To use Spanish exclusively from the time I enter the classroom until I leave it after the bell rings for the end of the period.</w:t>
      </w: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r>
        <w:rPr>
          <w:rFonts w:ascii="Book Antiqua" w:hAnsi="Book Antiqua" w:cs="Book Antiqua"/>
          <w:lang w:val="en-US"/>
        </w:rPr>
        <w:t>I understand that the following exceptions are allowed.</w:t>
      </w:r>
    </w:p>
    <w:p w:rsidR="00793F05" w:rsidRDefault="00793F05">
      <w:pPr>
        <w:numPr>
          <w:ilvl w:val="0"/>
          <w:numId w:val="5"/>
        </w:numPr>
        <w:rPr>
          <w:rFonts w:ascii="Book Antiqua" w:hAnsi="Book Antiqua" w:cs="Book Antiqua"/>
          <w:lang w:val="en-US"/>
        </w:rPr>
      </w:pPr>
      <w:r>
        <w:rPr>
          <w:rFonts w:ascii="Book Antiqua" w:hAnsi="Book Antiqua" w:cs="Book Antiqua"/>
          <w:lang w:val="en-US"/>
        </w:rPr>
        <w:t>When I do not know a word in Spanish, I may use the following phrase: "¿Cómo se dice ________" and use an English word in the blank.</w:t>
      </w:r>
    </w:p>
    <w:p w:rsidR="00793F05" w:rsidRDefault="00793F05">
      <w:pPr>
        <w:numPr>
          <w:ilvl w:val="0"/>
          <w:numId w:val="5"/>
        </w:numPr>
        <w:rPr>
          <w:rFonts w:ascii="Book Antiqua" w:hAnsi="Book Antiqua" w:cs="Book Antiqua"/>
          <w:lang w:val="en-US"/>
        </w:rPr>
      </w:pPr>
      <w:r>
        <w:rPr>
          <w:rFonts w:ascii="Book Antiqua" w:hAnsi="Book Antiqua" w:cs="Book Antiqua"/>
          <w:lang w:val="en-US"/>
        </w:rPr>
        <w:t>The teacher may give limited grammar explanations or examples in English when concepts are especially complex.</w:t>
      </w: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r>
        <w:rPr>
          <w:rFonts w:ascii="Book Antiqua" w:hAnsi="Book Antiqua" w:cs="Book Antiqua"/>
          <w:lang w:val="en-US"/>
        </w:rPr>
        <w:t>Furthermore, I understand that I may speak to the teacher in English outside class time when I have questions or doubts that I am unable to express in Spanish.</w:t>
      </w: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r>
        <w:rPr>
          <w:rFonts w:ascii="Book Antiqua" w:hAnsi="Book Antiqua" w:cs="Book Antiqua"/>
          <w:lang w:val="en-US"/>
        </w:rPr>
        <w:t>Lastly, I understand that I will receive a warning the first few times I break the pledge, and that repeated violations of the pledge will result in a conference with the teacher and a lowered participation grade.</w:t>
      </w: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p>
    <w:p w:rsidR="00793F05" w:rsidRDefault="00793F05">
      <w:pPr>
        <w:rPr>
          <w:rFonts w:ascii="Book Antiqua" w:hAnsi="Book Antiqua" w:cs="Book Antiqua"/>
          <w:lang w:val="en-US"/>
        </w:rPr>
      </w:pPr>
    </w:p>
    <w:p w:rsidR="00793F05" w:rsidRDefault="00B325DE">
      <w:pPr>
        <w:rPr>
          <w:rFonts w:ascii="Book Antiqua" w:hAnsi="Book Antiqua" w:cs="Book Antiqua"/>
          <w:lang w:val="en-US"/>
        </w:rPr>
      </w:pPr>
      <w:r w:rsidRPr="00B325DE">
        <w:rPr>
          <w:noProof/>
          <w:lang w:val="en-US"/>
        </w:rPr>
        <w:pict>
          <v:line id="_x0000_s1028" style="position:absolute;z-index:251656704" from="-4.95pt,2.5pt" to="463.05pt,2.5pt" strokeweight="4.5pt">
            <v:stroke linestyle="thickThin"/>
          </v:line>
        </w:pict>
      </w:r>
    </w:p>
    <w:p w:rsidR="00793F05" w:rsidRDefault="00793F05">
      <w:pPr>
        <w:rPr>
          <w:rFonts w:ascii="Book Antiqua" w:hAnsi="Book Antiqua" w:cs="Book Antiqua"/>
          <w:lang w:val="es-ES_tradnl"/>
        </w:rPr>
      </w:pPr>
      <w:r>
        <w:rPr>
          <w:rFonts w:ascii="Book Antiqua" w:hAnsi="Book Antiqua" w:cs="Book Antiqua"/>
          <w:lang w:val="es-ES_tradnl"/>
        </w:rPr>
        <w:t>Yo doy mi palabra de honor que usaré español exclusivamente en la clase.</w:t>
      </w:r>
    </w:p>
    <w:p w:rsidR="00793F05" w:rsidRDefault="00793F05">
      <w:pPr>
        <w:rPr>
          <w:rFonts w:ascii="Book Antiqua" w:hAnsi="Book Antiqua" w:cs="Book Antiqua"/>
          <w:lang w:val="es-ES_tradnl"/>
        </w:rPr>
      </w:pPr>
    </w:p>
    <w:p w:rsidR="00793F05" w:rsidRDefault="00793F05">
      <w:pPr>
        <w:widowControl w:val="0"/>
        <w:autoSpaceDE w:val="0"/>
        <w:autoSpaceDN w:val="0"/>
        <w:adjustRightInd w:val="0"/>
        <w:rPr>
          <w:rFonts w:ascii="Book Antiqua" w:hAnsi="Book Antiqua" w:cs="Book Antiqua"/>
        </w:rPr>
      </w:pPr>
      <w:r>
        <w:rPr>
          <w:rFonts w:ascii="Book Antiqua" w:hAnsi="Book Antiqua" w:cs="Book Antiqua"/>
        </w:rPr>
        <w:t xml:space="preserve">Yo entiendo que esta promesa es </w:t>
      </w:r>
      <w:r>
        <w:rPr>
          <w:rFonts w:ascii="Book Antiqua" w:hAnsi="Book Antiqua" w:cs="Book Antiqua"/>
          <w:b/>
          <w:bCs/>
        </w:rPr>
        <w:t>absolutamente necesaria</w:t>
      </w:r>
      <w:r>
        <w:rPr>
          <w:rFonts w:ascii="Book Antiqua" w:hAnsi="Book Antiqua" w:cs="Book Antiqua"/>
        </w:rPr>
        <w:t xml:space="preserve"> para aprender a comprender el español bien.  Entiendo que si no hablo en español, mis acciones pueden hacerles daño a mis compañeros de clase.  También entiendo las consecuencias disciplinarias de no cumplir con mi promesa.</w:t>
      </w:r>
    </w:p>
    <w:p w:rsidR="00793F05" w:rsidRDefault="00793F05">
      <w:pPr>
        <w:rPr>
          <w:rFonts w:ascii="Book Antiqua" w:hAnsi="Book Antiqua" w:cs="Book Antiqua"/>
        </w:rPr>
      </w:pPr>
    </w:p>
    <w:p w:rsidR="00793F05" w:rsidRDefault="00793F05">
      <w:pPr>
        <w:rPr>
          <w:rFonts w:ascii="Book Antiqua" w:hAnsi="Book Antiqua" w:cs="Book Antiqua"/>
          <w:lang w:val="es-ES_tradnl"/>
        </w:rPr>
      </w:pPr>
    </w:p>
    <w:p w:rsidR="00793F05" w:rsidRDefault="00793F05">
      <w:pPr>
        <w:rPr>
          <w:rFonts w:ascii="Book Antiqua" w:hAnsi="Book Antiqua" w:cs="Book Antiqua"/>
          <w:lang w:val="es-ES_tradnl"/>
        </w:rPr>
      </w:pPr>
      <w:r>
        <w:rPr>
          <w:rFonts w:ascii="Book Antiqua" w:hAnsi="Book Antiqua" w:cs="Book Antiqua"/>
          <w:lang w:val="es-ES_tradnl"/>
        </w:rPr>
        <w:t>__________________________________________</w:t>
      </w:r>
      <w:r>
        <w:rPr>
          <w:rFonts w:ascii="Book Antiqua" w:hAnsi="Book Antiqua" w:cs="Book Antiqua"/>
          <w:lang w:val="es-ES_tradnl"/>
        </w:rPr>
        <w:tab/>
      </w:r>
      <w:r>
        <w:rPr>
          <w:rFonts w:ascii="Book Antiqua" w:hAnsi="Book Antiqua" w:cs="Book Antiqua"/>
          <w:lang w:val="es-ES_tradnl"/>
        </w:rPr>
        <w:tab/>
        <w:t>______________________</w:t>
      </w:r>
    </w:p>
    <w:p w:rsidR="00793F05" w:rsidRDefault="00793F05">
      <w:pPr>
        <w:pStyle w:val="Header"/>
        <w:tabs>
          <w:tab w:val="clear" w:pos="4680"/>
          <w:tab w:val="clear" w:pos="9360"/>
        </w:tabs>
        <w:rPr>
          <w:rFonts w:ascii="Book Antiqua" w:hAnsi="Book Antiqua" w:cs="Book Antiqua"/>
          <w:lang w:val="es-ES_tradnl"/>
        </w:rPr>
      </w:pPr>
      <w:r>
        <w:rPr>
          <w:rFonts w:ascii="Book Antiqua" w:hAnsi="Book Antiqua" w:cs="Book Antiqua"/>
          <w:lang w:val="es-ES_tradnl"/>
        </w:rPr>
        <w:t>Firma</w:t>
      </w:r>
      <w:r>
        <w:rPr>
          <w:rFonts w:ascii="Book Antiqua" w:hAnsi="Book Antiqua" w:cs="Book Antiqua"/>
          <w:lang w:val="es-ES_tradnl"/>
        </w:rPr>
        <w:tab/>
        <w:t>estudiantil</w:t>
      </w:r>
      <w:r>
        <w:rPr>
          <w:rFonts w:ascii="Book Antiqua" w:hAnsi="Book Antiqua" w:cs="Book Antiqua"/>
          <w:lang w:val="es-ES_tradnl"/>
        </w:rPr>
        <w:tab/>
      </w:r>
      <w:r>
        <w:rPr>
          <w:rFonts w:ascii="Book Antiqua" w:hAnsi="Book Antiqua" w:cs="Book Antiqua"/>
          <w:lang w:val="es-ES_tradnl"/>
        </w:rPr>
        <w:tab/>
      </w:r>
      <w:r>
        <w:rPr>
          <w:rFonts w:ascii="Book Antiqua" w:hAnsi="Book Antiqua" w:cs="Book Antiqua"/>
          <w:lang w:val="es-ES_tradnl"/>
        </w:rPr>
        <w:tab/>
      </w:r>
      <w:r>
        <w:rPr>
          <w:rFonts w:ascii="Book Antiqua" w:hAnsi="Book Antiqua" w:cs="Book Antiqua"/>
          <w:lang w:val="es-ES_tradnl"/>
        </w:rPr>
        <w:tab/>
      </w:r>
      <w:r>
        <w:rPr>
          <w:rFonts w:ascii="Book Antiqua" w:hAnsi="Book Antiqua" w:cs="Book Antiqua"/>
          <w:lang w:val="es-ES_tradnl"/>
        </w:rPr>
        <w:tab/>
      </w:r>
      <w:r>
        <w:rPr>
          <w:rFonts w:ascii="Book Antiqua" w:hAnsi="Book Antiqua" w:cs="Book Antiqua"/>
          <w:lang w:val="es-ES_tradnl"/>
        </w:rPr>
        <w:tab/>
        <w:t>Fecha</w:t>
      </w:r>
    </w:p>
    <w:p w:rsidR="00793F05" w:rsidRDefault="00793F05">
      <w:pPr>
        <w:rPr>
          <w:rFonts w:ascii="Times New Roman" w:hAnsi="Times New Roman" w:cs="Times New Roman"/>
          <w:lang w:val="es-ES_tradnl"/>
        </w:rPr>
      </w:pPr>
    </w:p>
    <w:p w:rsidR="00793F05" w:rsidRDefault="00793F05">
      <w:pPr>
        <w:rPr>
          <w:rFonts w:ascii="Times New Roman" w:hAnsi="Times New Roman" w:cs="Times New Roman"/>
          <w:lang w:val="es-ES_tradnl"/>
        </w:rPr>
      </w:pPr>
    </w:p>
    <w:p w:rsidR="00793F05" w:rsidRDefault="00793F05">
      <w:pPr>
        <w:rPr>
          <w:rFonts w:ascii="Times New Roman" w:hAnsi="Times New Roman" w:cs="Times New Roman"/>
          <w:lang w:val="es-ES_tradnl"/>
        </w:rPr>
      </w:pPr>
    </w:p>
    <w:p w:rsidR="00793F05" w:rsidRDefault="00793F05">
      <w:pPr>
        <w:rPr>
          <w:rFonts w:ascii="Times New Roman" w:hAnsi="Times New Roman" w:cs="Times New Roman"/>
          <w:lang w:val="es-ES_tradnl"/>
        </w:rPr>
      </w:pPr>
    </w:p>
    <w:p w:rsidR="00793F05" w:rsidRDefault="00793F05">
      <w:pPr>
        <w:rPr>
          <w:rFonts w:ascii="Times New Roman" w:hAnsi="Times New Roman" w:cs="Times New Roman"/>
          <w:lang w:val="es-ES_tradnl"/>
        </w:rPr>
      </w:pPr>
    </w:p>
    <w:p w:rsidR="00793F05" w:rsidRDefault="00793F05">
      <w:pPr>
        <w:rPr>
          <w:rFonts w:ascii="Times New Roman" w:hAnsi="Times New Roman" w:cs="Times New Roman"/>
          <w:lang w:val="es-ES_tradnl"/>
        </w:rPr>
      </w:pPr>
    </w:p>
    <w:p w:rsidR="00793F05" w:rsidRDefault="00793F05">
      <w:pPr>
        <w:pStyle w:val="Footer"/>
        <w:rPr>
          <w:rFonts w:ascii="Book Antiqua" w:hAnsi="Book Antiqua" w:cs="Book Antiqua"/>
          <w:lang w:val="es-MX"/>
        </w:rPr>
      </w:pPr>
    </w:p>
    <w:p w:rsidR="00793F05" w:rsidRDefault="00793F05">
      <w:pPr>
        <w:rPr>
          <w:rFonts w:ascii="Times New Roman" w:hAnsi="Times New Roman" w:cs="Times New Roman"/>
          <w:sz w:val="20"/>
          <w:szCs w:val="20"/>
          <w:lang w:val="es-ES_tradnl"/>
        </w:rPr>
      </w:pPr>
      <w:r>
        <w:rPr>
          <w:rFonts w:ascii="Book Antiqua" w:hAnsi="Book Antiqua" w:cs="Book Antiqua"/>
          <w:sz w:val="20"/>
          <w:szCs w:val="20"/>
          <w:lang w:val="es-MX"/>
        </w:rPr>
        <w:t>Basado en “la palabra de honor” de la Escuela de Idiomas de Middlebury Collage</w:t>
      </w:r>
      <w:r>
        <w:rPr>
          <w:rFonts w:ascii="Book Antiqua" w:hAnsi="Book Antiqua" w:cs="Book Antiqua"/>
          <w:sz w:val="20"/>
          <w:szCs w:val="20"/>
          <w:lang w:val="es-MX"/>
        </w:rPr>
        <w:tab/>
        <w:t>Schueler/Español AP</w:t>
      </w:r>
    </w:p>
    <w:sectPr w:rsidR="00793F05" w:rsidSect="00793F05">
      <w:headerReference w:type="first" r:id="rId37"/>
      <w:pgSz w:w="12240" w:h="15840"/>
      <w:pgMar w:top="1152" w:right="1008" w:bottom="99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C12" w:rsidRDefault="00347C12">
      <w:pPr>
        <w:rPr>
          <w:rFonts w:ascii="Times New Roman" w:hAnsi="Times New Roman" w:cs="Times New Roman"/>
        </w:rPr>
      </w:pPr>
      <w:r>
        <w:rPr>
          <w:rFonts w:ascii="Times New Roman" w:hAnsi="Times New Roman" w:cs="Times New Roman"/>
        </w:rPr>
        <w:separator/>
      </w:r>
    </w:p>
  </w:endnote>
  <w:endnote w:type="continuationSeparator" w:id="0">
    <w:p w:rsidR="00347C12" w:rsidRDefault="00347C12">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OldStyleStd-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C12" w:rsidRDefault="00347C12">
      <w:pPr>
        <w:rPr>
          <w:rFonts w:ascii="Times New Roman" w:hAnsi="Times New Roman" w:cs="Times New Roman"/>
        </w:rPr>
      </w:pPr>
      <w:r>
        <w:rPr>
          <w:rFonts w:ascii="Times New Roman" w:hAnsi="Times New Roman" w:cs="Times New Roman"/>
        </w:rPr>
        <w:separator/>
      </w:r>
    </w:p>
  </w:footnote>
  <w:footnote w:type="continuationSeparator" w:id="0">
    <w:p w:rsidR="00347C12" w:rsidRDefault="00347C12">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05" w:rsidRDefault="00793F05">
    <w:pPr>
      <w:jc w:val="center"/>
      <w:rPr>
        <w:rFonts w:ascii="Times New Roman" w:hAnsi="Times New Roman" w:cs="Times New Roman"/>
        <w:sz w:val="28"/>
        <w:szCs w:val="28"/>
        <w:lang w:val="en-US"/>
      </w:rPr>
    </w:pPr>
    <w:r>
      <w:rPr>
        <w:sz w:val="28"/>
        <w:szCs w:val="28"/>
        <w:lang w:val="en-US"/>
      </w:rPr>
      <w:t>AP® Spanish Language 2010-2011</w:t>
    </w:r>
  </w:p>
  <w:p w:rsidR="00793F05" w:rsidRDefault="00793F05">
    <w:pPr>
      <w:jc w:val="center"/>
      <w:rPr>
        <w:sz w:val="28"/>
        <w:szCs w:val="28"/>
        <w:lang w:val="en-US"/>
      </w:rPr>
    </w:pPr>
    <w:r>
      <w:rPr>
        <w:sz w:val="28"/>
        <w:szCs w:val="28"/>
        <w:lang w:val="en-US"/>
      </w:rPr>
      <w:t>Srta. Ivers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80B65"/>
    <w:multiLevelType w:val="hybridMultilevel"/>
    <w:tmpl w:val="33A0CD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98E7FE0"/>
    <w:multiLevelType w:val="hybridMultilevel"/>
    <w:tmpl w:val="0F36EFA6"/>
    <w:lvl w:ilvl="0" w:tplc="04090001">
      <w:start w:val="9"/>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9703FC1"/>
    <w:multiLevelType w:val="multilevel"/>
    <w:tmpl w:val="8F763D3C"/>
    <w:lvl w:ilvl="0">
      <w:start w:val="1"/>
      <w:numFmt w:val="decimal"/>
      <w:lvlText w:val="%1."/>
      <w:lvlJc w:val="left"/>
      <w:pPr>
        <w:tabs>
          <w:tab w:val="num" w:pos="720"/>
        </w:tabs>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2BB2FDE"/>
    <w:multiLevelType w:val="hybridMultilevel"/>
    <w:tmpl w:val="44D279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C077C63"/>
    <w:multiLevelType w:val="multilevel"/>
    <w:tmpl w:val="8F763D3C"/>
    <w:lvl w:ilvl="0">
      <w:start w:val="1"/>
      <w:numFmt w:val="decimal"/>
      <w:lvlText w:val="%1."/>
      <w:lvlJc w:val="left"/>
      <w:pPr>
        <w:tabs>
          <w:tab w:val="num" w:pos="720"/>
        </w:tabs>
        <w:ind w:left="720" w:hanging="360"/>
      </w:pPr>
      <w:rPr>
        <w:rFonts w:ascii="Times New Roman" w:hAnsi="Times New Roman"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FELayout/>
  </w:compat>
  <w:rsids>
    <w:rsidRoot w:val="00793F05"/>
    <w:rsid w:val="00046FCB"/>
    <w:rsid w:val="00054208"/>
    <w:rsid w:val="001357DA"/>
    <w:rsid w:val="00164413"/>
    <w:rsid w:val="001A50D2"/>
    <w:rsid w:val="0021063F"/>
    <w:rsid w:val="00347C12"/>
    <w:rsid w:val="0037716B"/>
    <w:rsid w:val="003A10E2"/>
    <w:rsid w:val="003A5F72"/>
    <w:rsid w:val="003E39DF"/>
    <w:rsid w:val="003F797F"/>
    <w:rsid w:val="00413A5F"/>
    <w:rsid w:val="00463777"/>
    <w:rsid w:val="00476CAC"/>
    <w:rsid w:val="004A670B"/>
    <w:rsid w:val="004F786A"/>
    <w:rsid w:val="005C2DC4"/>
    <w:rsid w:val="00611925"/>
    <w:rsid w:val="00694A74"/>
    <w:rsid w:val="006A2EAB"/>
    <w:rsid w:val="007257F6"/>
    <w:rsid w:val="00793F05"/>
    <w:rsid w:val="007B752B"/>
    <w:rsid w:val="00892437"/>
    <w:rsid w:val="00A00D9A"/>
    <w:rsid w:val="00A2667A"/>
    <w:rsid w:val="00AC36FE"/>
    <w:rsid w:val="00AC686C"/>
    <w:rsid w:val="00AF44A6"/>
    <w:rsid w:val="00B01D6E"/>
    <w:rsid w:val="00B325DE"/>
    <w:rsid w:val="00B45A68"/>
    <w:rsid w:val="00B45F83"/>
    <w:rsid w:val="00C25CB8"/>
    <w:rsid w:val="00D56D0B"/>
    <w:rsid w:val="00DF3169"/>
    <w:rsid w:val="00E403F3"/>
    <w:rsid w:val="00ED3E87"/>
    <w:rsid w:val="00FA05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DE"/>
    <w:rPr>
      <w:rFonts w:ascii="Calibri" w:hAnsi="Calibri" w:cs="Calibri"/>
      <w:lang w:val="es-ES"/>
    </w:rPr>
  </w:style>
  <w:style w:type="paragraph" w:styleId="Heading1">
    <w:name w:val="heading 1"/>
    <w:basedOn w:val="Normal"/>
    <w:next w:val="Normal"/>
    <w:link w:val="Heading1Char"/>
    <w:uiPriority w:val="99"/>
    <w:qFormat/>
    <w:rsid w:val="00B325DE"/>
    <w:pPr>
      <w:keepNext/>
      <w:tabs>
        <w:tab w:val="left" w:pos="900"/>
      </w:tabs>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325DE"/>
    <w:rPr>
      <w:rFonts w:ascii="Calibri" w:hAnsi="Calibri" w:cs="Calibri"/>
      <w:b/>
      <w:bCs/>
      <w:sz w:val="32"/>
      <w:szCs w:val="32"/>
      <w:lang w:val="es-ES"/>
    </w:rPr>
  </w:style>
  <w:style w:type="character" w:styleId="Hyperlink">
    <w:name w:val="Hyperlink"/>
    <w:basedOn w:val="DefaultParagraphFont"/>
    <w:uiPriority w:val="99"/>
    <w:rsid w:val="00B325DE"/>
    <w:rPr>
      <w:rFonts w:ascii="Times New Roman" w:hAnsi="Times New Roman" w:cs="Times New Roman"/>
      <w:color w:val="0000FF"/>
      <w:u w:val="single"/>
    </w:rPr>
  </w:style>
  <w:style w:type="paragraph" w:styleId="BalloonText">
    <w:name w:val="Balloon Text"/>
    <w:basedOn w:val="Normal"/>
    <w:link w:val="BalloonTextChar"/>
    <w:uiPriority w:val="99"/>
    <w:rsid w:val="00B325DE"/>
    <w:rPr>
      <w:rFonts w:ascii="Tahoma" w:hAnsi="Tahoma" w:cs="Tahoma"/>
      <w:sz w:val="16"/>
      <w:szCs w:val="16"/>
    </w:rPr>
  </w:style>
  <w:style w:type="character" w:customStyle="1" w:styleId="BalloonTextChar">
    <w:name w:val="Balloon Text Char"/>
    <w:basedOn w:val="DefaultParagraphFont"/>
    <w:link w:val="BalloonText"/>
    <w:uiPriority w:val="99"/>
    <w:rsid w:val="00B325DE"/>
    <w:rPr>
      <w:rFonts w:ascii="Tahoma" w:hAnsi="Tahoma" w:cs="Tahoma"/>
      <w:sz w:val="16"/>
      <w:szCs w:val="16"/>
      <w:lang w:val="es-ES"/>
    </w:rPr>
  </w:style>
  <w:style w:type="paragraph" w:styleId="Header">
    <w:name w:val="header"/>
    <w:basedOn w:val="Normal"/>
    <w:link w:val="HeaderChar"/>
    <w:uiPriority w:val="99"/>
    <w:rsid w:val="00B325DE"/>
    <w:pPr>
      <w:tabs>
        <w:tab w:val="center" w:pos="4680"/>
        <w:tab w:val="right" w:pos="9360"/>
      </w:tabs>
    </w:pPr>
  </w:style>
  <w:style w:type="character" w:customStyle="1" w:styleId="HeaderChar">
    <w:name w:val="Header Char"/>
    <w:basedOn w:val="DefaultParagraphFont"/>
    <w:link w:val="Header"/>
    <w:uiPriority w:val="99"/>
    <w:rsid w:val="00B325DE"/>
    <w:rPr>
      <w:rFonts w:ascii="Times New Roman" w:hAnsi="Times New Roman" w:cs="Times New Roman"/>
      <w:lang w:val="es-ES"/>
    </w:rPr>
  </w:style>
  <w:style w:type="paragraph" w:styleId="Footer">
    <w:name w:val="footer"/>
    <w:basedOn w:val="Normal"/>
    <w:link w:val="FooterChar"/>
    <w:uiPriority w:val="99"/>
    <w:rsid w:val="00B325DE"/>
    <w:pPr>
      <w:tabs>
        <w:tab w:val="center" w:pos="4680"/>
        <w:tab w:val="right" w:pos="9360"/>
      </w:tabs>
    </w:pPr>
  </w:style>
  <w:style w:type="character" w:customStyle="1" w:styleId="FooterChar">
    <w:name w:val="Footer Char"/>
    <w:basedOn w:val="DefaultParagraphFont"/>
    <w:link w:val="Footer"/>
    <w:uiPriority w:val="99"/>
    <w:rsid w:val="00B325DE"/>
    <w:rPr>
      <w:rFonts w:ascii="Times New Roman" w:hAnsi="Times New Roman" w:cs="Times New Roman"/>
      <w:lang w:val="es-ES"/>
    </w:rPr>
  </w:style>
  <w:style w:type="paragraph" w:styleId="ListParagraph">
    <w:name w:val="List Paragraph"/>
    <w:basedOn w:val="Normal"/>
    <w:uiPriority w:val="99"/>
    <w:qFormat/>
    <w:rsid w:val="00B325DE"/>
    <w:pPr>
      <w:ind w:left="720"/>
    </w:pPr>
  </w:style>
  <w:style w:type="character" w:styleId="Strong">
    <w:name w:val="Strong"/>
    <w:basedOn w:val="DefaultParagraphFont"/>
    <w:uiPriority w:val="99"/>
    <w:qFormat/>
    <w:rsid w:val="00B325DE"/>
    <w:rPr>
      <w:rFonts w:ascii="Times New Roman" w:hAnsi="Times New Roman" w:cs="Times New Roman"/>
      <w:b/>
      <w:bCs/>
    </w:rPr>
  </w:style>
  <w:style w:type="character" w:styleId="FollowedHyperlink">
    <w:name w:val="FollowedHyperlink"/>
    <w:basedOn w:val="DefaultParagraphFont"/>
    <w:uiPriority w:val="99"/>
    <w:rsid w:val="00B325DE"/>
    <w:rPr>
      <w:rFonts w:ascii="Times New Roman" w:hAnsi="Times New Roman" w:cs="Times New Roman"/>
      <w:color w:val="800080"/>
      <w:u w:val="single"/>
    </w:rPr>
  </w:style>
  <w:style w:type="paragraph" w:styleId="BodyText">
    <w:name w:val="Body Text"/>
    <w:basedOn w:val="Normal"/>
    <w:link w:val="BodyTextChar"/>
    <w:uiPriority w:val="99"/>
    <w:rsid w:val="00B325DE"/>
    <w:rPr>
      <w:sz w:val="24"/>
      <w:szCs w:val="24"/>
      <w:lang w:val="en-US"/>
    </w:rPr>
  </w:style>
  <w:style w:type="character" w:customStyle="1" w:styleId="BodyTextChar">
    <w:name w:val="Body Text Char"/>
    <w:basedOn w:val="DefaultParagraphFont"/>
    <w:link w:val="BodyText"/>
    <w:uiPriority w:val="99"/>
    <w:rsid w:val="00B325DE"/>
    <w:rPr>
      <w:rFonts w:ascii="Calibri" w:hAnsi="Calibri" w:cs="Calibri"/>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piusxhs-kc.com" TargetMode="External"/><Relationship Id="rId13" Type="http://schemas.openxmlformats.org/officeDocument/2006/relationships/hyperlink" Target="http://www.personal.psu.edu/users/s/a/sam50/cinergia/cinergia.htm" TargetMode="External"/><Relationship Id="rId18" Type="http://schemas.openxmlformats.org/officeDocument/2006/relationships/hyperlink" Target="http://www.20minutos.com" TargetMode="External"/><Relationship Id="rId26" Type="http://schemas.openxmlformats.org/officeDocument/2006/relationships/hyperlink" Target="http://www.notesinspanish.com/category/advanced/"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elpais.com" TargetMode="External"/><Relationship Id="rId34" Type="http://schemas.openxmlformats.org/officeDocument/2006/relationships/hyperlink" Target="http://www.telecinco.es/informativos/" TargetMode="External"/><Relationship Id="rId7" Type="http://schemas.openxmlformats.org/officeDocument/2006/relationships/hyperlink" Target="mailto:civers@stpiusxhs-kc.com" TargetMode="External"/><Relationship Id="rId12" Type="http://schemas.openxmlformats.org/officeDocument/2006/relationships/hyperlink" Target="http://www.clta.net/lessons/" TargetMode="External"/><Relationship Id="rId17" Type="http://schemas.openxmlformats.org/officeDocument/2006/relationships/hyperlink" Target="http://www.veintemundos.com/en/issues/" TargetMode="External"/><Relationship Id="rId25" Type="http://schemas.openxmlformats.org/officeDocument/2006/relationships/hyperlink" Target="http://www.elmundo.es/videos/" TargetMode="External"/><Relationship Id="rId33" Type="http://schemas.openxmlformats.org/officeDocument/2006/relationships/hyperlink" Target="http://spanishpod.co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tve.es/television/" TargetMode="External"/><Relationship Id="rId20" Type="http://schemas.openxmlformats.org/officeDocument/2006/relationships/hyperlink" Target="http://www.bbcmundo.com" TargetMode="External"/><Relationship Id="rId29" Type="http://schemas.openxmlformats.org/officeDocument/2006/relationships/hyperlink" Target="http://www.te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loss.dliflc.edu/" TargetMode="External"/><Relationship Id="rId24" Type="http://schemas.openxmlformats.org/officeDocument/2006/relationships/hyperlink" Target="http://www.cnn.com/espanol/" TargetMode="External"/><Relationship Id="rId32" Type="http://schemas.openxmlformats.org/officeDocument/2006/relationships/hyperlink" Target="http://zachary-jones.com/spanish/archives"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uevoshorizontes.org" TargetMode="External"/><Relationship Id="rId23" Type="http://schemas.openxmlformats.org/officeDocument/2006/relationships/hyperlink" Target="http://larc.sdsu.edu/voces/" TargetMode="External"/><Relationship Id="rId28" Type="http://schemas.openxmlformats.org/officeDocument/2006/relationships/hyperlink" Target="http://www.laits.utexas.edu/spe/index.html" TargetMode="External"/><Relationship Id="rId36" Type="http://schemas.openxmlformats.org/officeDocument/2006/relationships/hyperlink" Target="http://www.newsinslowspanish.com/" TargetMode="External"/><Relationship Id="rId10" Type="http://schemas.openxmlformats.org/officeDocument/2006/relationships/hyperlink" Target="http://www.dele.org/dele-eng/index.asp" TargetMode="External"/><Relationship Id="rId19" Type="http://schemas.openxmlformats.org/officeDocument/2006/relationships/hyperlink" Target="http://www.abc.es" TargetMode="External"/><Relationship Id="rId31" Type="http://schemas.openxmlformats.org/officeDocument/2006/relationships/hyperlink" Target="http://larc.sdsu.edu/voces" TargetMode="External"/><Relationship Id="rId4" Type="http://schemas.openxmlformats.org/officeDocument/2006/relationships/webSettings" Target="webSettings.xml"/><Relationship Id="rId9" Type="http://schemas.openxmlformats.org/officeDocument/2006/relationships/hyperlink" Target="http://www.authentic.com" TargetMode="External"/><Relationship Id="rId14" Type="http://schemas.openxmlformats.org/officeDocument/2006/relationships/hyperlink" Target="http://www.nationalspanishexam.org" TargetMode="External"/><Relationship Id="rId22" Type="http://schemas.openxmlformats.org/officeDocument/2006/relationships/hyperlink" Target="http://www.eluniversal.com.mx" TargetMode="External"/><Relationship Id="rId27" Type="http://schemas.openxmlformats.org/officeDocument/2006/relationships/hyperlink" Target="http://www.un.org/radio/es" TargetMode="External"/><Relationship Id="rId30" Type="http://schemas.openxmlformats.org/officeDocument/2006/relationships/hyperlink" Target="http://www.univision.com" TargetMode="External"/><Relationship Id="rId35" Type="http://schemas.openxmlformats.org/officeDocument/2006/relationships/hyperlink" Target="http://www.laits.utexas.edu/spe/beg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3301</Words>
  <Characters>18819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St. Pius X High School</Company>
  <LinksUpToDate>false</LinksUpToDate>
  <CharactersWithSpaces>22076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 Ivers</dc:creator>
  <cp:keywords/>
  <dc:description/>
  <cp:lastModifiedBy>Christi Ivers</cp:lastModifiedBy>
  <cp:revision>17</cp:revision>
  <cp:lastPrinted>2008-08-16T03:28:00Z</cp:lastPrinted>
  <dcterms:created xsi:type="dcterms:W3CDTF">2010-08-14T02:47:00Z</dcterms:created>
  <dcterms:modified xsi:type="dcterms:W3CDTF">2010-08-14T03:05:00Z</dcterms:modified>
</cp:coreProperties>
</file>