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EE" w:rsidRDefault="004863EE" w:rsidP="004863E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Midterm Review Questions (Set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</w:p>
    <w:p w:rsidR="004863EE" w:rsidRDefault="004863EE" w:rsidP="004863EE">
      <w:pPr>
        <w:pStyle w:val="NoSpacing"/>
        <w:jc w:val="center"/>
        <w:rPr>
          <w:b/>
          <w:sz w:val="28"/>
          <w:szCs w:val="28"/>
        </w:rPr>
      </w:pPr>
    </w:p>
    <w:p w:rsidR="004863EE" w:rsidRDefault="004863EE" w:rsidP="004863EE">
      <w:pPr>
        <w:pStyle w:val="NoSpacing"/>
      </w:pPr>
      <w:r w:rsidRPr="007F4D51">
        <w:rPr>
          <w:b/>
        </w:rPr>
        <w:t>1.</w:t>
      </w:r>
      <w:r>
        <w:rPr>
          <w:b/>
        </w:rPr>
        <w:t xml:space="preserve"> </w:t>
      </w:r>
      <w:r>
        <w:t>Is the following a function?  Why or why not?</w:t>
      </w:r>
    </w:p>
    <w:tbl>
      <w:tblPr>
        <w:tblStyle w:val="TableGrid"/>
        <w:tblpPr w:leftFromText="180" w:rightFromText="180" w:vertAnchor="text" w:horzAnchor="page" w:tblpX="2623" w:tblpY="241"/>
        <w:tblOverlap w:val="never"/>
        <w:tblW w:w="0" w:type="auto"/>
        <w:tblLook w:val="04A0" w:firstRow="1" w:lastRow="0" w:firstColumn="1" w:lastColumn="0" w:noHBand="0" w:noVBand="1"/>
      </w:tblPr>
      <w:tblGrid>
        <w:gridCol w:w="625"/>
        <w:gridCol w:w="625"/>
        <w:gridCol w:w="625"/>
        <w:gridCol w:w="625"/>
        <w:gridCol w:w="626"/>
      </w:tblGrid>
      <w:tr w:rsidR="004863EE" w:rsidTr="004863EE">
        <w:trPr>
          <w:trHeight w:val="255"/>
        </w:trPr>
        <w:tc>
          <w:tcPr>
            <w:tcW w:w="625" w:type="dxa"/>
          </w:tcPr>
          <w:p w:rsidR="004863EE" w:rsidRPr="004863EE" w:rsidRDefault="004863EE" w:rsidP="004863EE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625" w:type="dxa"/>
          </w:tcPr>
          <w:p w:rsidR="004863EE" w:rsidRDefault="004863EE" w:rsidP="004863E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4863EE" w:rsidRDefault="004863EE" w:rsidP="004863E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4863EE" w:rsidRDefault="004863EE" w:rsidP="004863E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626" w:type="dxa"/>
          </w:tcPr>
          <w:p w:rsidR="004863EE" w:rsidRDefault="004863EE" w:rsidP="004863EE">
            <w:pPr>
              <w:pStyle w:val="NoSpacing"/>
              <w:jc w:val="center"/>
            </w:pPr>
            <w:r>
              <w:t>3</w:t>
            </w:r>
          </w:p>
        </w:tc>
      </w:tr>
      <w:tr w:rsidR="004863EE" w:rsidTr="004863EE">
        <w:trPr>
          <w:trHeight w:val="270"/>
        </w:trPr>
        <w:tc>
          <w:tcPr>
            <w:tcW w:w="625" w:type="dxa"/>
          </w:tcPr>
          <w:p w:rsidR="004863EE" w:rsidRPr="004863EE" w:rsidRDefault="004863EE" w:rsidP="004863EE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625" w:type="dxa"/>
          </w:tcPr>
          <w:p w:rsidR="004863EE" w:rsidRDefault="004863EE" w:rsidP="004863EE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25" w:type="dxa"/>
          </w:tcPr>
          <w:p w:rsidR="004863EE" w:rsidRDefault="004863EE" w:rsidP="004863EE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25" w:type="dxa"/>
          </w:tcPr>
          <w:p w:rsidR="004863EE" w:rsidRDefault="004863EE" w:rsidP="004863EE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626" w:type="dxa"/>
          </w:tcPr>
          <w:p w:rsidR="004863EE" w:rsidRDefault="004863EE" w:rsidP="004863EE">
            <w:pPr>
              <w:pStyle w:val="NoSpacing"/>
              <w:jc w:val="center"/>
            </w:pPr>
            <w:r>
              <w:t>4</w:t>
            </w:r>
          </w:p>
        </w:tc>
      </w:tr>
    </w:tbl>
    <w:p w:rsidR="004863EE" w:rsidRDefault="004863EE" w:rsidP="004863EE">
      <w:pPr>
        <w:pStyle w:val="NoSpacing"/>
      </w:pPr>
    </w:p>
    <w:p w:rsidR="004863EE" w:rsidRPr="00465F93" w:rsidRDefault="004863EE" w:rsidP="004863EE"/>
    <w:p w:rsidR="004863EE" w:rsidRPr="00465F93" w:rsidRDefault="004863EE" w:rsidP="004863EE"/>
    <w:p w:rsidR="004863EE" w:rsidRDefault="004863EE" w:rsidP="004863EE">
      <w:pPr>
        <w:pStyle w:val="NoSpacing"/>
      </w:pPr>
      <w:r w:rsidRPr="00465F93">
        <w:rPr>
          <w:b/>
        </w:rPr>
        <w:t xml:space="preserve">2.  </w:t>
      </w:r>
      <w:r>
        <w:t>Translate the following verbal phrase:</w:t>
      </w: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</w:pPr>
      <w:r>
        <w:tab/>
        <w:t>“</w:t>
      </w:r>
      <w:r>
        <w:t>The product of 2 and the sum of a number and 7 is less than 12</w:t>
      </w:r>
      <w:r>
        <w:t>”</w:t>
      </w: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  <w:rPr>
          <w:b/>
        </w:rPr>
      </w:pPr>
    </w:p>
    <w:p w:rsidR="004863EE" w:rsidRDefault="004863EE" w:rsidP="004863EE">
      <w:pPr>
        <w:pStyle w:val="NoSpacing"/>
      </w:pPr>
      <w:r>
        <w:rPr>
          <w:b/>
        </w:rPr>
        <w:t xml:space="preserve">3.  </w:t>
      </w:r>
      <w:r>
        <w:t>Write a rule for the function:</w:t>
      </w:r>
    </w:p>
    <w:tbl>
      <w:tblPr>
        <w:tblStyle w:val="TableGrid"/>
        <w:tblpPr w:leftFromText="180" w:rightFromText="180" w:vertAnchor="text" w:horzAnchor="page" w:tblpX="2623" w:tblpY="241"/>
        <w:tblOverlap w:val="never"/>
        <w:tblW w:w="0" w:type="auto"/>
        <w:tblLook w:val="04A0" w:firstRow="1" w:lastRow="0" w:firstColumn="1" w:lastColumn="0" w:noHBand="0" w:noVBand="1"/>
      </w:tblPr>
      <w:tblGrid>
        <w:gridCol w:w="625"/>
        <w:gridCol w:w="625"/>
        <w:gridCol w:w="625"/>
        <w:gridCol w:w="625"/>
        <w:gridCol w:w="626"/>
      </w:tblGrid>
      <w:tr w:rsidR="004863EE" w:rsidTr="0055149E">
        <w:trPr>
          <w:trHeight w:val="255"/>
        </w:trPr>
        <w:tc>
          <w:tcPr>
            <w:tcW w:w="625" w:type="dxa"/>
          </w:tcPr>
          <w:p w:rsidR="004863EE" w:rsidRPr="004863EE" w:rsidRDefault="004863EE" w:rsidP="0055149E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625" w:type="dxa"/>
          </w:tcPr>
          <w:p w:rsidR="004863EE" w:rsidRDefault="004863EE" w:rsidP="0055149E">
            <w:pPr>
              <w:pStyle w:val="NoSpacing"/>
              <w:jc w:val="center"/>
            </w:pPr>
            <w:r>
              <w:t xml:space="preserve">–3 </w:t>
            </w:r>
          </w:p>
        </w:tc>
        <w:tc>
          <w:tcPr>
            <w:tcW w:w="625" w:type="dxa"/>
          </w:tcPr>
          <w:p w:rsidR="004863EE" w:rsidRDefault="004863EE" w:rsidP="0055149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4863EE" w:rsidRDefault="004863EE" w:rsidP="0055149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26" w:type="dxa"/>
          </w:tcPr>
          <w:p w:rsidR="004863EE" w:rsidRDefault="004863EE" w:rsidP="0055149E">
            <w:pPr>
              <w:pStyle w:val="NoSpacing"/>
              <w:jc w:val="center"/>
            </w:pPr>
            <w:r>
              <w:t>6</w:t>
            </w:r>
          </w:p>
        </w:tc>
      </w:tr>
      <w:tr w:rsidR="004863EE" w:rsidTr="0055149E">
        <w:trPr>
          <w:trHeight w:val="270"/>
        </w:trPr>
        <w:tc>
          <w:tcPr>
            <w:tcW w:w="625" w:type="dxa"/>
          </w:tcPr>
          <w:p w:rsidR="004863EE" w:rsidRPr="004863EE" w:rsidRDefault="004863EE" w:rsidP="0055149E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625" w:type="dxa"/>
          </w:tcPr>
          <w:p w:rsidR="004863EE" w:rsidRDefault="004863EE" w:rsidP="0055149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625" w:type="dxa"/>
          </w:tcPr>
          <w:p w:rsidR="004863EE" w:rsidRDefault="004863EE" w:rsidP="0055149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4863EE" w:rsidRDefault="004863EE" w:rsidP="0055149E">
            <w:pPr>
              <w:pStyle w:val="NoSpacing"/>
              <w:jc w:val="center"/>
            </w:pPr>
            <w:r>
              <w:t xml:space="preserve">–1 </w:t>
            </w:r>
          </w:p>
        </w:tc>
        <w:tc>
          <w:tcPr>
            <w:tcW w:w="626" w:type="dxa"/>
          </w:tcPr>
          <w:p w:rsidR="004863EE" w:rsidRDefault="004863EE" w:rsidP="0055149E">
            <w:pPr>
              <w:pStyle w:val="NoSpacing"/>
              <w:jc w:val="center"/>
            </w:pPr>
            <w:r>
              <w:t xml:space="preserve">–3 </w:t>
            </w:r>
          </w:p>
        </w:tc>
      </w:tr>
    </w:tbl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  <w:rPr>
          <w:b/>
        </w:rPr>
      </w:pPr>
    </w:p>
    <w:p w:rsidR="004863EE" w:rsidRPr="004863EE" w:rsidRDefault="004863EE" w:rsidP="004863EE">
      <w:pPr>
        <w:pStyle w:val="NoSpacing"/>
      </w:pPr>
      <w:r>
        <w:rPr>
          <w:b/>
        </w:rPr>
        <w:t xml:space="preserve">4.  </w:t>
      </w:r>
      <w:r>
        <w:t>Can the following lengths form a right triangle?  Show or explain.</w:t>
      </w: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</w:pPr>
      <w:r>
        <w:tab/>
        <w:t>9, 12, 7</w:t>
      </w: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</w:pPr>
      <w:r>
        <w:rPr>
          <w:b/>
        </w:rPr>
        <w:t xml:space="preserve">5.  </w:t>
      </w:r>
      <w:r>
        <w:t>Rewrite in function form:</w:t>
      </w: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2x-y=7</m:t>
        </m:r>
      </m:oMath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6.  </w:t>
      </w:r>
      <w:r>
        <w:rPr>
          <w:rFonts w:eastAsiaTheme="minorEastAsia"/>
        </w:rPr>
        <w:t>Evaluate: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-3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+2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∙1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Simplify: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proofErr w:type="gramStart"/>
      <w:r>
        <w:rPr>
          <w:rFonts w:eastAsiaTheme="minorEastAsia"/>
          <w:i/>
        </w:rPr>
        <w:t>x</w:t>
      </w:r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 xml:space="preserve">4 –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>) – (</w:t>
      </w:r>
      <w:r>
        <w:rPr>
          <w:rFonts w:eastAsiaTheme="minorEastAsia"/>
          <w:i/>
        </w:rPr>
        <w:t>x</w:t>
      </w:r>
      <w:r>
        <w:t xml:space="preserve"> – 3)</w:t>
      </w:r>
      <w:r>
        <w:rPr>
          <w:rFonts w:eastAsiaTheme="minorEastAsia"/>
        </w:rPr>
        <w:t xml:space="preserve"> 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8.  </w:t>
      </w:r>
      <w:r>
        <w:rPr>
          <w:rFonts w:eastAsiaTheme="minorEastAsia"/>
        </w:rPr>
        <w:t>Solve: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d+3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d-2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4863EE" w:rsidRDefault="004863EE" w:rsidP="004863EE">
      <w:pPr>
        <w:pStyle w:val="NoSpacing"/>
        <w:rPr>
          <w:rFonts w:eastAsiaTheme="minorEastAsia"/>
          <w:b/>
        </w:rPr>
      </w:pPr>
    </w:p>
    <w:p w:rsidR="004863EE" w:rsidRDefault="004863EE" w:rsidP="004863EE">
      <w:pPr>
        <w:pStyle w:val="NoSpacing"/>
        <w:rPr>
          <w:rFonts w:eastAsiaTheme="minorEastAsia"/>
          <w:b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9.  </w:t>
      </w:r>
      <w:r>
        <w:rPr>
          <w:rFonts w:eastAsiaTheme="minorEastAsia"/>
        </w:rPr>
        <w:t>Evaluate:</w:t>
      </w: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</w:p>
    <w:p w:rsidR="004863EE" w:rsidRPr="00465F93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 w:rsidR="009920AF">
        <w:rPr>
          <w:rFonts w:eastAsiaTheme="minorEastAsia"/>
        </w:rPr>
        <w:t>8 – 10 ÷ 2</w:t>
      </w:r>
      <w:r w:rsidR="009920AF" w:rsidRPr="009920AF">
        <w:rPr>
          <w:rFonts w:eastAsiaTheme="minorEastAsia"/>
          <w:b/>
        </w:rPr>
        <w:t>·</w:t>
      </w:r>
      <w:r w:rsidR="009920AF">
        <w:rPr>
          <w:rFonts w:eastAsiaTheme="minorEastAsia"/>
        </w:rPr>
        <w:t xml:space="preserve">5 + 4  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9920AF" w:rsidRDefault="004863EE" w:rsidP="009920A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>10.</w:t>
      </w:r>
      <w:r w:rsidR="009920AF">
        <w:rPr>
          <w:rFonts w:eastAsiaTheme="minorEastAsia"/>
          <w:b/>
        </w:rPr>
        <w:t xml:space="preserve">  </w:t>
      </w:r>
      <w:r w:rsidR="009920AF">
        <w:rPr>
          <w:rFonts w:eastAsiaTheme="minorEastAsia"/>
        </w:rPr>
        <w:t>A ladder that is 20 feet long is leaning against a house.  The base of the ladder is 12 feet from the house.  How high can the ladder reach?</w:t>
      </w:r>
    </w:p>
    <w:p w:rsidR="009920AF" w:rsidRDefault="009920AF" w:rsidP="009920AF">
      <w:pPr>
        <w:pStyle w:val="NoSpacing"/>
        <w:rPr>
          <w:rFonts w:eastAsiaTheme="minorEastAsia"/>
        </w:rPr>
      </w:pPr>
    </w:p>
    <w:p w:rsidR="009920AF" w:rsidRDefault="009920AF" w:rsidP="009920AF">
      <w:pPr>
        <w:pStyle w:val="NoSpacing"/>
        <w:rPr>
          <w:rFonts w:eastAsiaTheme="minorEastAsia"/>
        </w:rPr>
      </w:pPr>
    </w:p>
    <w:p w:rsidR="004863EE" w:rsidRDefault="004863EE" w:rsidP="009920AF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4863EE" w:rsidRDefault="004863EE" w:rsidP="004863EE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Answers:</w:t>
      </w:r>
    </w:p>
    <w:p w:rsidR="004863EE" w:rsidRDefault="004863EE" w:rsidP="004863EE">
      <w:pPr>
        <w:pStyle w:val="NoSpacing"/>
        <w:rPr>
          <w:rFonts w:eastAsiaTheme="minorEastAsia"/>
          <w:b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1. </w:t>
      </w:r>
      <w:r w:rsidR="009920AF">
        <w:rPr>
          <w:rFonts w:eastAsiaTheme="minorEastAsia"/>
        </w:rPr>
        <w:t>Yes, each input has one output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2.  </w:t>
      </w:r>
      <w:r w:rsidR="009920AF">
        <w:rPr>
          <w:rFonts w:eastAsiaTheme="minorEastAsia"/>
        </w:rPr>
        <w:t>2(</w:t>
      </w:r>
      <w:r w:rsidR="009920AF">
        <w:rPr>
          <w:rFonts w:eastAsiaTheme="minorEastAsia"/>
          <w:i/>
        </w:rPr>
        <w:t xml:space="preserve">x </w:t>
      </w:r>
      <w:r w:rsidR="009920AF">
        <w:t>+ 7) &lt; 12</w:t>
      </w:r>
      <w:r>
        <w:rPr>
          <w:rFonts w:eastAsiaTheme="minorEastAsia"/>
        </w:rPr>
        <w:t xml:space="preserve"> 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3. 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x+1</m:t>
        </m:r>
      </m:oMath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Pr="009920AF" w:rsidRDefault="004863EE" w:rsidP="004863EE">
      <w:pPr>
        <w:pStyle w:val="NoSpacing"/>
      </w:pPr>
      <w:r>
        <w:rPr>
          <w:rFonts w:eastAsiaTheme="minorEastAsia"/>
          <w:b/>
        </w:rPr>
        <w:t xml:space="preserve">4.  </w:t>
      </w:r>
      <w:r w:rsidR="009920AF" w:rsidRPr="009920AF">
        <w:rPr>
          <w:rFonts w:eastAsiaTheme="minorEastAsia"/>
        </w:rPr>
        <w:t>No, when you use the Pythagorean Theorem you get 130 = 144</w:t>
      </w: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b/>
        </w:rPr>
        <w:t xml:space="preserve">5.  </w:t>
      </w:r>
      <m:oMath>
        <m:r>
          <w:rPr>
            <w:rFonts w:ascii="Cambria Math" w:hAnsi="Cambria Math"/>
          </w:rPr>
          <m:t>y=-7+2x</m:t>
        </m:r>
      </m:oMath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6.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</m:oMath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m:oMath>
        <m:r>
          <w:rPr>
            <w:rFonts w:ascii="Cambria Math" w:eastAsiaTheme="minorEastAsia" w:hAnsi="Cambria Math"/>
          </w:rPr>
          <m:t>3x-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</m:t>
        </m:r>
      </m:oMath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Pr="009920AF" w:rsidRDefault="004863EE" w:rsidP="004863EE">
      <w:pPr>
        <w:pStyle w:val="NoSpacing"/>
      </w:pPr>
      <w:r>
        <w:rPr>
          <w:rFonts w:eastAsiaTheme="minorEastAsia"/>
          <w:b/>
        </w:rPr>
        <w:t xml:space="preserve">8.  </w:t>
      </w:r>
      <w:proofErr w:type="gramStart"/>
      <w:r w:rsidR="009920AF">
        <w:rPr>
          <w:rFonts w:eastAsiaTheme="minorEastAsia"/>
          <w:i/>
        </w:rPr>
        <w:t>d</w:t>
      </w:r>
      <w:proofErr w:type="gramEnd"/>
      <w:r w:rsidR="009920AF">
        <w:rPr>
          <w:rFonts w:eastAsiaTheme="minorEastAsia"/>
        </w:rPr>
        <w:t xml:space="preserve"> = 7</w:t>
      </w:r>
    </w:p>
    <w:p w:rsidR="004863EE" w:rsidRDefault="004863EE" w:rsidP="004863EE">
      <w:pPr>
        <w:pStyle w:val="NoSpacing"/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b/>
        </w:rPr>
        <w:t xml:space="preserve">9.  </w:t>
      </w:r>
      <w:r w:rsidR="009920AF" w:rsidRPr="009920AF">
        <w:t>–13</w:t>
      </w:r>
      <w:r w:rsidR="009920AF">
        <w:rPr>
          <w:b/>
        </w:rPr>
        <w:t xml:space="preserve"> 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4863EE" w:rsidRDefault="004863EE" w:rsidP="004863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w:r w:rsidR="009920AF">
        <w:rPr>
          <w:rFonts w:eastAsiaTheme="minorEastAsia"/>
        </w:rPr>
        <w:t>16 feet</w:t>
      </w:r>
      <w:r>
        <w:rPr>
          <w:rFonts w:eastAsiaTheme="minorEastAsia"/>
        </w:rPr>
        <w:t xml:space="preserve"> </w:t>
      </w:r>
    </w:p>
    <w:p w:rsidR="004863EE" w:rsidRDefault="004863EE" w:rsidP="004863EE">
      <w:pPr>
        <w:pStyle w:val="NoSpacing"/>
        <w:rPr>
          <w:rFonts w:eastAsiaTheme="minorEastAsia"/>
        </w:rPr>
      </w:pPr>
    </w:p>
    <w:p w:rsidR="004814BD" w:rsidRDefault="00E5734D">
      <w:bookmarkStart w:id="0" w:name="_GoBack"/>
      <w:bookmarkEnd w:id="0"/>
    </w:p>
    <w:sectPr w:rsidR="004814BD" w:rsidSect="0046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EE"/>
    <w:rsid w:val="0013297B"/>
    <w:rsid w:val="00197D3F"/>
    <w:rsid w:val="00381C08"/>
    <w:rsid w:val="004863EE"/>
    <w:rsid w:val="009920AF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table" w:styleId="TableGrid">
    <w:name w:val="Table Grid"/>
    <w:basedOn w:val="TableNormal"/>
    <w:uiPriority w:val="59"/>
    <w:rsid w:val="004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E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63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table" w:styleId="TableGrid">
    <w:name w:val="Table Grid"/>
    <w:basedOn w:val="TableNormal"/>
    <w:uiPriority w:val="59"/>
    <w:rsid w:val="004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E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6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2012-01-17T14:24:00Z</dcterms:created>
  <dcterms:modified xsi:type="dcterms:W3CDTF">2012-01-17T14:50:00Z</dcterms:modified>
</cp:coreProperties>
</file>