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30"/>
        <w:gridCol w:w="65"/>
        <w:gridCol w:w="29"/>
        <w:gridCol w:w="29"/>
        <w:gridCol w:w="63"/>
        <w:gridCol w:w="59"/>
        <w:gridCol w:w="59"/>
        <w:gridCol w:w="57"/>
        <w:gridCol w:w="57"/>
        <w:gridCol w:w="55"/>
        <w:gridCol w:w="56"/>
        <w:gridCol w:w="54"/>
        <w:gridCol w:w="54"/>
        <w:gridCol w:w="56"/>
        <w:gridCol w:w="56"/>
        <w:gridCol w:w="58"/>
        <w:gridCol w:w="58"/>
        <w:gridCol w:w="58"/>
        <w:gridCol w:w="58"/>
        <w:gridCol w:w="58"/>
        <w:gridCol w:w="60"/>
        <w:gridCol w:w="66"/>
        <w:gridCol w:w="67"/>
        <w:gridCol w:w="7598"/>
      </w:tblGrid>
      <w:tr w:rsidR="00612C2B" w:rsidRPr="00612C2B" w:rsidTr="00612C2B">
        <w:trPr>
          <w:tblCellSpacing w:w="0" w:type="dxa"/>
        </w:trPr>
        <w:tc>
          <w:tcPr>
            <w:tcW w:w="0" w:type="auto"/>
            <w:gridSpan w:val="22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76. </w:t>
            </w:r>
          </w:p>
        </w:tc>
        <w:tc>
          <w:tcPr>
            <w:tcW w:w="4125" w:type="pct"/>
            <w:gridSpan w:val="2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Recovery machines using water as the condensing medium would generally use: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1"/>
              <w:gridCol w:w="3350"/>
              <w:gridCol w:w="291"/>
              <w:gridCol w:w="3350"/>
            </w:tblGrid>
            <w:tr w:rsidR="00612C2B" w:rsidRPr="00612C2B" w:rsidTr="00612C2B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cooling tower water</w:t>
                  </w:r>
                </w:p>
              </w:tc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condensate water</w:t>
                  </w:r>
                </w:p>
              </w:tc>
            </w:tr>
            <w:tr w:rsidR="00612C2B" w:rsidRPr="00612C2B" w:rsidTr="00612C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municipal water supply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ice water</w:t>
                  </w:r>
                </w:p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2C2B" w:rsidRPr="00612C2B" w:rsidTr="00612C2B">
        <w:trPr>
          <w:tblCellSpacing w:w="0" w:type="dxa"/>
        </w:trPr>
        <w:tc>
          <w:tcPr>
            <w:tcW w:w="0" w:type="auto"/>
            <w:gridSpan w:val="22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77. </w:t>
            </w:r>
          </w:p>
        </w:tc>
        <w:tc>
          <w:tcPr>
            <w:tcW w:w="4125" w:type="pct"/>
            <w:gridSpan w:val="2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Frost is best removed from a sight glass by: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1"/>
              <w:gridCol w:w="3350"/>
              <w:gridCol w:w="291"/>
              <w:gridCol w:w="3350"/>
            </w:tblGrid>
            <w:tr w:rsidR="00612C2B" w:rsidRPr="00612C2B" w:rsidTr="00612C2B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reversing the cycle</w:t>
                  </w:r>
                </w:p>
              </w:tc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spraying with alcohol</w:t>
                  </w:r>
                </w:p>
              </w:tc>
            </w:tr>
            <w:tr w:rsidR="00612C2B" w:rsidRPr="00612C2B" w:rsidTr="00612C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chip the ice off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turn the water supply off</w:t>
                  </w:r>
                </w:p>
              </w:tc>
            </w:tr>
          </w:tbl>
          <w:p w:rsidR="00612C2B" w:rsidRPr="00612C2B" w:rsidRDefault="00612C2B" w:rsidP="00612C2B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C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2C2B" w:rsidRPr="00612C2B" w:rsidTr="00612C2B">
        <w:trPr>
          <w:tblCellSpacing w:w="0" w:type="dxa"/>
        </w:trPr>
        <w:tc>
          <w:tcPr>
            <w:tcW w:w="0" w:type="auto"/>
            <w:gridSpan w:val="23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78. </w:t>
            </w:r>
          </w:p>
        </w:tc>
        <w:tc>
          <w:tcPr>
            <w:tcW w:w="4089" w:type="pct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Recovery cylinders are color coded: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9"/>
              <w:gridCol w:w="3320"/>
              <w:gridCol w:w="289"/>
              <w:gridCol w:w="3320"/>
            </w:tblGrid>
            <w:tr w:rsidR="00612C2B" w:rsidRPr="00612C2B" w:rsidTr="00612C2B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yellow with gray tops</w:t>
                  </w:r>
                </w:p>
              </w:tc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yellow with white tops</w:t>
                  </w:r>
                </w:p>
              </w:tc>
            </w:tr>
            <w:tr w:rsidR="00612C2B" w:rsidRPr="00612C2B" w:rsidTr="00612C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gray with yellow tops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White</w:t>
                  </w:r>
                </w:p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2C2B" w:rsidRPr="00612C2B" w:rsidTr="00612C2B">
        <w:trPr>
          <w:tblCellSpacing w:w="0" w:type="dxa"/>
        </w:trPr>
        <w:tc>
          <w:tcPr>
            <w:tcW w:w="0" w:type="auto"/>
            <w:gridSpan w:val="21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79. </w:t>
            </w:r>
          </w:p>
        </w:tc>
        <w:tc>
          <w:tcPr>
            <w:tcW w:w="4160" w:type="pct"/>
            <w:gridSpan w:val="3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Which refrigerant is a CFC and has been used with low pressure appliances?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4"/>
              <w:gridCol w:w="3378"/>
              <w:gridCol w:w="294"/>
              <w:gridCol w:w="3378"/>
            </w:tblGrid>
            <w:tr w:rsidR="00612C2B" w:rsidRPr="00612C2B" w:rsidTr="00612C2B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R-11</w:t>
                  </w:r>
                </w:p>
              </w:tc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R-22</w:t>
                  </w:r>
                </w:p>
              </w:tc>
            </w:tr>
            <w:tr w:rsidR="00612C2B" w:rsidRPr="00612C2B" w:rsidTr="00612C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R-12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R-500</w:t>
                  </w:r>
                </w:p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2C2B" w:rsidRPr="00612C2B" w:rsidTr="00612C2B">
        <w:trPr>
          <w:tblCellSpacing w:w="0" w:type="dxa"/>
        </w:trPr>
        <w:tc>
          <w:tcPr>
            <w:tcW w:w="0" w:type="auto"/>
            <w:gridSpan w:val="20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80. </w:t>
            </w:r>
          </w:p>
        </w:tc>
        <w:tc>
          <w:tcPr>
            <w:tcW w:w="4192" w:type="pct"/>
            <w:gridSpan w:val="4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Type III certification as classified by the EPA is for: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7"/>
              <w:gridCol w:w="3404"/>
              <w:gridCol w:w="296"/>
              <w:gridCol w:w="3404"/>
            </w:tblGrid>
            <w:tr w:rsidR="00612C2B" w:rsidRPr="00612C2B" w:rsidTr="00612C2B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small appliances</w:t>
                  </w:r>
                </w:p>
              </w:tc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low pressure appliances</w:t>
                  </w:r>
                </w:p>
              </w:tc>
            </w:tr>
            <w:tr w:rsidR="00612C2B" w:rsidRPr="00612C2B" w:rsidTr="00612C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high and very high pressure appliances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none of the above</w:t>
                  </w:r>
                </w:p>
              </w:tc>
            </w:tr>
          </w:tbl>
          <w:p w:rsidR="00612C2B" w:rsidRPr="00612C2B" w:rsidRDefault="00612C2B" w:rsidP="00612C2B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C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2C2B" w:rsidRPr="00612C2B" w:rsidTr="00612C2B">
        <w:trPr>
          <w:tblCellSpacing w:w="0" w:type="dxa"/>
        </w:trPr>
        <w:tc>
          <w:tcPr>
            <w:tcW w:w="0" w:type="auto"/>
            <w:gridSpan w:val="19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81. </w:t>
            </w:r>
          </w:p>
        </w:tc>
        <w:tc>
          <w:tcPr>
            <w:tcW w:w="4223" w:type="pct"/>
            <w:gridSpan w:val="5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maximum pressure that should be applied to a low pressure chiller when leak checking with controlled nitrogen is ___ PSIG.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9"/>
              <w:gridCol w:w="3430"/>
              <w:gridCol w:w="298"/>
              <w:gridCol w:w="3430"/>
            </w:tblGrid>
            <w:tr w:rsidR="00612C2B" w:rsidRPr="00612C2B" w:rsidTr="00612C2B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20</w:t>
                  </w:r>
                </w:p>
              </w:tc>
            </w:tr>
            <w:tr w:rsidR="00612C2B" w:rsidRPr="00612C2B" w:rsidTr="00612C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30</w:t>
                  </w:r>
                </w:p>
              </w:tc>
            </w:tr>
          </w:tbl>
          <w:p w:rsidR="00612C2B" w:rsidRPr="00612C2B" w:rsidRDefault="00612C2B" w:rsidP="00612C2B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C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2C2B" w:rsidRPr="00612C2B" w:rsidTr="00612C2B">
        <w:trPr>
          <w:tblCellSpacing w:w="0" w:type="dxa"/>
        </w:trPr>
        <w:tc>
          <w:tcPr>
            <w:tcW w:w="0" w:type="auto"/>
            <w:gridSpan w:val="18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82. </w:t>
            </w:r>
          </w:p>
        </w:tc>
        <w:tc>
          <w:tcPr>
            <w:tcW w:w="4254" w:type="pct"/>
            <w:gridSpan w:val="6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short term replacement for R-11 refrigerant in chillers is: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0"/>
              <w:gridCol w:w="3456"/>
              <w:gridCol w:w="300"/>
              <w:gridCol w:w="3456"/>
            </w:tblGrid>
            <w:tr w:rsidR="00612C2B" w:rsidRPr="00612C2B" w:rsidTr="00612C2B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R-22</w:t>
                  </w:r>
                </w:p>
              </w:tc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R-50</w:t>
                  </w:r>
                </w:p>
              </w:tc>
            </w:tr>
            <w:tr w:rsidR="00612C2B" w:rsidRPr="00612C2B" w:rsidTr="00612C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R-123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Nitrogen</w:t>
                  </w:r>
                </w:p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2C2B" w:rsidRPr="00612C2B" w:rsidTr="00612C2B">
        <w:trPr>
          <w:tblCellSpacing w:w="0" w:type="dxa"/>
        </w:trPr>
        <w:tc>
          <w:tcPr>
            <w:tcW w:w="0" w:type="auto"/>
            <w:gridSpan w:val="17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85" w:type="pct"/>
            <w:gridSpan w:val="7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2C2B" w:rsidRPr="00612C2B" w:rsidTr="00612C2B">
        <w:trPr>
          <w:tblCellSpacing w:w="0" w:type="dxa"/>
        </w:trPr>
        <w:tc>
          <w:tcPr>
            <w:tcW w:w="0" w:type="auto"/>
            <w:gridSpan w:val="16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84. </w:t>
            </w:r>
          </w:p>
        </w:tc>
        <w:tc>
          <w:tcPr>
            <w:tcW w:w="4316" w:type="pct"/>
            <w:gridSpan w:val="8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required evacuation level for recovering refrigerant from a low pressure appliance with a recovery machine manufactured before November 15, 1993 is: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5"/>
              <w:gridCol w:w="3506"/>
              <w:gridCol w:w="305"/>
              <w:gridCol w:w="3506"/>
            </w:tblGrid>
            <w:tr w:rsidR="00612C2B" w:rsidRPr="00612C2B" w:rsidTr="00612C2B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0 PSIG</w:t>
                  </w:r>
                </w:p>
              </w:tc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10” HG</w:t>
                  </w:r>
                </w:p>
              </w:tc>
            </w:tr>
            <w:tr w:rsidR="00612C2B" w:rsidRPr="00612C2B" w:rsidTr="00612C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4” HG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25 “ HG</w:t>
                  </w:r>
                </w:p>
                <w:p w:rsid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</w:p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2C2B" w:rsidRPr="00612C2B" w:rsidTr="00612C2B">
        <w:trPr>
          <w:tblCellSpacing w:w="0" w:type="dxa"/>
        </w:trPr>
        <w:tc>
          <w:tcPr>
            <w:tcW w:w="0" w:type="auto"/>
            <w:gridSpan w:val="15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85. </w:t>
            </w:r>
          </w:p>
        </w:tc>
        <w:tc>
          <w:tcPr>
            <w:tcW w:w="4347" w:type="pct"/>
            <w:gridSpan w:val="9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required evacuation level for recovering refrigerant from a low pressure appliance with a recovery machine manufactured after November 15, 1993 is: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8"/>
              <w:gridCol w:w="3531"/>
              <w:gridCol w:w="307"/>
              <w:gridCol w:w="3531"/>
            </w:tblGrid>
            <w:tr w:rsidR="00612C2B" w:rsidRPr="00612C2B" w:rsidTr="00612C2B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0 mm</w:t>
                  </w:r>
                </w:p>
              </w:tc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10 mm HG</w:t>
                  </w:r>
                </w:p>
              </w:tc>
            </w:tr>
            <w:tr w:rsidR="00612C2B" w:rsidRPr="00612C2B" w:rsidTr="00612C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4mm HG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25 mm HG</w:t>
                  </w:r>
                </w:p>
              </w:tc>
            </w:tr>
          </w:tbl>
          <w:p w:rsidR="00612C2B" w:rsidRPr="00612C2B" w:rsidRDefault="00612C2B" w:rsidP="00612C2B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C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2C2B" w:rsidRPr="00612C2B" w:rsidTr="00612C2B">
        <w:trPr>
          <w:tblCellSpacing w:w="0" w:type="dxa"/>
        </w:trPr>
        <w:tc>
          <w:tcPr>
            <w:tcW w:w="0" w:type="auto"/>
            <w:gridSpan w:val="14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86. </w:t>
            </w:r>
          </w:p>
        </w:tc>
        <w:tc>
          <w:tcPr>
            <w:tcW w:w="4377" w:type="pct"/>
            <w:gridSpan w:val="10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low pressure chiller generally has the rupture disk set at ___ PSIG.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9"/>
              <w:gridCol w:w="3556"/>
              <w:gridCol w:w="309"/>
              <w:gridCol w:w="3556"/>
            </w:tblGrid>
            <w:tr w:rsidR="00612C2B" w:rsidRPr="00612C2B" w:rsidTr="00612C2B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10</w:t>
                  </w:r>
                </w:p>
              </w:tc>
            </w:tr>
            <w:tr w:rsidR="00612C2B" w:rsidRPr="00612C2B" w:rsidTr="00612C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15</w:t>
                  </w:r>
                </w:p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2C2B" w:rsidRPr="00612C2B" w:rsidTr="00612C2B">
        <w:trPr>
          <w:tblCellSpacing w:w="0" w:type="dxa"/>
        </w:trPr>
        <w:tc>
          <w:tcPr>
            <w:tcW w:w="0" w:type="auto"/>
            <w:gridSpan w:val="13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87. </w:t>
            </w:r>
          </w:p>
        </w:tc>
        <w:tc>
          <w:tcPr>
            <w:tcW w:w="4407" w:type="pct"/>
            <w:gridSpan w:val="11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prevent freezing of the water coils of a low pressure chiller, it is recommended that: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2"/>
              <w:gridCol w:w="3580"/>
              <w:gridCol w:w="311"/>
              <w:gridCol w:w="3580"/>
            </w:tblGrid>
            <w:tr w:rsidR="00612C2B" w:rsidRPr="00612C2B" w:rsidTr="00612C2B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when charging, begin with vapor</w:t>
                  </w:r>
                </w:p>
              </w:tc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do not charge liquid until saturation temperature is above 32°F</w:t>
                  </w:r>
                </w:p>
              </w:tc>
            </w:tr>
            <w:tr w:rsidR="00612C2B" w:rsidRPr="00612C2B" w:rsidTr="00612C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circulate water through the chiller when charging</w:t>
                  </w:r>
                </w:p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all of the above</w:t>
                  </w:r>
                </w:p>
              </w:tc>
            </w:tr>
          </w:tbl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2C2B" w:rsidRPr="00612C2B" w:rsidTr="00612C2B">
        <w:trPr>
          <w:tblCellSpacing w:w="0" w:type="dxa"/>
        </w:trPr>
        <w:tc>
          <w:tcPr>
            <w:tcW w:w="0" w:type="auto"/>
            <w:gridSpan w:val="12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88. </w:t>
            </w:r>
          </w:p>
        </w:tc>
        <w:tc>
          <w:tcPr>
            <w:tcW w:w="4436" w:type="pct"/>
            <w:gridSpan w:val="12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low pressure chiller that provides comfort cooling that has an annual leak rate of ____% of the total charge, must be repaired.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4"/>
              <w:gridCol w:w="3604"/>
              <w:gridCol w:w="313"/>
              <w:gridCol w:w="3604"/>
            </w:tblGrid>
            <w:tr w:rsidR="00612C2B" w:rsidRPr="00612C2B" w:rsidTr="00612C2B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35</w:t>
                  </w:r>
                </w:p>
              </w:tc>
            </w:tr>
            <w:tr w:rsidR="00612C2B" w:rsidRPr="00612C2B" w:rsidTr="00612C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50</w:t>
                  </w:r>
                </w:p>
              </w:tc>
            </w:tr>
          </w:tbl>
          <w:p w:rsidR="00612C2B" w:rsidRPr="00612C2B" w:rsidRDefault="00612C2B" w:rsidP="00612C2B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C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2C2B" w:rsidRPr="00612C2B" w:rsidTr="00612C2B">
        <w:trPr>
          <w:tblCellSpacing w:w="0" w:type="dxa"/>
        </w:trPr>
        <w:tc>
          <w:tcPr>
            <w:tcW w:w="0" w:type="auto"/>
            <w:gridSpan w:val="11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89. </w:t>
            </w:r>
          </w:p>
        </w:tc>
        <w:tc>
          <w:tcPr>
            <w:tcW w:w="4465" w:type="pct"/>
            <w:gridSpan w:val="13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R-134a is classified as a ____ under ASHRAE 34 Standard Safety Group: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5"/>
              <w:gridCol w:w="3628"/>
              <w:gridCol w:w="315"/>
              <w:gridCol w:w="3628"/>
            </w:tblGrid>
            <w:tr w:rsidR="00612C2B" w:rsidRPr="00612C2B" w:rsidTr="00612C2B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A1</w:t>
                  </w:r>
                </w:p>
              </w:tc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B1</w:t>
                  </w:r>
                </w:p>
              </w:tc>
            </w:tr>
            <w:tr w:rsidR="00612C2B" w:rsidRPr="00612C2B" w:rsidTr="00612C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A2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B2</w:t>
                  </w:r>
                </w:p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2C2B" w:rsidRPr="00612C2B" w:rsidTr="00612C2B">
        <w:trPr>
          <w:tblCellSpacing w:w="0" w:type="dxa"/>
        </w:trPr>
        <w:tc>
          <w:tcPr>
            <w:tcW w:w="0" w:type="auto"/>
            <w:gridSpan w:val="10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90. </w:t>
            </w:r>
          </w:p>
        </w:tc>
        <w:tc>
          <w:tcPr>
            <w:tcW w:w="4495" w:type="pct"/>
            <w:gridSpan w:val="14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R-123 is classified as a ____ under ASHRAE 34 Standard Safety Group: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7"/>
              <w:gridCol w:w="3652"/>
              <w:gridCol w:w="318"/>
              <w:gridCol w:w="3652"/>
            </w:tblGrid>
            <w:tr w:rsidR="00612C2B" w:rsidRPr="00612C2B" w:rsidTr="00612C2B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A1</w:t>
                  </w:r>
                </w:p>
              </w:tc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B1</w:t>
                  </w:r>
                </w:p>
              </w:tc>
            </w:tr>
            <w:tr w:rsidR="00612C2B" w:rsidRPr="00612C2B" w:rsidTr="00612C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A2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B2</w:t>
                  </w:r>
                </w:p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2C2B" w:rsidRPr="00612C2B" w:rsidTr="00612C2B">
        <w:trPr>
          <w:tblCellSpacing w:w="0" w:type="dxa"/>
        </w:trPr>
        <w:tc>
          <w:tcPr>
            <w:tcW w:w="0" w:type="auto"/>
            <w:gridSpan w:val="9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91. </w:t>
            </w:r>
          </w:p>
        </w:tc>
        <w:tc>
          <w:tcPr>
            <w:tcW w:w="4525" w:type="pct"/>
            <w:gridSpan w:val="15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Under ASHRAE Standard 15, what refrigerant requires equipment room sensors?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9"/>
              <w:gridCol w:w="3676"/>
              <w:gridCol w:w="320"/>
              <w:gridCol w:w="3676"/>
            </w:tblGrid>
            <w:tr w:rsidR="00612C2B" w:rsidRPr="00612C2B" w:rsidTr="00612C2B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R-12</w:t>
                  </w:r>
                </w:p>
              </w:tc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r-123</w:t>
                  </w:r>
                </w:p>
              </w:tc>
            </w:tr>
            <w:tr w:rsidR="00612C2B" w:rsidRPr="00612C2B" w:rsidTr="00612C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R-500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r-134a</w:t>
                  </w:r>
                </w:p>
              </w:tc>
            </w:tr>
          </w:tbl>
          <w:p w:rsidR="00612C2B" w:rsidRPr="00612C2B" w:rsidRDefault="00612C2B" w:rsidP="00612C2B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C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2C2B" w:rsidRPr="00612C2B" w:rsidTr="00612C2B">
        <w:trPr>
          <w:tblCellSpacing w:w="0" w:type="dxa"/>
        </w:trPr>
        <w:tc>
          <w:tcPr>
            <w:tcW w:w="0" w:type="auto"/>
            <w:gridSpan w:val="8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92. </w:t>
            </w:r>
          </w:p>
        </w:tc>
        <w:tc>
          <w:tcPr>
            <w:tcW w:w="4556" w:type="pct"/>
            <w:gridSpan w:val="16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Under ASHRAE Standard 15, what refrigerant requires equipment room oxygen deprivation sensors?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2"/>
              <w:gridCol w:w="3701"/>
              <w:gridCol w:w="322"/>
              <w:gridCol w:w="3701"/>
            </w:tblGrid>
            <w:tr w:rsidR="00612C2B" w:rsidRPr="00612C2B" w:rsidTr="00612C2B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R-12</w:t>
                  </w:r>
                </w:p>
              </w:tc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R-134a</w:t>
                  </w:r>
                </w:p>
              </w:tc>
            </w:tr>
            <w:tr w:rsidR="00612C2B" w:rsidRPr="00612C2B" w:rsidTr="00612C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R-500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all of the above</w:t>
                  </w:r>
                </w:p>
                <w:p w:rsid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</w:p>
                <w:p w:rsid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</w:p>
                <w:p w:rsid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</w:p>
                <w:p w:rsid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</w:p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2C2B" w:rsidRPr="00612C2B" w:rsidTr="00612C2B">
        <w:trPr>
          <w:tblCellSpacing w:w="0" w:type="dxa"/>
        </w:trPr>
        <w:tc>
          <w:tcPr>
            <w:tcW w:w="0" w:type="auto"/>
            <w:gridSpan w:val="7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93. </w:t>
            </w:r>
          </w:p>
        </w:tc>
        <w:tc>
          <w:tcPr>
            <w:tcW w:w="4587" w:type="pct"/>
            <w:gridSpan w:val="17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Low pressure chillers require purge units because: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4"/>
              <w:gridCol w:w="3726"/>
              <w:gridCol w:w="324"/>
              <w:gridCol w:w="3726"/>
            </w:tblGrid>
            <w:tr w:rsidR="00612C2B" w:rsidRPr="00612C2B" w:rsidTr="00612C2B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they operate below atmospheric pressure</w:t>
                  </w:r>
                </w:p>
              </w:tc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 &amp; B</w:t>
                  </w:r>
                </w:p>
              </w:tc>
            </w:tr>
            <w:tr w:rsidR="00612C2B" w:rsidRPr="00612C2B" w:rsidTr="00612C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they draw non-condensables through gaskets and seals</w:t>
                  </w:r>
                </w:p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they do not require purge units</w:t>
                  </w:r>
                </w:p>
              </w:tc>
            </w:tr>
          </w:tbl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2C2B" w:rsidRPr="00612C2B" w:rsidTr="00612C2B">
        <w:trPr>
          <w:tblCellSpacing w:w="0" w:type="dxa"/>
        </w:trPr>
        <w:tc>
          <w:tcPr>
            <w:tcW w:w="0" w:type="auto"/>
            <w:gridSpan w:val="6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94. </w:t>
            </w:r>
          </w:p>
        </w:tc>
        <w:tc>
          <w:tcPr>
            <w:tcW w:w="4619" w:type="pct"/>
            <w:gridSpan w:val="18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rupture disk of a low pressure chiller is connected to the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6"/>
              <w:gridCol w:w="3752"/>
              <w:gridCol w:w="326"/>
              <w:gridCol w:w="3752"/>
            </w:tblGrid>
            <w:tr w:rsidR="00612C2B" w:rsidRPr="00612C2B" w:rsidTr="00612C2B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high side</w:t>
                  </w:r>
                </w:p>
              </w:tc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compressor</w:t>
                  </w:r>
                </w:p>
              </w:tc>
            </w:tr>
            <w:tr w:rsidR="00612C2B" w:rsidRPr="00612C2B" w:rsidTr="00612C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low side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purge valve</w:t>
                  </w:r>
                </w:p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2C2B" w:rsidRPr="00612C2B" w:rsidTr="00612C2B">
        <w:trPr>
          <w:tblCellSpacing w:w="0" w:type="dxa"/>
        </w:trPr>
        <w:tc>
          <w:tcPr>
            <w:tcW w:w="0" w:type="auto"/>
            <w:gridSpan w:val="5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95. </w:t>
            </w:r>
          </w:p>
        </w:tc>
        <w:tc>
          <w:tcPr>
            <w:tcW w:w="4651" w:type="pct"/>
            <w:gridSpan w:val="19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purge unit usually draws from the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"/>
              <w:gridCol w:w="3778"/>
              <w:gridCol w:w="328"/>
              <w:gridCol w:w="3778"/>
            </w:tblGrid>
            <w:tr w:rsidR="00612C2B" w:rsidRPr="00612C2B" w:rsidTr="00612C2B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top of the condenser</w:t>
                  </w:r>
                </w:p>
              </w:tc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evaporator</w:t>
                  </w:r>
                </w:p>
              </w:tc>
            </w:tr>
            <w:tr w:rsidR="00612C2B" w:rsidRPr="00612C2B" w:rsidTr="00612C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suction of the compressor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rupture disk</w:t>
                  </w:r>
                </w:p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2C2B" w:rsidRPr="00612C2B" w:rsidTr="00612C2B">
        <w:trPr>
          <w:tblCellSpacing w:w="0" w:type="dxa"/>
        </w:trPr>
        <w:tc>
          <w:tcPr>
            <w:tcW w:w="0" w:type="auto"/>
            <w:gridSpan w:val="5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96. </w:t>
            </w:r>
          </w:p>
        </w:tc>
        <w:tc>
          <w:tcPr>
            <w:tcW w:w="4651" w:type="pct"/>
            <w:gridSpan w:val="19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Before a low pressure appliance is dismantled and salvaged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"/>
              <w:gridCol w:w="3778"/>
              <w:gridCol w:w="328"/>
              <w:gridCol w:w="3778"/>
            </w:tblGrid>
            <w:tr w:rsidR="00612C2B" w:rsidRPr="00612C2B" w:rsidTr="00612C2B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the refrigerant must be recovered</w:t>
                  </w:r>
                </w:p>
              </w:tc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reclaim the refrigerant</w:t>
                  </w:r>
                </w:p>
              </w:tc>
            </w:tr>
            <w:tr w:rsidR="00612C2B" w:rsidRPr="00612C2B" w:rsidTr="00612C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file recovery forms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vent the refrigerant</w:t>
                  </w:r>
                </w:p>
              </w:tc>
            </w:tr>
          </w:tbl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2C2B" w:rsidRPr="00612C2B" w:rsidTr="00612C2B">
        <w:trPr>
          <w:tblCellSpacing w:w="0" w:type="dxa"/>
        </w:trPr>
        <w:tc>
          <w:tcPr>
            <w:tcW w:w="0" w:type="auto"/>
            <w:gridSpan w:val="4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97. </w:t>
            </w:r>
          </w:p>
        </w:tc>
        <w:tc>
          <w:tcPr>
            <w:tcW w:w="4685" w:type="pct"/>
            <w:gridSpan w:val="20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Machine room safety standards have been established by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"/>
              <w:gridCol w:w="3805"/>
              <w:gridCol w:w="331"/>
              <w:gridCol w:w="3805"/>
            </w:tblGrid>
            <w:tr w:rsidR="00612C2B" w:rsidRPr="00612C2B" w:rsidTr="00612C2B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ARI-7000</w:t>
                  </w:r>
                </w:p>
              </w:tc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ASHRAE-34</w:t>
                  </w:r>
                </w:p>
              </w:tc>
            </w:tr>
            <w:tr w:rsidR="00612C2B" w:rsidRPr="00612C2B" w:rsidTr="00612C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ARI-740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ASHRAE-15</w:t>
                  </w:r>
                </w:p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2C2B" w:rsidRPr="00612C2B" w:rsidTr="00612C2B">
        <w:trPr>
          <w:tblCellSpacing w:w="0" w:type="dxa"/>
        </w:trPr>
        <w:tc>
          <w:tcPr>
            <w:tcW w:w="0" w:type="auto"/>
            <w:gridSpan w:val="2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98. </w:t>
            </w:r>
          </w:p>
        </w:tc>
        <w:tc>
          <w:tcPr>
            <w:tcW w:w="4718" w:type="pct"/>
            <w:gridSpan w:val="22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Refrigerant vapor is charged into a low pressure chiller initially to prevent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4"/>
              <w:gridCol w:w="3830"/>
              <w:gridCol w:w="333"/>
              <w:gridCol w:w="3830"/>
            </w:tblGrid>
            <w:tr w:rsidR="00612C2B" w:rsidRPr="00612C2B" w:rsidTr="00612C2B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safety shut down</w:t>
                  </w:r>
                </w:p>
              </w:tc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quicker</w:t>
                  </w:r>
                </w:p>
              </w:tc>
            </w:tr>
            <w:tr w:rsidR="00612C2B" w:rsidRPr="00612C2B" w:rsidTr="00612C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water freeze up caused by system vacuum</w:t>
                  </w:r>
                </w:p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never charge vapor into a chiller</w:t>
                  </w:r>
                </w:p>
              </w:tc>
            </w:tr>
          </w:tbl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2C2B" w:rsidRPr="00612C2B" w:rsidTr="00612C2B">
        <w:trPr>
          <w:tblCellSpacing w:w="0" w:type="dxa"/>
        </w:trPr>
        <w:tc>
          <w:tcPr>
            <w:tcW w:w="0" w:type="auto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99. </w:t>
            </w:r>
          </w:p>
        </w:tc>
        <w:tc>
          <w:tcPr>
            <w:tcW w:w="4752" w:type="pct"/>
            <w:gridSpan w:val="23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 excessive nitrogen pressure is exerted within a low pressure chiller, what component would fail first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5"/>
              <w:gridCol w:w="3859"/>
              <w:gridCol w:w="336"/>
              <w:gridCol w:w="3859"/>
            </w:tblGrid>
            <w:tr w:rsidR="00612C2B" w:rsidRPr="00612C2B" w:rsidTr="00612C2B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evaporator coil</w:t>
                  </w:r>
                </w:p>
              </w:tc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compressor seals</w:t>
                  </w:r>
                </w:p>
              </w:tc>
            </w:tr>
            <w:tr w:rsidR="00612C2B" w:rsidRPr="00612C2B" w:rsidTr="00612C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rupture disk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cooling tower</w:t>
                  </w:r>
                </w:p>
              </w:tc>
            </w:tr>
          </w:tbl>
          <w:p w:rsidR="00612C2B" w:rsidRPr="00612C2B" w:rsidRDefault="00612C2B" w:rsidP="00612C2B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C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2C2B" w:rsidRPr="00612C2B" w:rsidTr="00612C2B">
        <w:trPr>
          <w:tblCellSpacing w:w="0" w:type="dxa"/>
        </w:trPr>
        <w:tc>
          <w:tcPr>
            <w:tcW w:w="0" w:type="auto"/>
            <w:gridSpan w:val="3"/>
            <w:hideMark/>
          </w:tcPr>
          <w:p w:rsidR="00612C2B" w:rsidRPr="00612C2B" w:rsidRDefault="00612C2B" w:rsidP="00612C2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100. </w:t>
            </w:r>
          </w:p>
        </w:tc>
        <w:tc>
          <w:tcPr>
            <w:tcW w:w="4715" w:type="pct"/>
            <w:gridSpan w:val="21"/>
            <w:hideMark/>
          </w:tcPr>
          <w:p w:rsidR="00612C2B" w:rsidRPr="00612C2B" w:rsidRDefault="00612C2B" w:rsidP="00612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2C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R-11 &amp; R-123 refrigerants are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"/>
              <w:gridCol w:w="3818"/>
              <w:gridCol w:w="332"/>
              <w:gridCol w:w="3818"/>
            </w:tblGrid>
            <w:tr w:rsidR="00612C2B" w:rsidRPr="00612C2B" w:rsidTr="00612C2B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oxygen depleting</w:t>
                  </w:r>
                </w:p>
              </w:tc>
              <w:tc>
                <w:tcPr>
                  <w:tcW w:w="2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are Class I and II substances as defined by the EPA</w:t>
                  </w:r>
                </w:p>
              </w:tc>
            </w:tr>
            <w:tr w:rsidR="00612C2B" w:rsidRPr="00612C2B" w:rsidTr="00612C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heavier than air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612C2B" w:rsidRPr="00612C2B" w:rsidRDefault="00612C2B" w:rsidP="00FC084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2B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all of the above</w:t>
                  </w:r>
                </w:p>
              </w:tc>
            </w:tr>
          </w:tbl>
          <w:p w:rsidR="00612C2B" w:rsidRPr="00612C2B" w:rsidRDefault="00612C2B" w:rsidP="00612C2B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C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9723A" w:rsidRDefault="0099723A"/>
    <w:sectPr w:rsidR="0099723A" w:rsidSect="0099723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C2B" w:rsidRDefault="00612C2B" w:rsidP="00612C2B">
      <w:pPr>
        <w:spacing w:after="0" w:line="240" w:lineRule="auto"/>
      </w:pPr>
      <w:r>
        <w:separator/>
      </w:r>
    </w:p>
  </w:endnote>
  <w:endnote w:type="continuationSeparator" w:id="1">
    <w:p w:rsidR="00612C2B" w:rsidRDefault="00612C2B" w:rsidP="0061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C2B" w:rsidRDefault="00612C2B" w:rsidP="00612C2B">
      <w:pPr>
        <w:spacing w:after="0" w:line="240" w:lineRule="auto"/>
      </w:pPr>
      <w:r>
        <w:separator/>
      </w:r>
    </w:p>
  </w:footnote>
  <w:footnote w:type="continuationSeparator" w:id="1">
    <w:p w:rsidR="00612C2B" w:rsidRDefault="00612C2B" w:rsidP="00612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3528"/>
      <w:gridCol w:w="792"/>
    </w:tblGrid>
    <w:tr w:rsidR="00612C2B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23771477"/>
          <w:placeholder>
            <w:docPart w:val="2A1088EDF1E14A95B41AA3C6FF1A1AD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612C2B" w:rsidRDefault="00612C2B" w:rsidP="00612C2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EPA Practice Test (Type III)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612C2B" w:rsidRDefault="00FE0669">
          <w:pPr>
            <w:pStyle w:val="Header"/>
            <w:jc w:val="center"/>
            <w:rPr>
              <w:color w:val="FFFFFF" w:themeColor="background1"/>
            </w:rPr>
          </w:pPr>
          <w:fldSimple w:instr=" PAGE  \* MERGEFORMAT ">
            <w:r w:rsidR="00F506C7" w:rsidRPr="00F506C7">
              <w:rPr>
                <w:noProof/>
                <w:color w:val="FFFFFF" w:themeColor="background1"/>
              </w:rPr>
              <w:t>3</w:t>
            </w:r>
          </w:fldSimple>
        </w:p>
      </w:tc>
    </w:tr>
  </w:tbl>
  <w:p w:rsidR="00612C2B" w:rsidRDefault="00612C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2C2B"/>
    <w:rsid w:val="00001E73"/>
    <w:rsid w:val="00016BD1"/>
    <w:rsid w:val="0002025F"/>
    <w:rsid w:val="0006121A"/>
    <w:rsid w:val="00097C53"/>
    <w:rsid w:val="000B07D1"/>
    <w:rsid w:val="000C2CB1"/>
    <w:rsid w:val="000C2E07"/>
    <w:rsid w:val="000C6C52"/>
    <w:rsid w:val="000D081F"/>
    <w:rsid w:val="000F0705"/>
    <w:rsid w:val="000F61E2"/>
    <w:rsid w:val="000F7373"/>
    <w:rsid w:val="00107782"/>
    <w:rsid w:val="00110A33"/>
    <w:rsid w:val="00116A28"/>
    <w:rsid w:val="00140CD8"/>
    <w:rsid w:val="00142D79"/>
    <w:rsid w:val="00154660"/>
    <w:rsid w:val="001668B7"/>
    <w:rsid w:val="00175D59"/>
    <w:rsid w:val="00185D15"/>
    <w:rsid w:val="001A30B0"/>
    <w:rsid w:val="001A4A08"/>
    <w:rsid w:val="001B1303"/>
    <w:rsid w:val="001B4D09"/>
    <w:rsid w:val="001C2493"/>
    <w:rsid w:val="001D2DB3"/>
    <w:rsid w:val="0021406B"/>
    <w:rsid w:val="00225462"/>
    <w:rsid w:val="00232D73"/>
    <w:rsid w:val="002332D3"/>
    <w:rsid w:val="0025196B"/>
    <w:rsid w:val="00255596"/>
    <w:rsid w:val="00262B2D"/>
    <w:rsid w:val="0027099C"/>
    <w:rsid w:val="00271ADE"/>
    <w:rsid w:val="00286169"/>
    <w:rsid w:val="002A512B"/>
    <w:rsid w:val="002B2718"/>
    <w:rsid w:val="002C2D9C"/>
    <w:rsid w:val="002D17D9"/>
    <w:rsid w:val="002E5834"/>
    <w:rsid w:val="002F16F0"/>
    <w:rsid w:val="00322FFC"/>
    <w:rsid w:val="0033391C"/>
    <w:rsid w:val="00335A06"/>
    <w:rsid w:val="00345305"/>
    <w:rsid w:val="00355FE9"/>
    <w:rsid w:val="00363F9E"/>
    <w:rsid w:val="0037014F"/>
    <w:rsid w:val="00383AB8"/>
    <w:rsid w:val="0038459B"/>
    <w:rsid w:val="003B7D41"/>
    <w:rsid w:val="003C1B18"/>
    <w:rsid w:val="003D14ED"/>
    <w:rsid w:val="003F4067"/>
    <w:rsid w:val="003F5CF6"/>
    <w:rsid w:val="00416C93"/>
    <w:rsid w:val="00433BBE"/>
    <w:rsid w:val="004432E9"/>
    <w:rsid w:val="00455C83"/>
    <w:rsid w:val="004565F0"/>
    <w:rsid w:val="0045732E"/>
    <w:rsid w:val="00484CDA"/>
    <w:rsid w:val="004B136B"/>
    <w:rsid w:val="004B62FA"/>
    <w:rsid w:val="004B65FD"/>
    <w:rsid w:val="004D14BE"/>
    <w:rsid w:val="004D5C5E"/>
    <w:rsid w:val="004E44C8"/>
    <w:rsid w:val="004E4D8C"/>
    <w:rsid w:val="004E6433"/>
    <w:rsid w:val="00523B0F"/>
    <w:rsid w:val="005273BC"/>
    <w:rsid w:val="00564881"/>
    <w:rsid w:val="0059267A"/>
    <w:rsid w:val="005C3B8E"/>
    <w:rsid w:val="005D1CA5"/>
    <w:rsid w:val="005E35DD"/>
    <w:rsid w:val="005E44AD"/>
    <w:rsid w:val="005F42AB"/>
    <w:rsid w:val="00612C2B"/>
    <w:rsid w:val="00632387"/>
    <w:rsid w:val="00641B97"/>
    <w:rsid w:val="00642B1F"/>
    <w:rsid w:val="0065335F"/>
    <w:rsid w:val="0066192E"/>
    <w:rsid w:val="00665467"/>
    <w:rsid w:val="00667DE5"/>
    <w:rsid w:val="00670C9D"/>
    <w:rsid w:val="0069684D"/>
    <w:rsid w:val="006A45B3"/>
    <w:rsid w:val="006A5278"/>
    <w:rsid w:val="006A613D"/>
    <w:rsid w:val="006B0EA2"/>
    <w:rsid w:val="006B1DB1"/>
    <w:rsid w:val="006B5279"/>
    <w:rsid w:val="006B58E2"/>
    <w:rsid w:val="006B680C"/>
    <w:rsid w:val="006C0F9C"/>
    <w:rsid w:val="006C63D3"/>
    <w:rsid w:val="006D52C3"/>
    <w:rsid w:val="006E466A"/>
    <w:rsid w:val="006E79C6"/>
    <w:rsid w:val="00707D09"/>
    <w:rsid w:val="00736446"/>
    <w:rsid w:val="00771073"/>
    <w:rsid w:val="007767CD"/>
    <w:rsid w:val="007917F6"/>
    <w:rsid w:val="00797CEF"/>
    <w:rsid w:val="007A5479"/>
    <w:rsid w:val="007C7CDF"/>
    <w:rsid w:val="007E4407"/>
    <w:rsid w:val="00805CF3"/>
    <w:rsid w:val="00813F06"/>
    <w:rsid w:val="00826B24"/>
    <w:rsid w:val="008573B8"/>
    <w:rsid w:val="008763C9"/>
    <w:rsid w:val="008835AE"/>
    <w:rsid w:val="00883AD8"/>
    <w:rsid w:val="00891B16"/>
    <w:rsid w:val="008A7753"/>
    <w:rsid w:val="008B03FE"/>
    <w:rsid w:val="008B22CE"/>
    <w:rsid w:val="008C398B"/>
    <w:rsid w:val="008D7390"/>
    <w:rsid w:val="008E40F6"/>
    <w:rsid w:val="008E67CA"/>
    <w:rsid w:val="008F2457"/>
    <w:rsid w:val="008F6F41"/>
    <w:rsid w:val="00902329"/>
    <w:rsid w:val="00914716"/>
    <w:rsid w:val="00922920"/>
    <w:rsid w:val="00941BAC"/>
    <w:rsid w:val="00942BE9"/>
    <w:rsid w:val="0095373F"/>
    <w:rsid w:val="00953CDF"/>
    <w:rsid w:val="00967717"/>
    <w:rsid w:val="00991CFA"/>
    <w:rsid w:val="0099723A"/>
    <w:rsid w:val="009A0F7A"/>
    <w:rsid w:val="009A6C21"/>
    <w:rsid w:val="009C057A"/>
    <w:rsid w:val="009F136E"/>
    <w:rsid w:val="009F5BDD"/>
    <w:rsid w:val="00A12DE5"/>
    <w:rsid w:val="00A21997"/>
    <w:rsid w:val="00A31571"/>
    <w:rsid w:val="00A62DCA"/>
    <w:rsid w:val="00AB7264"/>
    <w:rsid w:val="00AC3CF1"/>
    <w:rsid w:val="00AD24FF"/>
    <w:rsid w:val="00AD4B95"/>
    <w:rsid w:val="00AE5258"/>
    <w:rsid w:val="00B139D3"/>
    <w:rsid w:val="00B269DF"/>
    <w:rsid w:val="00B53881"/>
    <w:rsid w:val="00B650FC"/>
    <w:rsid w:val="00B66D5B"/>
    <w:rsid w:val="00B71C50"/>
    <w:rsid w:val="00B75393"/>
    <w:rsid w:val="00B97222"/>
    <w:rsid w:val="00BC12DA"/>
    <w:rsid w:val="00BC4AFE"/>
    <w:rsid w:val="00BD4BC3"/>
    <w:rsid w:val="00BD5CDB"/>
    <w:rsid w:val="00BE2F7E"/>
    <w:rsid w:val="00BE300F"/>
    <w:rsid w:val="00BF1ADB"/>
    <w:rsid w:val="00BF3B76"/>
    <w:rsid w:val="00C0498C"/>
    <w:rsid w:val="00C0534F"/>
    <w:rsid w:val="00C37991"/>
    <w:rsid w:val="00C52A0D"/>
    <w:rsid w:val="00C63F72"/>
    <w:rsid w:val="00C71B78"/>
    <w:rsid w:val="00C75E8B"/>
    <w:rsid w:val="00CC1DF7"/>
    <w:rsid w:val="00CD5ECD"/>
    <w:rsid w:val="00CE0D82"/>
    <w:rsid w:val="00CF17C8"/>
    <w:rsid w:val="00CF788B"/>
    <w:rsid w:val="00D070D7"/>
    <w:rsid w:val="00D15F51"/>
    <w:rsid w:val="00D170CD"/>
    <w:rsid w:val="00D33B7A"/>
    <w:rsid w:val="00D4293C"/>
    <w:rsid w:val="00D44A1F"/>
    <w:rsid w:val="00D57B77"/>
    <w:rsid w:val="00D7007D"/>
    <w:rsid w:val="00D74F7A"/>
    <w:rsid w:val="00D81C52"/>
    <w:rsid w:val="00D915C3"/>
    <w:rsid w:val="00DA3B60"/>
    <w:rsid w:val="00DA5A91"/>
    <w:rsid w:val="00DB74C9"/>
    <w:rsid w:val="00DC154B"/>
    <w:rsid w:val="00DC203E"/>
    <w:rsid w:val="00DC52FD"/>
    <w:rsid w:val="00DE255A"/>
    <w:rsid w:val="00E119DA"/>
    <w:rsid w:val="00E229DA"/>
    <w:rsid w:val="00E25DB0"/>
    <w:rsid w:val="00E4293F"/>
    <w:rsid w:val="00E627C4"/>
    <w:rsid w:val="00E7023E"/>
    <w:rsid w:val="00E90872"/>
    <w:rsid w:val="00EB00BC"/>
    <w:rsid w:val="00EC6D7F"/>
    <w:rsid w:val="00ED237A"/>
    <w:rsid w:val="00F03F2F"/>
    <w:rsid w:val="00F2025B"/>
    <w:rsid w:val="00F44A3A"/>
    <w:rsid w:val="00F506C7"/>
    <w:rsid w:val="00F54191"/>
    <w:rsid w:val="00F65167"/>
    <w:rsid w:val="00F65738"/>
    <w:rsid w:val="00F701AB"/>
    <w:rsid w:val="00F82649"/>
    <w:rsid w:val="00F90BF7"/>
    <w:rsid w:val="00F96C4E"/>
    <w:rsid w:val="00FA0529"/>
    <w:rsid w:val="00FB0CE4"/>
    <w:rsid w:val="00FB6B06"/>
    <w:rsid w:val="00FB7B40"/>
    <w:rsid w:val="00FC084A"/>
    <w:rsid w:val="00FE0669"/>
    <w:rsid w:val="00FE7F9B"/>
    <w:rsid w:val="00FF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number">
    <w:name w:val="qnumber"/>
    <w:basedOn w:val="Normal"/>
    <w:rsid w:val="00612C2B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1">
    <w:name w:val="default1"/>
    <w:basedOn w:val="DefaultParagraphFont"/>
    <w:rsid w:val="00612C2B"/>
    <w:rPr>
      <w:rFonts w:ascii="Arial" w:hAnsi="Arial" w:cs="Arial" w:hint="defaul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2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C2B"/>
  </w:style>
  <w:style w:type="paragraph" w:styleId="Footer">
    <w:name w:val="footer"/>
    <w:basedOn w:val="Normal"/>
    <w:link w:val="FooterChar"/>
    <w:uiPriority w:val="99"/>
    <w:semiHidden/>
    <w:unhideWhenUsed/>
    <w:rsid w:val="00612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2C2B"/>
  </w:style>
  <w:style w:type="paragraph" w:styleId="BalloonText">
    <w:name w:val="Balloon Text"/>
    <w:basedOn w:val="Normal"/>
    <w:link w:val="BalloonTextChar"/>
    <w:uiPriority w:val="99"/>
    <w:semiHidden/>
    <w:unhideWhenUsed/>
    <w:rsid w:val="00612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3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9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7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9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A1088EDF1E14A95B41AA3C6FF1A1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3D547-F02B-471F-9914-9A172C064CF3}"/>
      </w:docPartPr>
      <w:docPartBody>
        <w:p w:rsidR="00B97BCF" w:rsidRDefault="003C612C" w:rsidP="003C612C">
          <w:pPr>
            <w:pStyle w:val="2A1088EDF1E14A95B41AA3C6FF1A1AD8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/>
  <w:defaultTabStop w:val="720"/>
  <w:characterSpacingControl w:val="doNotCompress"/>
  <w:compat>
    <w:useFELayout/>
  </w:compat>
  <w:rsids>
    <w:rsidRoot w:val="003C612C"/>
    <w:rsid w:val="003C612C"/>
    <w:rsid w:val="00B9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1088EDF1E14A95B41AA3C6FF1A1AD8">
    <w:name w:val="2A1088EDF1E14A95B41AA3C6FF1A1AD8"/>
    <w:rsid w:val="003C612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560</Words>
  <Characters>3194</Characters>
  <Application>Microsoft Office Word</Application>
  <DocSecurity>0</DocSecurity>
  <Lines>26</Lines>
  <Paragraphs>7</Paragraphs>
  <ScaleCrop>false</ScaleCrop>
  <Company> 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EPA Practice Test (Type III)</dc:title>
  <dc:subject/>
  <dc:creator>H.John Campbell</dc:creator>
  <cp:keywords/>
  <dc:description/>
  <cp:lastModifiedBy>e401</cp:lastModifiedBy>
  <cp:revision>3</cp:revision>
  <dcterms:created xsi:type="dcterms:W3CDTF">2009-02-11T05:26:00Z</dcterms:created>
  <dcterms:modified xsi:type="dcterms:W3CDTF">2009-04-09T20:20:00Z</dcterms:modified>
</cp:coreProperties>
</file>