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8AB" w:rsidRPr="006C28AB" w:rsidRDefault="006C28AB">
      <w:pPr>
        <w:rPr>
          <w:b/>
          <w:sz w:val="28"/>
          <w:szCs w:val="28"/>
        </w:rPr>
      </w:pPr>
      <w:r w:rsidRPr="006C28AB">
        <w:rPr>
          <w:b/>
          <w:sz w:val="28"/>
          <w:szCs w:val="28"/>
        </w:rPr>
        <w:t>First Nine Weeks</w:t>
      </w:r>
    </w:p>
    <w:tbl>
      <w:tblPr>
        <w:tblW w:w="132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0"/>
        <w:gridCol w:w="1170"/>
        <w:gridCol w:w="1320"/>
        <w:gridCol w:w="5400"/>
      </w:tblGrid>
      <w:tr w:rsidR="006C28AB" w:rsidRPr="00624E3C">
        <w:tc>
          <w:tcPr>
            <w:tcW w:w="5400" w:type="dxa"/>
          </w:tcPr>
          <w:p w:rsidR="006C28AB" w:rsidRPr="00C53219" w:rsidRDefault="006C28AB" w:rsidP="000B0FA0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SOL</w:t>
            </w:r>
          </w:p>
          <w:p w:rsidR="006C28AB" w:rsidRPr="00C53219" w:rsidRDefault="006C28AB" w:rsidP="000B0FA0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C53219" w:rsidRDefault="006C28AB" w:rsidP="000B0FA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Chapter</w:t>
            </w:r>
          </w:p>
          <w:p w:rsidR="006C28AB" w:rsidRPr="00C53219" w:rsidRDefault="006C28AB" w:rsidP="000B0FA0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C53219" w:rsidRDefault="006C28AB" w:rsidP="000B0FA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Suggested </w:t>
            </w:r>
            <w:r w:rsidRPr="00C53219">
              <w:rPr>
                <w:b/>
                <w:sz w:val="20"/>
                <w:szCs w:val="20"/>
              </w:rPr>
              <w:t xml:space="preserve"># Days </w:t>
            </w:r>
          </w:p>
        </w:tc>
        <w:tc>
          <w:tcPr>
            <w:tcW w:w="5400" w:type="dxa"/>
          </w:tcPr>
          <w:p w:rsidR="006C28AB" w:rsidRDefault="006C28AB" w:rsidP="0056590C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Resources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53219">
              <w:rPr>
                <w:b/>
                <w:sz w:val="20"/>
                <w:szCs w:val="20"/>
              </w:rPr>
              <w:t>&amp; Technology</w:t>
            </w:r>
          </w:p>
          <w:p w:rsidR="006C28AB" w:rsidRDefault="006C28AB" w:rsidP="0056590C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6C28AB" w:rsidRPr="00C53219" w:rsidRDefault="006C28AB" w:rsidP="006C28AB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6C28AB" w:rsidRPr="00624E3C">
        <w:tc>
          <w:tcPr>
            <w:tcW w:w="5400" w:type="dxa"/>
          </w:tcPr>
          <w:p w:rsidR="006C28AB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 w:rsidRPr="007B2418">
              <w:rPr>
                <w:b/>
                <w:sz w:val="20"/>
                <w:szCs w:val="20"/>
              </w:rPr>
              <w:t>Ch 1 a-h</w:t>
            </w:r>
            <w:r>
              <w:rPr>
                <w:sz w:val="20"/>
                <w:szCs w:val="20"/>
              </w:rPr>
              <w:t xml:space="preserve"> Scientific Investigations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 Safety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Experimental Design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Mathematical Manipulations (Dimensional Analysis)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Metric Conversions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Error Analysis</w:t>
            </w:r>
          </w:p>
          <w:p w:rsidR="007B2418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Significant Figures</w:t>
            </w:r>
          </w:p>
          <w:p w:rsidR="007B2418" w:rsidRPr="009E4987" w:rsidRDefault="007B2418" w:rsidP="00114D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Review/Test </w:t>
            </w:r>
          </w:p>
        </w:tc>
        <w:tc>
          <w:tcPr>
            <w:tcW w:w="1170" w:type="dxa"/>
          </w:tcPr>
          <w:p w:rsidR="006C28AB" w:rsidRDefault="007B2418" w:rsidP="000B0FA0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1-2</w:t>
            </w:r>
          </w:p>
          <w:p w:rsidR="007B2418" w:rsidRPr="007B2418" w:rsidRDefault="007B2418" w:rsidP="007B2418"/>
        </w:tc>
        <w:tc>
          <w:tcPr>
            <w:tcW w:w="1320" w:type="dxa"/>
          </w:tcPr>
          <w:p w:rsidR="006C28AB" w:rsidRDefault="006C28AB" w:rsidP="000B0FA0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  <w:p w:rsidR="007B2418" w:rsidRPr="007B2418" w:rsidRDefault="00A40F21" w:rsidP="007B2418">
            <w:r>
              <w:t>15</w:t>
            </w:r>
          </w:p>
        </w:tc>
        <w:tc>
          <w:tcPr>
            <w:tcW w:w="5400" w:type="dxa"/>
          </w:tcPr>
          <w:p w:rsidR="007B2418" w:rsidRPr="00CF786E" w:rsidRDefault="007B2418" w:rsidP="00CF786E">
            <w:pPr>
              <w:spacing w:after="0"/>
              <w:rPr>
                <w:sz w:val="20"/>
                <w:szCs w:val="20"/>
              </w:rPr>
            </w:pPr>
          </w:p>
          <w:p w:rsidR="007B2418" w:rsidRPr="00CF786E" w:rsidRDefault="007B2418" w:rsidP="00CF786E">
            <w:pPr>
              <w:spacing w:after="0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SOL Lab Safety Powerpoint (DOE Website)</w:t>
            </w:r>
          </w:p>
          <w:p w:rsidR="007B2418" w:rsidRPr="00CF786E" w:rsidRDefault="007B2418" w:rsidP="00CF786E">
            <w:pPr>
              <w:spacing w:after="0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Vernier LabQuests</w:t>
            </w:r>
          </w:p>
          <w:p w:rsidR="007B2418" w:rsidRPr="00CF786E" w:rsidRDefault="007B2418" w:rsidP="00CF786E">
            <w:pPr>
              <w:spacing w:after="0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Graphics Calculators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Default="007B2418" w:rsidP="00CF786E">
            <w:pPr>
              <w:pStyle w:val="SOLBullet"/>
              <w:ind w:left="702" w:hanging="702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SOL CH 2h</w:t>
            </w:r>
            <w:r>
              <w:rPr>
                <w:rFonts w:ascii="Tahoma" w:hAnsi="Tahoma" w:cs="Tahoma"/>
                <w:sz w:val="20"/>
              </w:rPr>
              <w:t xml:space="preserve"> Chemical and Physical Properties</w:t>
            </w:r>
          </w:p>
          <w:p w:rsidR="00CF786E" w:rsidRDefault="00CF786E" w:rsidP="00CF786E">
            <w:pPr>
              <w:spacing w:after="0" w:line="240" w:lineRule="auto"/>
              <w:rPr>
                <w:rFonts w:eastAsia="Times"/>
                <w:sz w:val="20"/>
                <w:szCs w:val="20"/>
              </w:rPr>
            </w:pPr>
            <w:r>
              <w:rPr>
                <w:rFonts w:eastAsia="Times"/>
                <w:b/>
                <w:sz w:val="20"/>
                <w:szCs w:val="20"/>
              </w:rPr>
              <w:t xml:space="preserve">5d </w:t>
            </w:r>
            <w:r w:rsidRPr="00CF786E">
              <w:rPr>
                <w:rFonts w:eastAsia="Times"/>
                <w:sz w:val="20"/>
                <w:szCs w:val="20"/>
              </w:rPr>
              <w:t>phase changes</w:t>
            </w:r>
          </w:p>
          <w:p w:rsidR="00CF786E" w:rsidRDefault="00CF786E" w:rsidP="00CF786E">
            <w:pPr>
              <w:spacing w:after="0" w:line="240" w:lineRule="auto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Classification of Matter</w:t>
            </w:r>
          </w:p>
          <w:p w:rsidR="00CF786E" w:rsidRDefault="00CF786E" w:rsidP="00CF786E">
            <w:pPr>
              <w:spacing w:after="0" w:line="240" w:lineRule="auto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Mixture Separation</w:t>
            </w:r>
          </w:p>
          <w:p w:rsidR="00CF786E" w:rsidRDefault="00CF786E" w:rsidP="00CF78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and Chemical Properties/Changes</w:t>
            </w:r>
          </w:p>
          <w:p w:rsidR="00CF786E" w:rsidRDefault="00CF786E" w:rsidP="00CF78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Fundamental Chemical Laws</w:t>
            </w:r>
          </w:p>
          <w:p w:rsidR="00CF786E" w:rsidRPr="00CF786E" w:rsidRDefault="00CF786E" w:rsidP="00CF78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  <w:p w:rsidR="00CF786E" w:rsidRPr="007B2418" w:rsidRDefault="00CF786E" w:rsidP="007B2418"/>
        </w:tc>
        <w:tc>
          <w:tcPr>
            <w:tcW w:w="1170" w:type="dxa"/>
          </w:tcPr>
          <w:p w:rsidR="006C28AB" w:rsidRPr="00AB541C" w:rsidRDefault="007B2418" w:rsidP="000B0FA0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</w:t>
            </w:r>
          </w:p>
        </w:tc>
        <w:tc>
          <w:tcPr>
            <w:tcW w:w="1320" w:type="dxa"/>
          </w:tcPr>
          <w:p w:rsidR="006C28AB" w:rsidRPr="00AB541C" w:rsidRDefault="00A40F21" w:rsidP="000B0FA0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10</w:t>
            </w:r>
          </w:p>
        </w:tc>
        <w:tc>
          <w:tcPr>
            <w:tcW w:w="5400" w:type="dxa"/>
          </w:tcPr>
          <w:p w:rsidR="006C28AB" w:rsidRPr="00CF786E" w:rsidRDefault="00CF786E" w:rsidP="00CF786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 w:rsidRPr="00CF786E">
              <w:rPr>
                <w:rFonts w:ascii="Tahoma" w:hAnsi="Tahoma" w:cs="Tahoma"/>
                <w:sz w:val="20"/>
              </w:rPr>
              <w:t>Discovery School Video:  Properties of Matter</w:t>
            </w:r>
          </w:p>
          <w:p w:rsidR="00CF786E" w:rsidRDefault="00CF786E" w:rsidP="00CF786E">
            <w:pPr>
              <w:spacing w:after="0"/>
              <w:rPr>
                <w:sz w:val="20"/>
                <w:szCs w:val="20"/>
              </w:rPr>
            </w:pPr>
            <w:r w:rsidRPr="00CF786E">
              <w:rPr>
                <w:sz w:val="20"/>
                <w:szCs w:val="20"/>
              </w:rPr>
              <w:t>Chromatography Lab</w:t>
            </w:r>
          </w:p>
          <w:p w:rsidR="00CF786E" w:rsidRPr="00CF786E" w:rsidRDefault="00CF786E" w:rsidP="00CF786E">
            <w:pPr>
              <w:spacing w:after="0"/>
              <w:rPr>
                <w:sz w:val="20"/>
                <w:szCs w:val="20"/>
              </w:rPr>
            </w:pPr>
          </w:p>
          <w:p w:rsidR="00CF786E" w:rsidRPr="00CF786E" w:rsidRDefault="00CF786E" w:rsidP="00CF786E">
            <w:pPr>
              <w:spacing w:after="0"/>
              <w:rPr>
                <w:sz w:val="20"/>
                <w:szCs w:val="20"/>
              </w:rPr>
            </w:pP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Default="00805AF1" w:rsidP="00805AF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05AF1">
              <w:rPr>
                <w:b/>
                <w:sz w:val="20"/>
                <w:szCs w:val="20"/>
              </w:rPr>
              <w:t>CH 1 i, 2 a-</w:t>
            </w:r>
            <w:r w:rsidR="00A40F21">
              <w:rPr>
                <w:b/>
                <w:sz w:val="20"/>
                <w:szCs w:val="20"/>
              </w:rPr>
              <w:t xml:space="preserve">c, </w:t>
            </w:r>
            <w:r w:rsidRPr="00805AF1">
              <w:rPr>
                <w:b/>
                <w:sz w:val="20"/>
                <w:szCs w:val="20"/>
              </w:rPr>
              <w:t>g, i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Atomic Structure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Historical Model of the atom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Subatomic Particles, Nuclide Symbols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Isotopes, Average Atomic Mass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Radioactive Decay, Half Life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Quantum Mechanical Model of Atom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Atomic Emission Spectra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Orbitals/Electron Configuration</w:t>
            </w:r>
          </w:p>
          <w:p w:rsid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  <w:p w:rsidR="00805AF1" w:rsidRPr="00805AF1" w:rsidRDefault="00805AF1" w:rsidP="00805AF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AB541C" w:rsidRDefault="00805AF1" w:rsidP="000B0FA0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4-5</w:t>
            </w:r>
          </w:p>
        </w:tc>
        <w:tc>
          <w:tcPr>
            <w:tcW w:w="1320" w:type="dxa"/>
          </w:tcPr>
          <w:p w:rsidR="006C28AB" w:rsidRPr="00A40F21" w:rsidRDefault="00A40F21" w:rsidP="000B0FA0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  <w:tc>
          <w:tcPr>
            <w:tcW w:w="5400" w:type="dxa"/>
          </w:tcPr>
          <w:p w:rsidR="006C28AB" w:rsidRPr="00A40F21" w:rsidRDefault="00A40F21" w:rsidP="000B0FA0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 w:rsidRPr="00A40F21">
              <w:rPr>
                <w:rFonts w:ascii="Tahoma" w:hAnsi="Tahoma" w:cs="Tahoma"/>
                <w:sz w:val="20"/>
                <w:szCs w:val="20"/>
              </w:rPr>
              <w:t>Enhanced Scope and Sequence Isotope Tic Tac Toe</w:t>
            </w:r>
          </w:p>
          <w:p w:rsidR="00A40F21" w:rsidRPr="00A40F21" w:rsidRDefault="00A40F21" w:rsidP="00A40F21">
            <w:pPr>
              <w:spacing w:after="0"/>
              <w:rPr>
                <w:sz w:val="20"/>
                <w:szCs w:val="20"/>
              </w:rPr>
            </w:pPr>
            <w:r w:rsidRPr="00A40F21">
              <w:rPr>
                <w:sz w:val="20"/>
                <w:szCs w:val="20"/>
              </w:rPr>
              <w:t>M and M Nuclear Decay Activity</w:t>
            </w:r>
          </w:p>
          <w:p w:rsidR="00A40F21" w:rsidRPr="00A40F21" w:rsidRDefault="00A40F21" w:rsidP="00A40F21">
            <w:pPr>
              <w:spacing w:after="0"/>
              <w:rPr>
                <w:sz w:val="20"/>
                <w:szCs w:val="20"/>
              </w:rPr>
            </w:pPr>
            <w:r w:rsidRPr="00A40F21">
              <w:rPr>
                <w:sz w:val="20"/>
                <w:szCs w:val="20"/>
              </w:rPr>
              <w:t>Gas Discharge Tubes/Spectroscope</w:t>
            </w:r>
          </w:p>
          <w:p w:rsidR="00A40F21" w:rsidRDefault="00A40F21" w:rsidP="00A40F21">
            <w:pPr>
              <w:spacing w:after="0"/>
              <w:rPr>
                <w:sz w:val="20"/>
                <w:szCs w:val="20"/>
              </w:rPr>
            </w:pPr>
            <w:r w:rsidRPr="00A40F21">
              <w:rPr>
                <w:sz w:val="20"/>
                <w:szCs w:val="20"/>
              </w:rPr>
              <w:t>Flame Tests</w:t>
            </w:r>
          </w:p>
          <w:p w:rsidR="00E80AC0" w:rsidRPr="00A40F21" w:rsidRDefault="00E80AC0" w:rsidP="00A40F21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Enhanced Scope and Sequence Atomic Structure: Periodic Table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A40F21" w:rsidRPr="003B2454" w:rsidRDefault="00A40F21" w:rsidP="003B245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Benchmark Test</w:t>
            </w:r>
          </w:p>
        </w:tc>
        <w:tc>
          <w:tcPr>
            <w:tcW w:w="1170" w:type="dxa"/>
          </w:tcPr>
          <w:p w:rsidR="006C28AB" w:rsidRPr="00AB541C" w:rsidRDefault="006C28AB" w:rsidP="000B0FA0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AB541C" w:rsidRDefault="006C28AB" w:rsidP="000B0FA0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400" w:type="dxa"/>
          </w:tcPr>
          <w:p w:rsidR="006C28AB" w:rsidRPr="00D70BC1" w:rsidRDefault="006C28AB" w:rsidP="00D70BC1">
            <w:pPr>
              <w:rPr>
                <w:sz w:val="20"/>
                <w:szCs w:val="20"/>
              </w:rPr>
            </w:pPr>
          </w:p>
        </w:tc>
      </w:tr>
    </w:tbl>
    <w:p w:rsidR="003A1315" w:rsidRDefault="003A1315" w:rsidP="000B0FA0">
      <w:pPr>
        <w:spacing w:after="0" w:line="240" w:lineRule="auto"/>
        <w:rPr>
          <w:sz w:val="20"/>
          <w:szCs w:val="20"/>
        </w:rPr>
      </w:pPr>
    </w:p>
    <w:p w:rsidR="006C28AB" w:rsidRDefault="006C28AB" w:rsidP="006C28AB">
      <w:pPr>
        <w:rPr>
          <w:b/>
          <w:sz w:val="28"/>
          <w:szCs w:val="28"/>
        </w:rPr>
      </w:pPr>
    </w:p>
    <w:p w:rsidR="006C28AB" w:rsidRPr="006C28AB" w:rsidRDefault="006C28AB" w:rsidP="006C28AB">
      <w:pPr>
        <w:rPr>
          <w:b/>
          <w:sz w:val="28"/>
          <w:szCs w:val="28"/>
        </w:rPr>
      </w:pPr>
      <w:r>
        <w:rPr>
          <w:b/>
          <w:sz w:val="28"/>
          <w:szCs w:val="28"/>
        </w:rPr>
        <w:t>Second</w:t>
      </w:r>
      <w:r w:rsidRPr="006C28AB">
        <w:rPr>
          <w:b/>
          <w:sz w:val="28"/>
          <w:szCs w:val="28"/>
        </w:rPr>
        <w:t xml:space="preserve"> Nine Weeks</w:t>
      </w:r>
    </w:p>
    <w:tbl>
      <w:tblPr>
        <w:tblW w:w="132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0"/>
        <w:gridCol w:w="1170"/>
        <w:gridCol w:w="1320"/>
        <w:gridCol w:w="5400"/>
      </w:tblGrid>
      <w:tr w:rsidR="006C28AB" w:rsidRPr="00624E3C">
        <w:tc>
          <w:tcPr>
            <w:tcW w:w="540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SOL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Chapter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Suggested </w:t>
            </w:r>
            <w:r w:rsidRPr="00C53219">
              <w:rPr>
                <w:b/>
                <w:sz w:val="20"/>
                <w:szCs w:val="20"/>
              </w:rPr>
              <w:t xml:space="preserve"># Days </w:t>
            </w:r>
          </w:p>
        </w:tc>
        <w:tc>
          <w:tcPr>
            <w:tcW w:w="5400" w:type="dxa"/>
          </w:tcPr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Resources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53219">
              <w:rPr>
                <w:b/>
                <w:sz w:val="20"/>
                <w:szCs w:val="20"/>
              </w:rPr>
              <w:t>&amp; Technology</w:t>
            </w:r>
          </w:p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6C28AB" w:rsidRPr="00624E3C">
        <w:tc>
          <w:tcPr>
            <w:tcW w:w="5400" w:type="dxa"/>
          </w:tcPr>
          <w:p w:rsidR="006C28AB" w:rsidRPr="00E80AC0" w:rsidRDefault="00A40F21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E80AC0">
              <w:rPr>
                <w:b/>
                <w:sz w:val="20"/>
                <w:szCs w:val="20"/>
              </w:rPr>
              <w:t>CH 2 d-f, h</w:t>
            </w:r>
          </w:p>
          <w:p w:rsidR="00A40F21" w:rsidRDefault="00A40F21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Periodic Table Organization</w:t>
            </w:r>
          </w:p>
          <w:p w:rsidR="00A40F21" w:rsidRDefault="00A40F21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Groups/Periods</w:t>
            </w:r>
          </w:p>
          <w:p w:rsidR="00A40F21" w:rsidRDefault="00A40F21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Valence Electrons</w:t>
            </w:r>
          </w:p>
          <w:p w:rsidR="00A40F21" w:rsidRDefault="00A40F21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Periodic Trends, Shielding Effect</w:t>
            </w:r>
          </w:p>
          <w:p w:rsidR="00622513" w:rsidRDefault="0062251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  <w:p w:rsidR="00A40F21" w:rsidRPr="009E4987" w:rsidRDefault="00A40F21" w:rsidP="0078153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AB541C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6</w:t>
            </w:r>
          </w:p>
        </w:tc>
        <w:tc>
          <w:tcPr>
            <w:tcW w:w="1320" w:type="dxa"/>
          </w:tcPr>
          <w:p w:rsidR="006C28AB" w:rsidRPr="00AB541C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10</w:t>
            </w:r>
          </w:p>
        </w:tc>
        <w:tc>
          <w:tcPr>
            <w:tcW w:w="5400" w:type="dxa"/>
          </w:tcPr>
          <w:p w:rsidR="006C28AB" w:rsidRPr="004F23DB" w:rsidRDefault="006C28AB" w:rsidP="00781538"/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E80AC0" w:rsidRDefault="00E80AC0" w:rsidP="00E80AC0">
            <w:pPr>
              <w:pStyle w:val="SOLBullet"/>
              <w:ind w:left="702" w:hanging="702"/>
              <w:rPr>
                <w:rFonts w:ascii="Tahoma" w:hAnsi="Tahoma" w:cs="Tahoma"/>
                <w:b/>
                <w:sz w:val="20"/>
              </w:rPr>
            </w:pPr>
            <w:r w:rsidRPr="00E80AC0">
              <w:rPr>
                <w:rFonts w:ascii="Tahoma" w:hAnsi="Tahoma" w:cs="Tahoma"/>
                <w:b/>
                <w:sz w:val="20"/>
              </w:rPr>
              <w:t>CH 3 a, c, d, 6 a,b</w:t>
            </w:r>
          </w:p>
          <w:p w:rsidR="00E80AC0" w:rsidRPr="00E80AC0" w:rsidRDefault="00E80AC0" w:rsidP="00E80AC0">
            <w:pPr>
              <w:spacing w:after="0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Bond Types and Properties (including Polymers)</w:t>
            </w:r>
          </w:p>
          <w:p w:rsidR="00E80AC0" w:rsidRPr="00E80AC0" w:rsidRDefault="00E80AC0" w:rsidP="00E80AC0">
            <w:pPr>
              <w:spacing w:after="0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Ionic Nomenclature/Formula Writing</w:t>
            </w:r>
          </w:p>
          <w:p w:rsidR="00E80AC0" w:rsidRPr="00E80AC0" w:rsidRDefault="00E80AC0" w:rsidP="00E80AC0">
            <w:pPr>
              <w:spacing w:after="0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Covalent Nomenclature/Formula Writing</w:t>
            </w:r>
          </w:p>
          <w:p w:rsidR="00E80AC0" w:rsidRDefault="00E80AC0" w:rsidP="00E80AC0">
            <w:pPr>
              <w:spacing w:after="0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Hydrocarbon Nomenclature</w:t>
            </w:r>
          </w:p>
          <w:p w:rsidR="00622513" w:rsidRPr="00E80AC0" w:rsidRDefault="00622513" w:rsidP="00E80AC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8-9 (through Section 2), 22-23</w:t>
            </w:r>
          </w:p>
        </w:tc>
        <w:tc>
          <w:tcPr>
            <w:tcW w:w="1320" w:type="dxa"/>
          </w:tcPr>
          <w:p w:rsidR="006C28AB" w:rsidRPr="00AB541C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20</w:t>
            </w:r>
          </w:p>
        </w:tc>
        <w:tc>
          <w:tcPr>
            <w:tcW w:w="5400" w:type="dxa"/>
          </w:tcPr>
          <w:p w:rsidR="00E80AC0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Enhanced Scope and Sequence A Crystal Lab</w:t>
            </w:r>
          </w:p>
          <w:p w:rsidR="006C28AB" w:rsidRPr="00AB541C" w:rsidRDefault="00E80AC0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Polymer labs:  Slime, Bouncy Balls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E80AC0" w:rsidRDefault="00E80AC0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E80AC0">
              <w:rPr>
                <w:b/>
                <w:sz w:val="20"/>
                <w:szCs w:val="20"/>
              </w:rPr>
              <w:t>CH 3d, 6 a</w:t>
            </w:r>
          </w:p>
          <w:p w:rsidR="00E80AC0" w:rsidRPr="00E80AC0" w:rsidRDefault="00E80AC0" w:rsidP="00781538">
            <w:pPr>
              <w:spacing w:after="0" w:line="240" w:lineRule="auto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Lewis Structures</w:t>
            </w:r>
          </w:p>
          <w:p w:rsidR="00E80AC0" w:rsidRPr="00E80AC0" w:rsidRDefault="00E80AC0" w:rsidP="00781538">
            <w:pPr>
              <w:spacing w:after="0" w:line="240" w:lineRule="auto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VSEPR</w:t>
            </w:r>
          </w:p>
          <w:p w:rsidR="00E80AC0" w:rsidRDefault="00E80AC0" w:rsidP="00781538">
            <w:pPr>
              <w:spacing w:after="0" w:line="240" w:lineRule="auto"/>
              <w:rPr>
                <w:sz w:val="20"/>
                <w:szCs w:val="20"/>
              </w:rPr>
            </w:pPr>
            <w:r w:rsidRPr="00E80AC0">
              <w:rPr>
                <w:sz w:val="20"/>
                <w:szCs w:val="20"/>
              </w:rPr>
              <w:t>Polarity</w:t>
            </w:r>
          </w:p>
          <w:p w:rsidR="00622513" w:rsidRPr="004F153A" w:rsidRDefault="00622513" w:rsidP="00781538">
            <w:pPr>
              <w:spacing w:after="0" w:line="240" w:lineRule="auto"/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E80AC0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9</w:t>
            </w:r>
          </w:p>
        </w:tc>
        <w:tc>
          <w:tcPr>
            <w:tcW w:w="1320" w:type="dxa"/>
          </w:tcPr>
          <w:p w:rsidR="006C28AB" w:rsidRPr="00AB541C" w:rsidRDefault="00622513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5400" w:type="dxa"/>
          </w:tcPr>
          <w:p w:rsidR="006C28AB" w:rsidRPr="00AB541C" w:rsidRDefault="00E80AC0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Enhanced Scope and Sequence Molecular Model Building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622513" w:rsidRDefault="00622513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622513">
              <w:rPr>
                <w:b/>
                <w:sz w:val="20"/>
                <w:szCs w:val="20"/>
              </w:rPr>
              <w:t>CH 3 b, e</w:t>
            </w:r>
            <w:r>
              <w:rPr>
                <w:b/>
                <w:sz w:val="20"/>
                <w:szCs w:val="20"/>
              </w:rPr>
              <w:t>,f</w:t>
            </w:r>
          </w:p>
          <w:p w:rsidR="00622513" w:rsidRDefault="0062251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Balancing Chemical Reactions</w:t>
            </w:r>
          </w:p>
          <w:p w:rsidR="00622513" w:rsidRDefault="0062251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Reaction Types</w:t>
            </w:r>
          </w:p>
          <w:p w:rsidR="00622513" w:rsidRDefault="0062251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Writing Chemical Equations (including energy)</w:t>
            </w:r>
          </w:p>
          <w:p w:rsidR="00622513" w:rsidRPr="003B2454" w:rsidRDefault="0062251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622513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1320" w:type="dxa"/>
          </w:tcPr>
          <w:p w:rsidR="006C28AB" w:rsidRPr="00AB541C" w:rsidRDefault="00622513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5400" w:type="dxa"/>
          </w:tcPr>
          <w:p w:rsidR="006C28AB" w:rsidRPr="00D70BC1" w:rsidRDefault="00622513" w:rsidP="007815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Hindenberg Lab</w:t>
            </w:r>
          </w:p>
        </w:tc>
      </w:tr>
    </w:tbl>
    <w:p w:rsidR="00622513" w:rsidRDefault="00622513" w:rsidP="006C28AB">
      <w:pPr>
        <w:rPr>
          <w:b/>
          <w:sz w:val="28"/>
          <w:szCs w:val="28"/>
        </w:rPr>
      </w:pPr>
    </w:p>
    <w:p w:rsidR="00622513" w:rsidRDefault="00622513" w:rsidP="006C28AB">
      <w:pPr>
        <w:rPr>
          <w:b/>
          <w:sz w:val="28"/>
          <w:szCs w:val="28"/>
        </w:rPr>
      </w:pPr>
    </w:p>
    <w:p w:rsidR="006C28AB" w:rsidRPr="006C28AB" w:rsidRDefault="006C28AB" w:rsidP="006C28A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Third</w:t>
      </w:r>
      <w:r w:rsidRPr="006C28AB">
        <w:rPr>
          <w:b/>
          <w:sz w:val="28"/>
          <w:szCs w:val="28"/>
        </w:rPr>
        <w:t xml:space="preserve"> Nine Weeks</w:t>
      </w:r>
    </w:p>
    <w:tbl>
      <w:tblPr>
        <w:tblW w:w="132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0"/>
        <w:gridCol w:w="1170"/>
        <w:gridCol w:w="1320"/>
        <w:gridCol w:w="5400"/>
      </w:tblGrid>
      <w:tr w:rsidR="006C28AB" w:rsidRPr="00624E3C">
        <w:tc>
          <w:tcPr>
            <w:tcW w:w="540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SOL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Chapter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Suggested </w:t>
            </w:r>
            <w:r w:rsidRPr="00C53219">
              <w:rPr>
                <w:b/>
                <w:sz w:val="20"/>
                <w:szCs w:val="20"/>
              </w:rPr>
              <w:t xml:space="preserve"># Days </w:t>
            </w:r>
          </w:p>
        </w:tc>
        <w:tc>
          <w:tcPr>
            <w:tcW w:w="5400" w:type="dxa"/>
          </w:tcPr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Resources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53219">
              <w:rPr>
                <w:b/>
                <w:sz w:val="20"/>
                <w:szCs w:val="20"/>
              </w:rPr>
              <w:t>&amp; Technology</w:t>
            </w:r>
          </w:p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6C28AB" w:rsidRPr="00624E3C">
        <w:tc>
          <w:tcPr>
            <w:tcW w:w="5400" w:type="dxa"/>
          </w:tcPr>
          <w:p w:rsidR="006C28AB" w:rsidRPr="00593698" w:rsidRDefault="00593698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593698">
              <w:rPr>
                <w:b/>
                <w:sz w:val="20"/>
                <w:szCs w:val="20"/>
              </w:rPr>
              <w:t>CH 4 a, 3c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Molar Conversions (mass-mass, mass-mole, mole-mole, mass-volume, mole-volume, volume-volume, particle-mole, particle-mass)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Composition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Empirical and Molecular Formulas</w:t>
            </w:r>
          </w:p>
          <w:p w:rsidR="00593698" w:rsidRPr="009E4987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593698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11</w:t>
            </w:r>
          </w:p>
        </w:tc>
        <w:tc>
          <w:tcPr>
            <w:tcW w:w="1320" w:type="dxa"/>
          </w:tcPr>
          <w:p w:rsidR="006C28AB" w:rsidRPr="00AB541C" w:rsidRDefault="00593698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12</w:t>
            </w:r>
          </w:p>
        </w:tc>
        <w:tc>
          <w:tcPr>
            <w:tcW w:w="5400" w:type="dxa"/>
          </w:tcPr>
          <w:p w:rsidR="006C28AB" w:rsidRPr="00593698" w:rsidRDefault="00593698" w:rsidP="00593698">
            <w:pPr>
              <w:spacing w:after="0"/>
              <w:rPr>
                <w:sz w:val="20"/>
                <w:szCs w:val="20"/>
              </w:rPr>
            </w:pPr>
            <w:r w:rsidRPr="00593698">
              <w:rPr>
                <w:sz w:val="20"/>
                <w:szCs w:val="20"/>
              </w:rPr>
              <w:t>Enhanced Scope and Sequence Aqueous Copper (II) sulfate pentahydrate, Percent Water in a Hydrate</w:t>
            </w:r>
          </w:p>
          <w:p w:rsidR="00593698" w:rsidRPr="004F23DB" w:rsidRDefault="00593698" w:rsidP="00593698">
            <w:pPr>
              <w:spacing w:after="0"/>
            </w:pPr>
            <w:r w:rsidRPr="00593698">
              <w:rPr>
                <w:sz w:val="20"/>
                <w:szCs w:val="20"/>
              </w:rPr>
              <w:t>Enhanced Scope and Sequence Synthesis of an Oxide of Copper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593698" w:rsidRDefault="00593698" w:rsidP="00593698">
            <w:pPr>
              <w:pStyle w:val="SOLBullet"/>
              <w:ind w:left="0" w:firstLine="0"/>
              <w:rPr>
                <w:rFonts w:ascii="Tahoma" w:hAnsi="Tahoma" w:cs="Tahoma"/>
                <w:b/>
                <w:sz w:val="20"/>
              </w:rPr>
            </w:pPr>
            <w:r w:rsidRPr="00593698">
              <w:rPr>
                <w:rFonts w:ascii="Tahoma" w:hAnsi="Tahoma" w:cs="Tahoma"/>
                <w:b/>
                <w:sz w:val="20"/>
              </w:rPr>
              <w:t>CH 4 a, b</w:t>
            </w:r>
          </w:p>
          <w:p w:rsidR="00593698" w:rsidRPr="00593698" w:rsidRDefault="00593698" w:rsidP="00593698">
            <w:pPr>
              <w:spacing w:after="0"/>
              <w:rPr>
                <w:sz w:val="20"/>
                <w:szCs w:val="20"/>
              </w:rPr>
            </w:pPr>
            <w:r w:rsidRPr="00593698">
              <w:rPr>
                <w:sz w:val="20"/>
                <w:szCs w:val="20"/>
              </w:rPr>
              <w:t>Stoichiometry</w:t>
            </w:r>
          </w:p>
          <w:p w:rsidR="00593698" w:rsidRPr="00593698" w:rsidRDefault="00593698" w:rsidP="00593698">
            <w:pPr>
              <w:spacing w:after="0"/>
              <w:rPr>
                <w:sz w:val="20"/>
                <w:szCs w:val="20"/>
              </w:rPr>
            </w:pPr>
            <w:r w:rsidRPr="00593698">
              <w:rPr>
                <w:sz w:val="20"/>
                <w:szCs w:val="20"/>
              </w:rPr>
              <w:t>Limiting Reactant</w:t>
            </w:r>
          </w:p>
          <w:p w:rsidR="00593698" w:rsidRDefault="00593698" w:rsidP="00593698">
            <w:pPr>
              <w:spacing w:after="0"/>
              <w:rPr>
                <w:sz w:val="20"/>
                <w:szCs w:val="20"/>
              </w:rPr>
            </w:pPr>
            <w:r w:rsidRPr="00593698">
              <w:rPr>
                <w:sz w:val="20"/>
                <w:szCs w:val="20"/>
              </w:rPr>
              <w:t>Percent Yield</w:t>
            </w:r>
          </w:p>
          <w:p w:rsidR="001F65B9" w:rsidRPr="00593698" w:rsidRDefault="001F65B9" w:rsidP="00593698">
            <w:pPr>
              <w:spacing w:after="0"/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593698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12</w:t>
            </w:r>
          </w:p>
        </w:tc>
        <w:tc>
          <w:tcPr>
            <w:tcW w:w="1320" w:type="dxa"/>
          </w:tcPr>
          <w:p w:rsidR="006C28AB" w:rsidRPr="00AB541C" w:rsidRDefault="00593698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15</w:t>
            </w:r>
          </w:p>
        </w:tc>
        <w:tc>
          <w:tcPr>
            <w:tcW w:w="5400" w:type="dxa"/>
          </w:tcPr>
          <w:p w:rsidR="006C28AB" w:rsidRDefault="00593698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Smores</w:t>
            </w:r>
          </w:p>
          <w:p w:rsidR="00593698" w:rsidRPr="00593698" w:rsidRDefault="00593698" w:rsidP="00593698">
            <w:pPr>
              <w:rPr>
                <w:sz w:val="20"/>
                <w:szCs w:val="20"/>
              </w:rPr>
            </w:pPr>
            <w:r w:rsidRPr="00593698">
              <w:rPr>
                <w:sz w:val="20"/>
                <w:szCs w:val="20"/>
              </w:rPr>
              <w:t>Synthesis of Aspirin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Default="00593698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593698">
              <w:rPr>
                <w:b/>
                <w:sz w:val="20"/>
                <w:szCs w:val="20"/>
              </w:rPr>
              <w:t xml:space="preserve">CH 5 a-d, 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States of Matter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Properties of Liquids/Solids/Gases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Phase Diagrams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Heating/Cooling Curves</w:t>
            </w:r>
          </w:p>
          <w:p w:rsidR="00593698" w:rsidRDefault="00593698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Laws (Boyle’s, Charles’, Combined, Ideal, Dalton)</w:t>
            </w:r>
          </w:p>
          <w:p w:rsidR="001F65B9" w:rsidRPr="00593698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593698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13-14</w:t>
            </w:r>
          </w:p>
        </w:tc>
        <w:tc>
          <w:tcPr>
            <w:tcW w:w="1320" w:type="dxa"/>
          </w:tcPr>
          <w:p w:rsidR="006C28AB" w:rsidRPr="00AB541C" w:rsidRDefault="001F65B9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13</w:t>
            </w:r>
          </w:p>
        </w:tc>
        <w:tc>
          <w:tcPr>
            <w:tcW w:w="5400" w:type="dxa"/>
          </w:tcPr>
          <w:p w:rsidR="006C28AB" w:rsidRDefault="001F65B9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Enhanced Scope and Sequence Heating Curve for Water</w:t>
            </w:r>
          </w:p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Liquid Nitrogen</w:t>
            </w:r>
          </w:p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Vacuum Demonstration</w:t>
            </w:r>
          </w:p>
          <w:p w:rsidR="001F65B9" w:rsidRPr="001F65B9" w:rsidRDefault="001F65B9" w:rsidP="001F65B9">
            <w:pPr>
              <w:spacing w:after="0"/>
            </w:pPr>
            <w:r w:rsidRPr="001F65B9">
              <w:rPr>
                <w:sz w:val="20"/>
                <w:szCs w:val="20"/>
              </w:rPr>
              <w:t>Collapsing Can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1F65B9" w:rsidRDefault="001F65B9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1F65B9">
              <w:rPr>
                <w:b/>
                <w:sz w:val="20"/>
                <w:szCs w:val="20"/>
              </w:rPr>
              <w:t>Ch 4c-e, 5g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Solution concentration—Molarity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Solubility Curve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Dilutions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Colligative Properties (freezing point depression, boiling point elevation)</w:t>
            </w:r>
          </w:p>
          <w:p w:rsidR="001F65B9" w:rsidRPr="003B2454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1F65B9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15</w:t>
            </w:r>
          </w:p>
        </w:tc>
        <w:tc>
          <w:tcPr>
            <w:tcW w:w="1320" w:type="dxa"/>
          </w:tcPr>
          <w:p w:rsidR="006C28AB" w:rsidRPr="00AB541C" w:rsidRDefault="001F65B9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5400" w:type="dxa"/>
          </w:tcPr>
          <w:p w:rsidR="006C28AB" w:rsidRPr="00D70BC1" w:rsidRDefault="001F65B9" w:rsidP="007815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Ice Cream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3B2454" w:rsidRDefault="006C28AB" w:rsidP="0078153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AB541C" w:rsidRDefault="006C28AB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AB541C" w:rsidRDefault="006C28AB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400" w:type="dxa"/>
          </w:tcPr>
          <w:p w:rsidR="006C28AB" w:rsidRPr="00D70BC1" w:rsidRDefault="006C28AB" w:rsidP="00781538">
            <w:pPr>
              <w:rPr>
                <w:sz w:val="20"/>
                <w:szCs w:val="20"/>
              </w:rPr>
            </w:pPr>
          </w:p>
        </w:tc>
      </w:tr>
    </w:tbl>
    <w:p w:rsidR="006C28AB" w:rsidRDefault="006C28AB" w:rsidP="000B0FA0">
      <w:pPr>
        <w:spacing w:after="0" w:line="240" w:lineRule="auto"/>
        <w:rPr>
          <w:sz w:val="20"/>
          <w:szCs w:val="20"/>
        </w:rPr>
      </w:pPr>
    </w:p>
    <w:p w:rsidR="006C28AB" w:rsidRDefault="006C28AB" w:rsidP="000B0FA0">
      <w:pPr>
        <w:spacing w:after="0" w:line="240" w:lineRule="auto"/>
        <w:rPr>
          <w:sz w:val="20"/>
          <w:szCs w:val="20"/>
        </w:rPr>
      </w:pPr>
    </w:p>
    <w:p w:rsidR="001F65B9" w:rsidRDefault="001F65B9" w:rsidP="000B0FA0">
      <w:pPr>
        <w:spacing w:after="0" w:line="240" w:lineRule="auto"/>
        <w:rPr>
          <w:sz w:val="20"/>
          <w:szCs w:val="20"/>
        </w:rPr>
      </w:pPr>
    </w:p>
    <w:p w:rsidR="006C28AB" w:rsidRPr="006C28AB" w:rsidRDefault="006C28AB" w:rsidP="006C28A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Fourth</w:t>
      </w:r>
      <w:r w:rsidRPr="006C28AB">
        <w:rPr>
          <w:b/>
          <w:sz w:val="28"/>
          <w:szCs w:val="28"/>
        </w:rPr>
        <w:t xml:space="preserve"> Nine Weeks</w:t>
      </w:r>
    </w:p>
    <w:tbl>
      <w:tblPr>
        <w:tblW w:w="132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0"/>
        <w:gridCol w:w="1170"/>
        <w:gridCol w:w="1320"/>
        <w:gridCol w:w="5400"/>
      </w:tblGrid>
      <w:tr w:rsidR="006C28AB" w:rsidRPr="00624E3C">
        <w:tc>
          <w:tcPr>
            <w:tcW w:w="540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SOL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Chapter</w:t>
            </w: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Suggested </w:t>
            </w:r>
            <w:r w:rsidRPr="00C53219">
              <w:rPr>
                <w:b/>
                <w:sz w:val="20"/>
                <w:szCs w:val="20"/>
              </w:rPr>
              <w:t xml:space="preserve"># Days </w:t>
            </w:r>
          </w:p>
        </w:tc>
        <w:tc>
          <w:tcPr>
            <w:tcW w:w="5400" w:type="dxa"/>
          </w:tcPr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53219">
              <w:rPr>
                <w:b/>
                <w:sz w:val="20"/>
                <w:szCs w:val="20"/>
              </w:rPr>
              <w:t>Resources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53219">
              <w:rPr>
                <w:b/>
                <w:sz w:val="20"/>
                <w:szCs w:val="20"/>
              </w:rPr>
              <w:t>&amp; Technology</w:t>
            </w:r>
          </w:p>
          <w:p w:rsidR="006C28AB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6C28AB" w:rsidRPr="00C53219" w:rsidRDefault="006C28AB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6C28AB" w:rsidRPr="00624E3C">
        <w:tc>
          <w:tcPr>
            <w:tcW w:w="5400" w:type="dxa"/>
          </w:tcPr>
          <w:p w:rsidR="006C28AB" w:rsidRPr="001F65B9" w:rsidRDefault="001F65B9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1F65B9">
              <w:rPr>
                <w:b/>
                <w:sz w:val="20"/>
                <w:szCs w:val="20"/>
              </w:rPr>
              <w:t>CH 4d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Acid-Base Theory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Arrhenius, Bronsted-Lowry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Strong/Weak Electrolytes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</w:t>
            </w:r>
          </w:p>
          <w:p w:rsidR="001F65B9" w:rsidRDefault="001F65B9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Titrations</w:t>
            </w:r>
          </w:p>
          <w:p w:rsidR="001F65B9" w:rsidRPr="009E4987" w:rsidRDefault="00A71A5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1F65B9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19</w:t>
            </w:r>
          </w:p>
        </w:tc>
        <w:tc>
          <w:tcPr>
            <w:tcW w:w="1320" w:type="dxa"/>
          </w:tcPr>
          <w:p w:rsidR="006C28AB" w:rsidRPr="00AB541C" w:rsidRDefault="001F65B9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10</w:t>
            </w:r>
          </w:p>
        </w:tc>
        <w:tc>
          <w:tcPr>
            <w:tcW w:w="5400" w:type="dxa"/>
          </w:tcPr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Conductivity Testers</w:t>
            </w:r>
          </w:p>
          <w:p w:rsidR="001F65B9" w:rsidRPr="004F23DB" w:rsidRDefault="001F65B9" w:rsidP="001F65B9">
            <w:pPr>
              <w:spacing w:after="0"/>
            </w:pPr>
            <w:r w:rsidRPr="001F65B9">
              <w:rPr>
                <w:sz w:val="20"/>
                <w:szCs w:val="20"/>
              </w:rPr>
              <w:t>Titration Experiment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1F65B9" w:rsidRDefault="001F65B9" w:rsidP="00781538">
            <w:pPr>
              <w:pStyle w:val="SOLBullet"/>
              <w:ind w:left="702" w:hanging="702"/>
              <w:rPr>
                <w:rFonts w:ascii="Tahoma" w:hAnsi="Tahoma" w:cs="Tahoma"/>
                <w:b/>
                <w:sz w:val="20"/>
              </w:rPr>
            </w:pPr>
            <w:r w:rsidRPr="001F65B9">
              <w:rPr>
                <w:rFonts w:ascii="Tahoma" w:hAnsi="Tahoma" w:cs="Tahoma"/>
                <w:b/>
                <w:sz w:val="20"/>
              </w:rPr>
              <w:t>CH 5 d-f</w:t>
            </w:r>
          </w:p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Molar Heat of Fusion</w:t>
            </w:r>
          </w:p>
          <w:p w:rsid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Specific Heat Capacity</w:t>
            </w:r>
          </w:p>
          <w:p w:rsidR="00A71A53" w:rsidRPr="001F65B9" w:rsidRDefault="00A71A53" w:rsidP="001F65B9">
            <w:pPr>
              <w:spacing w:after="0"/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1F65B9" w:rsidP="00781538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16</w:t>
            </w:r>
          </w:p>
        </w:tc>
        <w:tc>
          <w:tcPr>
            <w:tcW w:w="1320" w:type="dxa"/>
          </w:tcPr>
          <w:p w:rsidR="006C28AB" w:rsidRPr="001F65B9" w:rsidRDefault="001F65B9" w:rsidP="001F65B9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10</w:t>
            </w:r>
          </w:p>
        </w:tc>
        <w:tc>
          <w:tcPr>
            <w:tcW w:w="5400" w:type="dxa"/>
          </w:tcPr>
          <w:p w:rsidR="001F65B9" w:rsidRDefault="001F65B9" w:rsidP="001F65B9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  <w:r w:rsidRPr="001F65B9">
              <w:rPr>
                <w:rFonts w:ascii="Tahoma" w:hAnsi="Tahoma" w:cs="Tahoma"/>
                <w:sz w:val="20"/>
              </w:rPr>
              <w:t>Enhanced Scope and Sequence Molar Heat of Fusion for Water</w:t>
            </w:r>
          </w:p>
          <w:p w:rsidR="001F65B9" w:rsidRPr="001F65B9" w:rsidRDefault="001F65B9" w:rsidP="001F65B9">
            <w:pPr>
              <w:pStyle w:val="SOLBullet"/>
              <w:ind w:left="0" w:firstLine="0"/>
              <w:rPr>
                <w:sz w:val="20"/>
              </w:rPr>
            </w:pPr>
            <w:r w:rsidRPr="001F65B9">
              <w:rPr>
                <w:sz w:val="20"/>
              </w:rPr>
              <w:t>Calorimetry Experiment (if time permits)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1F65B9" w:rsidRDefault="001F65B9" w:rsidP="001F65B9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1F65B9">
              <w:rPr>
                <w:b/>
                <w:sz w:val="20"/>
                <w:szCs w:val="20"/>
              </w:rPr>
              <w:t>CH 3f</w:t>
            </w:r>
          </w:p>
          <w:p w:rsidR="001F65B9" w:rsidRPr="001F65B9" w:rsidRDefault="001F65B9" w:rsidP="001F65B9">
            <w:pPr>
              <w:spacing w:after="0" w:line="240" w:lineRule="auto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Reaction Rates</w:t>
            </w:r>
          </w:p>
          <w:p w:rsidR="001F65B9" w:rsidRPr="001F65B9" w:rsidRDefault="001F65B9" w:rsidP="001F65B9">
            <w:pPr>
              <w:spacing w:after="0" w:line="240" w:lineRule="auto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Factors that Affect Rates</w:t>
            </w:r>
          </w:p>
          <w:p w:rsidR="001F65B9" w:rsidRDefault="001F65B9" w:rsidP="001F65B9">
            <w:pPr>
              <w:spacing w:after="0" w:line="240" w:lineRule="auto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Energy Profile Diagrams</w:t>
            </w:r>
          </w:p>
          <w:p w:rsidR="00A71A53" w:rsidRPr="001F65B9" w:rsidRDefault="00A71A53" w:rsidP="001F65B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1F65B9" w:rsidRDefault="001F65B9" w:rsidP="001F65B9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 w:rsidRPr="001F65B9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  <w:tc>
          <w:tcPr>
            <w:tcW w:w="1320" w:type="dxa"/>
          </w:tcPr>
          <w:p w:rsidR="006C28AB" w:rsidRPr="001F65B9" w:rsidRDefault="001F65B9" w:rsidP="001F65B9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 w:rsidRPr="001F65B9"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5400" w:type="dxa"/>
          </w:tcPr>
          <w:p w:rsidR="006C28AB" w:rsidRPr="001F65B9" w:rsidRDefault="001F65B9" w:rsidP="001F65B9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 w:rsidRPr="001F65B9">
              <w:rPr>
                <w:rFonts w:ascii="Tahoma" w:hAnsi="Tahoma" w:cs="Tahoma"/>
                <w:sz w:val="20"/>
                <w:szCs w:val="20"/>
              </w:rPr>
              <w:t>Flaming Gummy Bear</w:t>
            </w:r>
          </w:p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Thermite Demo</w:t>
            </w:r>
          </w:p>
          <w:p w:rsidR="001F65B9" w:rsidRPr="001F65B9" w:rsidRDefault="001F65B9" w:rsidP="001F65B9">
            <w:pPr>
              <w:spacing w:after="0"/>
              <w:rPr>
                <w:sz w:val="20"/>
                <w:szCs w:val="20"/>
              </w:rPr>
            </w:pPr>
            <w:r w:rsidRPr="001F65B9">
              <w:rPr>
                <w:sz w:val="20"/>
                <w:szCs w:val="20"/>
              </w:rPr>
              <w:t>Lycopodium Demo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A71A53" w:rsidRDefault="00A71A53" w:rsidP="007815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A71A53">
              <w:rPr>
                <w:b/>
                <w:sz w:val="20"/>
                <w:szCs w:val="20"/>
              </w:rPr>
              <w:t>CH 3f</w:t>
            </w:r>
          </w:p>
          <w:p w:rsidR="00A71A53" w:rsidRDefault="00A71A5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Equilibrium</w:t>
            </w:r>
          </w:p>
          <w:p w:rsidR="00A71A53" w:rsidRDefault="00A71A5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Chatelier’s Principle</w:t>
            </w:r>
          </w:p>
          <w:p w:rsidR="00A71A53" w:rsidRPr="003B2454" w:rsidRDefault="00A71A5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Review/Test</w:t>
            </w:r>
          </w:p>
        </w:tc>
        <w:tc>
          <w:tcPr>
            <w:tcW w:w="1170" w:type="dxa"/>
          </w:tcPr>
          <w:p w:rsidR="006C28AB" w:rsidRPr="00AB541C" w:rsidRDefault="00A71A53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18</w:t>
            </w:r>
          </w:p>
        </w:tc>
        <w:tc>
          <w:tcPr>
            <w:tcW w:w="1320" w:type="dxa"/>
          </w:tcPr>
          <w:p w:rsidR="006C28AB" w:rsidRPr="00AB541C" w:rsidRDefault="00A71A53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5400" w:type="dxa"/>
          </w:tcPr>
          <w:p w:rsidR="006C28AB" w:rsidRPr="00D70BC1" w:rsidRDefault="00FF5399" w:rsidP="007815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Enhance</w:t>
            </w:r>
            <w:r w:rsidR="00A71A53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="00A71A53">
              <w:rPr>
                <w:sz w:val="20"/>
                <w:szCs w:val="20"/>
              </w:rPr>
              <w:t xml:space="preserve">Scope and Sequence:  Which Way Will it </w:t>
            </w:r>
            <w:proofErr w:type="gramStart"/>
            <w:r w:rsidR="00A71A53">
              <w:rPr>
                <w:sz w:val="20"/>
                <w:szCs w:val="20"/>
              </w:rPr>
              <w:t>go</w:t>
            </w:r>
            <w:proofErr w:type="gramEnd"/>
            <w:r w:rsidR="00A71A53">
              <w:rPr>
                <w:sz w:val="20"/>
                <w:szCs w:val="20"/>
              </w:rPr>
              <w:t>?  Equilibrium and Le Chatelier’s Principle</w:t>
            </w:r>
          </w:p>
        </w:tc>
      </w:tr>
      <w:tr w:rsidR="006C28AB" w:rsidRPr="00624E3C">
        <w:trPr>
          <w:trHeight w:val="350"/>
        </w:trPr>
        <w:tc>
          <w:tcPr>
            <w:tcW w:w="5400" w:type="dxa"/>
          </w:tcPr>
          <w:p w:rsidR="006C28AB" w:rsidRPr="003B2454" w:rsidRDefault="00A71A53" w:rsidP="0078153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 REVIEW</w:t>
            </w:r>
          </w:p>
        </w:tc>
        <w:tc>
          <w:tcPr>
            <w:tcW w:w="1170" w:type="dxa"/>
          </w:tcPr>
          <w:p w:rsidR="006C28AB" w:rsidRPr="00AB541C" w:rsidRDefault="006C28AB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20" w:type="dxa"/>
          </w:tcPr>
          <w:p w:rsidR="006C28AB" w:rsidRPr="00AB541C" w:rsidRDefault="006C28AB" w:rsidP="00781538">
            <w:pPr>
              <w:pStyle w:val="SOLNumber"/>
              <w:spacing w:before="0"/>
              <w:ind w:left="0" w:firstLine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400" w:type="dxa"/>
          </w:tcPr>
          <w:p w:rsidR="006C28AB" w:rsidRPr="00D70BC1" w:rsidRDefault="006C28AB" w:rsidP="00781538">
            <w:pPr>
              <w:rPr>
                <w:sz w:val="20"/>
                <w:szCs w:val="20"/>
              </w:rPr>
            </w:pPr>
          </w:p>
        </w:tc>
      </w:tr>
    </w:tbl>
    <w:p w:rsidR="006C28AB" w:rsidRDefault="006C28AB" w:rsidP="000B0FA0">
      <w:pPr>
        <w:spacing w:after="0" w:line="240" w:lineRule="auto"/>
        <w:rPr>
          <w:sz w:val="20"/>
          <w:szCs w:val="20"/>
        </w:rPr>
      </w:pPr>
    </w:p>
    <w:p w:rsidR="006C28AB" w:rsidRPr="00624E3C" w:rsidRDefault="006C28AB" w:rsidP="000B0FA0">
      <w:pPr>
        <w:spacing w:after="0" w:line="240" w:lineRule="auto"/>
        <w:rPr>
          <w:sz w:val="20"/>
          <w:szCs w:val="20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88"/>
        <w:gridCol w:w="2710"/>
        <w:gridCol w:w="2249"/>
        <w:gridCol w:w="2880"/>
        <w:gridCol w:w="2520"/>
      </w:tblGrid>
      <w:tr w:rsidR="00EA73FF" w:rsidRPr="00C7793B">
        <w:tc>
          <w:tcPr>
            <w:tcW w:w="5000" w:type="pct"/>
            <w:gridSpan w:val="5"/>
          </w:tcPr>
          <w:p w:rsidR="00EA73FF" w:rsidRPr="00C7793B" w:rsidRDefault="00EA73FF" w:rsidP="006C28AB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 w:rsidRPr="008D0E30">
        <w:tc>
          <w:tcPr>
            <w:tcW w:w="1090" w:type="pct"/>
          </w:tcPr>
          <w:p w:rsidR="00EA73FF" w:rsidRPr="00DD3F07" w:rsidRDefault="00EA73FF" w:rsidP="00DE5FCE">
            <w:pPr>
              <w:pStyle w:val="SOLBullet"/>
              <w:ind w:left="0" w:firstLine="0"/>
              <w:rPr>
                <w:rFonts w:ascii="Tahoma" w:hAnsi="Tahoma" w:cs="Tahoma"/>
                <w:b/>
                <w:sz w:val="28"/>
                <w:szCs w:val="28"/>
              </w:rPr>
            </w:pPr>
            <w:r w:rsidRPr="00DD3F07">
              <w:rPr>
                <w:rFonts w:ascii="Tahoma" w:hAnsi="Tahoma" w:cs="Tahoma"/>
                <w:b/>
                <w:sz w:val="28"/>
                <w:szCs w:val="28"/>
              </w:rPr>
              <w:t>ASSESSMENTS</w:t>
            </w:r>
          </w:p>
        </w:tc>
        <w:tc>
          <w:tcPr>
            <w:tcW w:w="1023" w:type="pct"/>
          </w:tcPr>
          <w:p w:rsidR="00EA73FF" w:rsidRPr="008D0E30" w:rsidRDefault="00EA73FF" w:rsidP="00DE5FCE">
            <w:pPr>
              <w:pStyle w:val="SOLBullet"/>
              <w:ind w:left="0" w:firstLine="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 xml:space="preserve">DATE </w:t>
            </w: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Pr="00DD3F07" w:rsidRDefault="00EA73FF" w:rsidP="00DE5FCE">
            <w:pPr>
              <w:pStyle w:val="SOLBullet"/>
              <w:ind w:left="0" w:firstLine="0"/>
              <w:rPr>
                <w:rFonts w:ascii="Tahoma" w:hAnsi="Tahoma" w:cs="Tahoma"/>
                <w:b/>
                <w:sz w:val="28"/>
                <w:szCs w:val="28"/>
              </w:rPr>
            </w:pPr>
            <w:r w:rsidRPr="00DD3F07">
              <w:rPr>
                <w:rFonts w:ascii="Tahoma" w:hAnsi="Tahoma" w:cs="Tahoma"/>
                <w:b/>
                <w:sz w:val="28"/>
                <w:szCs w:val="28"/>
              </w:rPr>
              <w:t>ASSESSMENTS</w:t>
            </w:r>
          </w:p>
        </w:tc>
        <w:tc>
          <w:tcPr>
            <w:tcW w:w="951" w:type="pct"/>
          </w:tcPr>
          <w:p w:rsidR="00EA73FF" w:rsidRPr="008D0E30" w:rsidRDefault="00EA73FF" w:rsidP="00DE5FCE">
            <w:pPr>
              <w:pStyle w:val="SOLBullet"/>
              <w:ind w:left="0" w:firstLine="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 xml:space="preserve">DATE </w:t>
            </w:r>
          </w:p>
        </w:tc>
      </w:tr>
      <w:tr w:rsidR="00EA73FF" w:rsidRPr="00C7793B">
        <w:tc>
          <w:tcPr>
            <w:tcW w:w="1090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 w:rsidRPr="00C7793B">
        <w:tc>
          <w:tcPr>
            <w:tcW w:w="1090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 w:rsidRPr="00C7793B">
        <w:tc>
          <w:tcPr>
            <w:tcW w:w="1090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 w:rsidRPr="00C7793B">
        <w:tc>
          <w:tcPr>
            <w:tcW w:w="1090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>
        <w:tc>
          <w:tcPr>
            <w:tcW w:w="1090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>
        <w:tc>
          <w:tcPr>
            <w:tcW w:w="1090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>
        <w:tc>
          <w:tcPr>
            <w:tcW w:w="1090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EA73FF">
        <w:tc>
          <w:tcPr>
            <w:tcW w:w="1090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EA73FF" w:rsidRPr="00C7793B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EA73FF" w:rsidRDefault="00EA73FF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 w:rsidRPr="00DD3F07">
        <w:tc>
          <w:tcPr>
            <w:tcW w:w="5000" w:type="pct"/>
            <w:gridSpan w:val="5"/>
          </w:tcPr>
          <w:p w:rsidR="006F1A42" w:rsidRPr="00DD3F07" w:rsidRDefault="006F1A42" w:rsidP="00DE5FCE">
            <w:pPr>
              <w:pStyle w:val="SOLBullet"/>
              <w:ind w:left="0" w:firstLine="0"/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DD3F07">
              <w:rPr>
                <w:rFonts w:ascii="Tahoma" w:hAnsi="Tahoma" w:cs="Tahoma"/>
                <w:b/>
                <w:sz w:val="28"/>
                <w:szCs w:val="28"/>
              </w:rPr>
              <w:t>Review Activities</w:t>
            </w:r>
          </w:p>
        </w:tc>
      </w:tr>
      <w:tr w:rsidR="006F1A42">
        <w:tc>
          <w:tcPr>
            <w:tcW w:w="2113" w:type="pct"/>
            <w:gridSpan w:val="2"/>
          </w:tcPr>
          <w:p w:rsidR="006F1A42" w:rsidRP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>
        <w:tc>
          <w:tcPr>
            <w:tcW w:w="1090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>
        <w:tc>
          <w:tcPr>
            <w:tcW w:w="1090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>
        <w:tc>
          <w:tcPr>
            <w:tcW w:w="1090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>
        <w:tc>
          <w:tcPr>
            <w:tcW w:w="1090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  <w:tr w:rsidR="006F1A42">
        <w:tc>
          <w:tcPr>
            <w:tcW w:w="1090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23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849" w:type="pct"/>
          </w:tcPr>
          <w:p w:rsidR="006F1A42" w:rsidRPr="00C7793B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1087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  <w:tc>
          <w:tcPr>
            <w:tcW w:w="951" w:type="pct"/>
          </w:tcPr>
          <w:p w:rsidR="006F1A42" w:rsidRDefault="006F1A42" w:rsidP="00DE5FCE">
            <w:pPr>
              <w:pStyle w:val="SOLBullet"/>
              <w:ind w:left="0" w:firstLine="0"/>
              <w:rPr>
                <w:rFonts w:ascii="Tahoma" w:hAnsi="Tahoma" w:cs="Tahoma"/>
                <w:sz w:val="20"/>
              </w:rPr>
            </w:pPr>
          </w:p>
        </w:tc>
      </w:tr>
    </w:tbl>
    <w:p w:rsidR="003A1315" w:rsidRPr="00760517" w:rsidRDefault="003A1315" w:rsidP="000B0FA0">
      <w:pPr>
        <w:spacing w:after="0" w:line="240" w:lineRule="auto"/>
        <w:rPr>
          <w:sz w:val="20"/>
          <w:szCs w:val="20"/>
        </w:rPr>
      </w:pPr>
    </w:p>
    <w:sectPr w:rsidR="003A1315" w:rsidRPr="00760517" w:rsidSect="000B0FA0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343" w:rsidRDefault="000D2343" w:rsidP="00B87704">
      <w:pPr>
        <w:spacing w:after="0" w:line="240" w:lineRule="auto"/>
      </w:pPr>
      <w:r>
        <w:separator/>
      </w:r>
    </w:p>
  </w:endnote>
  <w:endnote w:type="continuationSeparator" w:id="0">
    <w:p w:rsidR="000D2343" w:rsidRDefault="000D2343" w:rsidP="00B87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704" w:rsidRDefault="00B87704">
    <w:pPr>
      <w:pStyle w:val="Footer"/>
    </w:pPr>
    <w:r>
      <w:t xml:space="preserve">Revised </w:t>
    </w:r>
    <w:r w:rsidR="006C28AB">
      <w:t>May</w:t>
    </w:r>
    <w:r>
      <w:t xml:space="preserve"> 201</w:t>
    </w:r>
    <w:r w:rsidR="006C28AB">
      <w:t>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343" w:rsidRDefault="000D2343" w:rsidP="00B87704">
      <w:pPr>
        <w:spacing w:after="0" w:line="240" w:lineRule="auto"/>
      </w:pPr>
      <w:r>
        <w:separator/>
      </w:r>
    </w:p>
  </w:footnote>
  <w:footnote w:type="continuationSeparator" w:id="0">
    <w:p w:rsidR="000D2343" w:rsidRDefault="000D2343" w:rsidP="00B87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704" w:rsidRDefault="00B87704">
    <w:pPr>
      <w:pStyle w:val="Header"/>
    </w:pPr>
    <w:r>
      <w:t>WCPS</w:t>
    </w:r>
    <w:r>
      <w:tab/>
    </w:r>
    <w:r w:rsidR="007B2418">
      <w:t>Chemistry</w:t>
    </w:r>
    <w:r w:rsidR="00FE6488">
      <w:t xml:space="preserve"> </w:t>
    </w:r>
    <w:r w:rsidR="00FE6488">
      <w:tab/>
    </w:r>
    <w:r>
      <w:t>Pacing Guide</w:t>
    </w:r>
    <w:r>
      <w:tab/>
    </w:r>
    <w:fldSimple w:instr=" PAGE   \* MERGEFORMAT ">
      <w:r w:rsidR="005202B7">
        <w:rPr>
          <w:noProof/>
        </w:rPr>
        <w:t>1</w:t>
      </w:r>
    </w:fldSimple>
  </w:p>
  <w:p w:rsidR="00B87704" w:rsidRDefault="00B8770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62DD9"/>
    <w:multiLevelType w:val="multilevel"/>
    <w:tmpl w:val="222A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47681F"/>
    <w:multiLevelType w:val="multilevel"/>
    <w:tmpl w:val="5A701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D1776E"/>
    <w:multiLevelType w:val="multilevel"/>
    <w:tmpl w:val="D9E84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DF53A2"/>
    <w:multiLevelType w:val="multilevel"/>
    <w:tmpl w:val="6B7C09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57B2116A"/>
    <w:multiLevelType w:val="multilevel"/>
    <w:tmpl w:val="9C04DA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66257848"/>
    <w:multiLevelType w:val="multilevel"/>
    <w:tmpl w:val="8D6CE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227C2E"/>
    <w:multiLevelType w:val="multilevel"/>
    <w:tmpl w:val="763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6E5767"/>
    <w:multiLevelType w:val="multilevel"/>
    <w:tmpl w:val="AB5E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15CA"/>
    <w:rsid w:val="0002399B"/>
    <w:rsid w:val="00024CE8"/>
    <w:rsid w:val="000423F4"/>
    <w:rsid w:val="00043548"/>
    <w:rsid w:val="000B0FA0"/>
    <w:rsid w:val="000C1B87"/>
    <w:rsid w:val="000D2343"/>
    <w:rsid w:val="000D3609"/>
    <w:rsid w:val="00102297"/>
    <w:rsid w:val="00114DEB"/>
    <w:rsid w:val="001419B9"/>
    <w:rsid w:val="001665D7"/>
    <w:rsid w:val="001954A7"/>
    <w:rsid w:val="001F65B9"/>
    <w:rsid w:val="0021294F"/>
    <w:rsid w:val="002202BB"/>
    <w:rsid w:val="0022720E"/>
    <w:rsid w:val="0025462C"/>
    <w:rsid w:val="002617CD"/>
    <w:rsid w:val="0027452D"/>
    <w:rsid w:val="002D3464"/>
    <w:rsid w:val="002E0AC4"/>
    <w:rsid w:val="002E34DF"/>
    <w:rsid w:val="00301AD1"/>
    <w:rsid w:val="00315819"/>
    <w:rsid w:val="00326AD7"/>
    <w:rsid w:val="003325E0"/>
    <w:rsid w:val="0034169C"/>
    <w:rsid w:val="00364C2F"/>
    <w:rsid w:val="0037682D"/>
    <w:rsid w:val="003A1315"/>
    <w:rsid w:val="003B2454"/>
    <w:rsid w:val="003B4E8D"/>
    <w:rsid w:val="003C5786"/>
    <w:rsid w:val="003D6D93"/>
    <w:rsid w:val="003E2978"/>
    <w:rsid w:val="00440D9C"/>
    <w:rsid w:val="004439DA"/>
    <w:rsid w:val="004444B1"/>
    <w:rsid w:val="004537B6"/>
    <w:rsid w:val="0046585A"/>
    <w:rsid w:val="0047664D"/>
    <w:rsid w:val="00485B1C"/>
    <w:rsid w:val="00497ACC"/>
    <w:rsid w:val="004A0917"/>
    <w:rsid w:val="004B6F3E"/>
    <w:rsid w:val="004C4CBF"/>
    <w:rsid w:val="004F153A"/>
    <w:rsid w:val="004F23DB"/>
    <w:rsid w:val="005202B7"/>
    <w:rsid w:val="005237D2"/>
    <w:rsid w:val="00534253"/>
    <w:rsid w:val="0056590C"/>
    <w:rsid w:val="00593698"/>
    <w:rsid w:val="005A1A35"/>
    <w:rsid w:val="005B2235"/>
    <w:rsid w:val="005B6454"/>
    <w:rsid w:val="00611360"/>
    <w:rsid w:val="00616788"/>
    <w:rsid w:val="00622513"/>
    <w:rsid w:val="00624E3C"/>
    <w:rsid w:val="0063171A"/>
    <w:rsid w:val="00661148"/>
    <w:rsid w:val="006A1987"/>
    <w:rsid w:val="006B1234"/>
    <w:rsid w:val="006C28AB"/>
    <w:rsid w:val="006C31D5"/>
    <w:rsid w:val="006D3B9F"/>
    <w:rsid w:val="006D644F"/>
    <w:rsid w:val="006F1A42"/>
    <w:rsid w:val="006F6AC8"/>
    <w:rsid w:val="00707971"/>
    <w:rsid w:val="0071311F"/>
    <w:rsid w:val="007273A9"/>
    <w:rsid w:val="007307F2"/>
    <w:rsid w:val="0073271D"/>
    <w:rsid w:val="00751C54"/>
    <w:rsid w:val="00760517"/>
    <w:rsid w:val="00781538"/>
    <w:rsid w:val="00796B59"/>
    <w:rsid w:val="007A0500"/>
    <w:rsid w:val="007B2418"/>
    <w:rsid w:val="007C484E"/>
    <w:rsid w:val="007C6914"/>
    <w:rsid w:val="007E0978"/>
    <w:rsid w:val="007F0B2D"/>
    <w:rsid w:val="007F14E1"/>
    <w:rsid w:val="00805AF1"/>
    <w:rsid w:val="008134EF"/>
    <w:rsid w:val="00832B66"/>
    <w:rsid w:val="00896115"/>
    <w:rsid w:val="008F105B"/>
    <w:rsid w:val="008F4C46"/>
    <w:rsid w:val="00944A0D"/>
    <w:rsid w:val="00966EBA"/>
    <w:rsid w:val="0097780C"/>
    <w:rsid w:val="00982919"/>
    <w:rsid w:val="009915CA"/>
    <w:rsid w:val="00997E98"/>
    <w:rsid w:val="009B6153"/>
    <w:rsid w:val="009E4987"/>
    <w:rsid w:val="00A40F21"/>
    <w:rsid w:val="00A532A4"/>
    <w:rsid w:val="00A55B54"/>
    <w:rsid w:val="00A560D4"/>
    <w:rsid w:val="00A60003"/>
    <w:rsid w:val="00A626BC"/>
    <w:rsid w:val="00A71A53"/>
    <w:rsid w:val="00AA27CB"/>
    <w:rsid w:val="00AB541C"/>
    <w:rsid w:val="00AC7200"/>
    <w:rsid w:val="00AF3E6B"/>
    <w:rsid w:val="00B37680"/>
    <w:rsid w:val="00B5111A"/>
    <w:rsid w:val="00B573DF"/>
    <w:rsid w:val="00B8635D"/>
    <w:rsid w:val="00B87704"/>
    <w:rsid w:val="00B926C5"/>
    <w:rsid w:val="00BB193E"/>
    <w:rsid w:val="00BC6958"/>
    <w:rsid w:val="00BC7DF8"/>
    <w:rsid w:val="00BD3062"/>
    <w:rsid w:val="00C303B6"/>
    <w:rsid w:val="00C47A75"/>
    <w:rsid w:val="00C81148"/>
    <w:rsid w:val="00C83AF0"/>
    <w:rsid w:val="00CA2CD7"/>
    <w:rsid w:val="00CB014C"/>
    <w:rsid w:val="00CD51FB"/>
    <w:rsid w:val="00CE2954"/>
    <w:rsid w:val="00CF786E"/>
    <w:rsid w:val="00D00F42"/>
    <w:rsid w:val="00D141CD"/>
    <w:rsid w:val="00D4657C"/>
    <w:rsid w:val="00D51992"/>
    <w:rsid w:val="00D70BC1"/>
    <w:rsid w:val="00D76478"/>
    <w:rsid w:val="00D76C1E"/>
    <w:rsid w:val="00DB0040"/>
    <w:rsid w:val="00DC3735"/>
    <w:rsid w:val="00DD6800"/>
    <w:rsid w:val="00DE5FCE"/>
    <w:rsid w:val="00E009EC"/>
    <w:rsid w:val="00E03655"/>
    <w:rsid w:val="00E43504"/>
    <w:rsid w:val="00E70C7A"/>
    <w:rsid w:val="00E80AC0"/>
    <w:rsid w:val="00EA73FF"/>
    <w:rsid w:val="00EB48BB"/>
    <w:rsid w:val="00EC4D18"/>
    <w:rsid w:val="00ED3971"/>
    <w:rsid w:val="00ED765B"/>
    <w:rsid w:val="00F059E2"/>
    <w:rsid w:val="00F20242"/>
    <w:rsid w:val="00F727D8"/>
    <w:rsid w:val="00F853E8"/>
    <w:rsid w:val="00F907B3"/>
    <w:rsid w:val="00FC213B"/>
    <w:rsid w:val="00FD05E0"/>
    <w:rsid w:val="00FE6488"/>
    <w:rsid w:val="00FF5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Calibri" w:hAnsi="Tahoma" w:cs="Tahom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94F"/>
    <w:pPr>
      <w:spacing w:after="200" w:line="276" w:lineRule="auto"/>
    </w:pPr>
    <w:rPr>
      <w:sz w:val="24"/>
      <w:szCs w:val="22"/>
    </w:rPr>
  </w:style>
  <w:style w:type="paragraph" w:styleId="Heading1">
    <w:name w:val="heading 1"/>
    <w:basedOn w:val="Normal"/>
    <w:next w:val="Normal"/>
    <w:link w:val="Heading1Char"/>
    <w:qFormat/>
    <w:rsid w:val="009915CA"/>
    <w:pPr>
      <w:keepNext/>
      <w:spacing w:before="160" w:after="0" w:line="240" w:lineRule="auto"/>
      <w:outlineLvl w:val="0"/>
    </w:pPr>
    <w:rPr>
      <w:rFonts w:ascii="CG Omega" w:eastAsia="Times" w:hAnsi="CG Omega" w:cs="Times New Roman"/>
      <w:b/>
      <w:sz w:val="26"/>
      <w:szCs w:val="24"/>
    </w:rPr>
  </w:style>
  <w:style w:type="paragraph" w:styleId="Heading5">
    <w:name w:val="heading 5"/>
    <w:basedOn w:val="Normal"/>
    <w:next w:val="Normal"/>
    <w:link w:val="Heading5Char"/>
    <w:qFormat/>
    <w:rsid w:val="009915CA"/>
    <w:pPr>
      <w:keepNext/>
      <w:spacing w:after="0" w:line="240" w:lineRule="auto"/>
      <w:outlineLvl w:val="4"/>
    </w:pPr>
    <w:rPr>
      <w:rFonts w:ascii="CG Omega" w:eastAsia="Times" w:hAnsi="CG Omega" w:cs="Times New Roman"/>
      <w:b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915CA"/>
    <w:rPr>
      <w:rFonts w:ascii="CG Omega" w:eastAsia="Times" w:hAnsi="CG Omega" w:cs="Times New Roman"/>
      <w:b/>
      <w:sz w:val="26"/>
      <w:szCs w:val="24"/>
    </w:rPr>
  </w:style>
  <w:style w:type="character" w:customStyle="1" w:styleId="Heading5Char">
    <w:name w:val="Heading 5 Char"/>
    <w:basedOn w:val="DefaultParagraphFont"/>
    <w:link w:val="Heading5"/>
    <w:rsid w:val="009915CA"/>
    <w:rPr>
      <w:rFonts w:ascii="CG Omega" w:eastAsia="Times" w:hAnsi="CG Omega" w:cs="Times New Roman"/>
      <w:b/>
      <w:sz w:val="22"/>
    </w:rPr>
  </w:style>
  <w:style w:type="paragraph" w:customStyle="1" w:styleId="SOLNumber">
    <w:name w:val="SOL Number"/>
    <w:basedOn w:val="Normal"/>
    <w:next w:val="Normal"/>
    <w:rsid w:val="009915CA"/>
    <w:pPr>
      <w:keepLines/>
      <w:spacing w:before="100" w:after="0" w:line="240" w:lineRule="auto"/>
      <w:ind w:left="907" w:hanging="907"/>
    </w:pPr>
    <w:rPr>
      <w:rFonts w:ascii="Times New Roman" w:eastAsia="Times" w:hAnsi="Times New Roman" w:cs="Times New Roman"/>
      <w:sz w:val="22"/>
    </w:rPr>
  </w:style>
  <w:style w:type="paragraph" w:customStyle="1" w:styleId="SOLBullet">
    <w:name w:val="SOL Bullet"/>
    <w:basedOn w:val="Normal"/>
    <w:next w:val="Normal"/>
    <w:rsid w:val="009915CA"/>
    <w:pPr>
      <w:spacing w:after="0" w:line="240" w:lineRule="auto"/>
      <w:ind w:left="1260" w:hanging="353"/>
    </w:pPr>
    <w:rPr>
      <w:rFonts w:ascii="Times New Roman" w:eastAsia="Times" w:hAnsi="Times New Roman" w:cs="Times New Roman"/>
      <w:sz w:val="22"/>
      <w:szCs w:val="20"/>
    </w:rPr>
  </w:style>
  <w:style w:type="table" w:styleId="TableGrid">
    <w:name w:val="Table Grid"/>
    <w:basedOn w:val="TableNormal"/>
    <w:uiPriority w:val="59"/>
    <w:rsid w:val="009915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877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7704"/>
    <w:rPr>
      <w:sz w:val="24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B877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704"/>
    <w:rPr>
      <w:sz w:val="24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7704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704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2954"/>
    <w:rPr>
      <w:color w:val="0000FF"/>
      <w:u w:val="single"/>
    </w:rPr>
  </w:style>
  <w:style w:type="character" w:customStyle="1" w:styleId="style52">
    <w:name w:val="style52"/>
    <w:basedOn w:val="DefaultParagraphFont"/>
    <w:rsid w:val="0025462C"/>
  </w:style>
  <w:style w:type="character" w:customStyle="1" w:styleId="style69">
    <w:name w:val="style69"/>
    <w:basedOn w:val="DefaultParagraphFont"/>
    <w:rsid w:val="000C1B87"/>
  </w:style>
  <w:style w:type="character" w:customStyle="1" w:styleId="style72">
    <w:name w:val="style72"/>
    <w:basedOn w:val="DefaultParagraphFont"/>
    <w:rsid w:val="000C1B87"/>
  </w:style>
  <w:style w:type="paragraph" w:customStyle="1" w:styleId="style81">
    <w:name w:val="style81"/>
    <w:basedOn w:val="Normal"/>
    <w:rsid w:val="003B4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style82">
    <w:name w:val="style82"/>
    <w:basedOn w:val="Normal"/>
    <w:rsid w:val="003B4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style77">
    <w:name w:val="style77"/>
    <w:basedOn w:val="Normal"/>
    <w:rsid w:val="00453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Caption">
    <w:name w:val="caption"/>
    <w:basedOn w:val="Normal"/>
    <w:next w:val="Normal"/>
    <w:qFormat/>
    <w:rsid w:val="00ED3971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34169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34169C"/>
    <w:rPr>
      <w:rFonts w:ascii="Times New Roman" w:eastAsia="Times New Roman" w:hAnsi="Times New Roman" w:cs="Times New Roman"/>
      <w:b/>
      <w:sz w:val="28"/>
    </w:rPr>
  </w:style>
  <w:style w:type="paragraph" w:styleId="NoSpacing">
    <w:name w:val="No Spacing"/>
    <w:uiPriority w:val="1"/>
    <w:qFormat/>
    <w:rsid w:val="00DB0040"/>
    <w:rPr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Nine Weeks</vt:lpstr>
    </vt:vector>
  </TitlesOfParts>
  <Company/>
  <LinksUpToDate>false</LinksUpToDate>
  <CharactersWithSpaces>3675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Nine Weeks</dc:title>
  <dc:subject/>
  <dc:creator>user</dc:creator>
  <cp:keywords/>
  <dc:description/>
  <cp:lastModifiedBy>Jason Breeding</cp:lastModifiedBy>
  <cp:revision>2</cp:revision>
  <cp:lastPrinted>2011-08-18T20:59:00Z</cp:lastPrinted>
  <dcterms:created xsi:type="dcterms:W3CDTF">2012-08-12T03:33:00Z</dcterms:created>
  <dcterms:modified xsi:type="dcterms:W3CDTF">2012-08-12T03:33:00Z</dcterms:modified>
</cp:coreProperties>
</file>