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F2" w:rsidRPr="00EE36A7" w:rsidRDefault="00EE36A7">
      <w:pPr>
        <w:rPr>
          <w:rFonts w:asciiTheme="majorHAnsi" w:hAnsiTheme="majorHAnsi"/>
          <w:b/>
          <w:sz w:val="28"/>
          <w:szCs w:val="28"/>
        </w:rPr>
      </w:pPr>
      <w:r w:rsidRPr="00EE36A7">
        <w:rPr>
          <w:rFonts w:asciiTheme="majorHAnsi" w:hAnsiTheme="majorHAnsi"/>
          <w:b/>
          <w:sz w:val="28"/>
          <w:szCs w:val="28"/>
        </w:rPr>
        <w:t>The N.T. Bible</w:t>
      </w:r>
    </w:p>
    <w:p w:rsidR="00EE36A7" w:rsidRDefault="00EE36A7" w:rsidP="00EE36A7">
      <w:pPr>
        <w:rPr>
          <w:rFonts w:asciiTheme="majorHAnsi" w:hAnsiTheme="majorHAnsi"/>
          <w:b/>
          <w:sz w:val="28"/>
          <w:szCs w:val="28"/>
        </w:rPr>
      </w:pPr>
      <w:r w:rsidRPr="00EE36A7">
        <w:rPr>
          <w:rFonts w:asciiTheme="majorHAnsi" w:hAnsiTheme="majorHAnsi"/>
          <w:b/>
          <w:sz w:val="28"/>
          <w:szCs w:val="28"/>
        </w:rPr>
        <w:t>Gospel of Mark</w:t>
      </w:r>
    </w:p>
    <w:p w:rsidR="00DF517E" w:rsidRPr="00DF517E" w:rsidRDefault="00DF517E" w:rsidP="00EE36A7">
      <w:pPr>
        <w:jc w:val="left"/>
        <w:rPr>
          <w:rFonts w:asciiTheme="majorHAnsi" w:hAnsiTheme="majorHAnsi"/>
          <w:b/>
          <w:i/>
          <w:sz w:val="28"/>
          <w:szCs w:val="28"/>
        </w:rPr>
      </w:pPr>
      <w:r>
        <w:rPr>
          <w:rFonts w:asciiTheme="majorHAnsi" w:hAnsiTheme="majorHAnsi"/>
          <w:sz w:val="28"/>
          <w:szCs w:val="28"/>
        </w:rPr>
        <w:t xml:space="preserve">Mark 10:45 – </w:t>
      </w:r>
      <w:r w:rsidRPr="00DF517E">
        <w:rPr>
          <w:rFonts w:asciiTheme="majorHAnsi" w:hAnsiTheme="majorHAnsi"/>
          <w:b/>
          <w:i/>
          <w:sz w:val="28"/>
          <w:szCs w:val="28"/>
        </w:rPr>
        <w:t xml:space="preserve">For the Son of Man did not come to be served but to serve and to give his </w:t>
      </w:r>
    </w:p>
    <w:p w:rsidR="00DF517E" w:rsidRPr="00DF517E" w:rsidRDefault="00DF517E" w:rsidP="00EE36A7">
      <w:pPr>
        <w:jc w:val="left"/>
        <w:rPr>
          <w:rFonts w:asciiTheme="majorHAnsi" w:hAnsiTheme="majorHAnsi"/>
          <w:b/>
          <w:i/>
          <w:sz w:val="28"/>
          <w:szCs w:val="28"/>
        </w:rPr>
      </w:pPr>
      <w:r w:rsidRPr="00DF517E">
        <w:rPr>
          <w:rFonts w:asciiTheme="majorHAnsi" w:hAnsiTheme="majorHAnsi"/>
          <w:b/>
          <w:i/>
          <w:sz w:val="28"/>
          <w:szCs w:val="28"/>
        </w:rPr>
        <w:t xml:space="preserve">                           </w:t>
      </w:r>
      <w:proofErr w:type="gramStart"/>
      <w:r w:rsidRPr="00DF517E">
        <w:rPr>
          <w:rFonts w:asciiTheme="majorHAnsi" w:hAnsiTheme="majorHAnsi"/>
          <w:b/>
          <w:i/>
          <w:sz w:val="28"/>
          <w:szCs w:val="28"/>
        </w:rPr>
        <w:t>life</w:t>
      </w:r>
      <w:proofErr w:type="gramEnd"/>
      <w:r w:rsidRPr="00DF517E">
        <w:rPr>
          <w:rFonts w:asciiTheme="majorHAnsi" w:hAnsiTheme="majorHAnsi"/>
          <w:b/>
          <w:i/>
          <w:sz w:val="28"/>
          <w:szCs w:val="28"/>
        </w:rPr>
        <w:t xml:space="preserve"> as a ransom for many</w:t>
      </w:r>
      <w:r>
        <w:rPr>
          <w:rFonts w:asciiTheme="majorHAnsi" w:hAnsiTheme="majorHAnsi"/>
          <w:b/>
          <w:i/>
          <w:sz w:val="28"/>
          <w:szCs w:val="28"/>
        </w:rPr>
        <w:t>.</w:t>
      </w:r>
    </w:p>
    <w:p w:rsidR="00DF517E" w:rsidRDefault="00DF517E" w:rsidP="00EE36A7">
      <w:pPr>
        <w:jc w:val="left"/>
        <w:rPr>
          <w:rFonts w:asciiTheme="majorHAnsi" w:hAnsiTheme="majorHAnsi"/>
          <w:sz w:val="28"/>
          <w:szCs w:val="28"/>
        </w:rPr>
      </w:pPr>
    </w:p>
    <w:p w:rsidR="00EE36A7" w:rsidRDefault="00EE36A7" w:rsidP="00EE36A7">
      <w:pPr>
        <w:jc w:val="left"/>
        <w:rPr>
          <w:rFonts w:asciiTheme="majorHAnsi" w:hAnsiTheme="majorHAnsi"/>
          <w:sz w:val="28"/>
          <w:szCs w:val="28"/>
        </w:rPr>
      </w:pPr>
      <w:r>
        <w:rPr>
          <w:rFonts w:asciiTheme="majorHAnsi" w:hAnsiTheme="majorHAnsi"/>
          <w:sz w:val="28"/>
          <w:szCs w:val="28"/>
        </w:rPr>
        <w:t>I. Background to the Gospel.</w:t>
      </w:r>
    </w:p>
    <w:p w:rsidR="00EE36A7" w:rsidRDefault="00EE36A7" w:rsidP="00EE36A7">
      <w:pPr>
        <w:jc w:val="left"/>
        <w:rPr>
          <w:rFonts w:asciiTheme="majorHAnsi" w:hAnsiTheme="majorHAnsi"/>
          <w:sz w:val="28"/>
          <w:szCs w:val="28"/>
        </w:rPr>
      </w:pPr>
      <w:r>
        <w:rPr>
          <w:rFonts w:asciiTheme="majorHAnsi" w:hAnsiTheme="majorHAnsi"/>
          <w:sz w:val="28"/>
          <w:szCs w:val="28"/>
        </w:rPr>
        <w:tab/>
      </w:r>
    </w:p>
    <w:p w:rsidR="00EE36A7" w:rsidRDefault="00EE36A7" w:rsidP="00EE36A7">
      <w:pPr>
        <w:ind w:firstLine="720"/>
        <w:jc w:val="left"/>
        <w:rPr>
          <w:rFonts w:asciiTheme="majorHAnsi" w:hAnsiTheme="majorHAnsi"/>
          <w:sz w:val="28"/>
          <w:szCs w:val="28"/>
        </w:rPr>
      </w:pPr>
      <w:r>
        <w:rPr>
          <w:rFonts w:asciiTheme="majorHAnsi" w:hAnsiTheme="majorHAnsi"/>
          <w:sz w:val="28"/>
          <w:szCs w:val="28"/>
        </w:rPr>
        <w:t>A. Authorship – John Mark</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Not an Apostle or eyewitness of Jesus</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A disciple of Paul then Peter</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 A gentile Christian</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4. Mysterious figure – Mark 15:51-52</w:t>
      </w:r>
    </w:p>
    <w:p w:rsidR="00EE36A7" w:rsidRDefault="00EE36A7" w:rsidP="00EE36A7">
      <w:pPr>
        <w:jc w:val="left"/>
        <w:rPr>
          <w:rFonts w:asciiTheme="majorHAnsi" w:hAnsiTheme="majorHAnsi"/>
          <w:sz w:val="28"/>
          <w:szCs w:val="28"/>
        </w:rPr>
      </w:pPr>
    </w:p>
    <w:p w:rsidR="00EE36A7" w:rsidRDefault="00EE36A7" w:rsidP="00EE36A7">
      <w:pPr>
        <w:jc w:val="left"/>
        <w:rPr>
          <w:rFonts w:asciiTheme="majorHAnsi" w:hAnsiTheme="majorHAnsi"/>
          <w:sz w:val="28"/>
          <w:szCs w:val="28"/>
        </w:rPr>
      </w:pPr>
      <w:r>
        <w:rPr>
          <w:rFonts w:asciiTheme="majorHAnsi" w:hAnsiTheme="majorHAnsi"/>
          <w:sz w:val="28"/>
          <w:szCs w:val="28"/>
        </w:rPr>
        <w:tab/>
        <w:t xml:space="preserve">B. Symbol – Desert Lion – the gospel begins with the voice of John the Baptist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crying o</w:t>
      </w:r>
      <w:r w:rsidR="00B11B5D">
        <w:rPr>
          <w:rFonts w:asciiTheme="majorHAnsi" w:hAnsiTheme="majorHAnsi"/>
          <w:sz w:val="28"/>
          <w:szCs w:val="28"/>
        </w:rPr>
        <w:t>ut in the wilderness to prepare</w:t>
      </w:r>
      <w:r>
        <w:rPr>
          <w:rFonts w:asciiTheme="majorHAnsi" w:hAnsiTheme="majorHAnsi"/>
          <w:sz w:val="28"/>
          <w:szCs w:val="28"/>
        </w:rPr>
        <w:t xml:space="preserve"> for the Lord.</w:t>
      </w:r>
    </w:p>
    <w:p w:rsidR="00EE36A7" w:rsidRDefault="00EE36A7" w:rsidP="00EE36A7">
      <w:pPr>
        <w:jc w:val="left"/>
        <w:rPr>
          <w:rFonts w:asciiTheme="majorHAnsi" w:hAnsiTheme="majorHAnsi"/>
          <w:sz w:val="28"/>
          <w:szCs w:val="28"/>
        </w:rPr>
      </w:pPr>
      <w:r>
        <w:rPr>
          <w:rFonts w:asciiTheme="majorHAnsi" w:hAnsiTheme="majorHAnsi"/>
          <w:sz w:val="28"/>
          <w:szCs w:val="28"/>
        </w:rPr>
        <w:tab/>
      </w:r>
    </w:p>
    <w:p w:rsidR="00EE36A7" w:rsidRDefault="00EE36A7" w:rsidP="00EE36A7">
      <w:pPr>
        <w:ind w:firstLine="720"/>
        <w:jc w:val="left"/>
        <w:rPr>
          <w:rFonts w:asciiTheme="majorHAnsi" w:hAnsiTheme="majorHAnsi"/>
          <w:sz w:val="28"/>
          <w:szCs w:val="28"/>
        </w:rPr>
      </w:pPr>
      <w:r>
        <w:rPr>
          <w:rFonts w:asciiTheme="majorHAnsi" w:hAnsiTheme="majorHAnsi"/>
          <w:sz w:val="28"/>
          <w:szCs w:val="28"/>
        </w:rPr>
        <w:t>C. Source</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Mark’s gospel is the </w:t>
      </w:r>
      <w:r w:rsidRPr="00EE36A7">
        <w:rPr>
          <w:rFonts w:asciiTheme="majorHAnsi" w:hAnsiTheme="majorHAnsi"/>
          <w:sz w:val="28"/>
          <w:szCs w:val="28"/>
          <w:u w:val="single"/>
        </w:rPr>
        <w:t>first of the canon gospels to be written</w:t>
      </w:r>
      <w:r>
        <w:rPr>
          <w:rFonts w:asciiTheme="majorHAnsi" w:hAnsiTheme="majorHAnsi"/>
          <w:sz w:val="28"/>
          <w:szCs w:val="28"/>
        </w:rPr>
        <w:t xml:space="preserve"> – 65-70 A.D.</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May have used the Apostle Peter as a source</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B11B5D">
        <w:rPr>
          <w:rFonts w:asciiTheme="majorHAnsi" w:hAnsiTheme="majorHAnsi"/>
          <w:sz w:val="28"/>
          <w:szCs w:val="28"/>
        </w:rPr>
        <w:t>3. Mark was used as a source by</w:t>
      </w:r>
      <w:r>
        <w:rPr>
          <w:rFonts w:asciiTheme="majorHAnsi" w:hAnsiTheme="majorHAnsi"/>
          <w:sz w:val="28"/>
          <w:szCs w:val="28"/>
        </w:rPr>
        <w:t xml:space="preserve"> both Matthew and Luke</w:t>
      </w:r>
    </w:p>
    <w:p w:rsidR="00EE36A7" w:rsidRDefault="00EE36A7" w:rsidP="00EE36A7">
      <w:pPr>
        <w:jc w:val="left"/>
        <w:rPr>
          <w:rFonts w:asciiTheme="majorHAnsi" w:hAnsiTheme="majorHAnsi"/>
          <w:sz w:val="28"/>
          <w:szCs w:val="28"/>
        </w:rPr>
      </w:pPr>
      <w:r>
        <w:rPr>
          <w:rFonts w:asciiTheme="majorHAnsi" w:hAnsiTheme="majorHAnsi"/>
          <w:sz w:val="28"/>
          <w:szCs w:val="28"/>
        </w:rPr>
        <w:tab/>
      </w:r>
    </w:p>
    <w:p w:rsidR="00EE36A7" w:rsidRDefault="00EE36A7" w:rsidP="00EE36A7">
      <w:pPr>
        <w:ind w:firstLine="720"/>
        <w:jc w:val="left"/>
        <w:rPr>
          <w:rFonts w:asciiTheme="majorHAnsi" w:hAnsiTheme="majorHAnsi"/>
          <w:sz w:val="28"/>
          <w:szCs w:val="28"/>
        </w:rPr>
      </w:pPr>
      <w:r>
        <w:rPr>
          <w:rFonts w:asciiTheme="majorHAnsi" w:hAnsiTheme="majorHAnsi"/>
          <w:sz w:val="28"/>
          <w:szCs w:val="28"/>
        </w:rPr>
        <w:t>D. Audience</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An account of Jesus written for gentile Christians living in Rome</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Jewish customs needed to be explained to his audience</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This church community was being persecuted by Roman authority</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 The historical /cultural setting of</w:t>
      </w:r>
      <w:r w:rsidR="00666CA0">
        <w:rPr>
          <w:rFonts w:asciiTheme="majorHAnsi" w:hAnsiTheme="majorHAnsi"/>
          <w:sz w:val="28"/>
          <w:szCs w:val="28"/>
        </w:rPr>
        <w:t xml:space="preserve"> the author will influence his</w:t>
      </w:r>
      <w:r>
        <w:rPr>
          <w:rFonts w:asciiTheme="majorHAnsi" w:hAnsiTheme="majorHAnsi"/>
          <w:sz w:val="28"/>
          <w:szCs w:val="28"/>
        </w:rPr>
        <w:t xml:space="preserve"> portrayal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of Jesus</w:t>
      </w:r>
    </w:p>
    <w:p w:rsidR="00EE279F" w:rsidRDefault="00EE279F" w:rsidP="00EE36A7">
      <w:pPr>
        <w:jc w:val="left"/>
        <w:rPr>
          <w:rFonts w:asciiTheme="majorHAnsi" w:hAnsiTheme="majorHAnsi"/>
          <w:sz w:val="28"/>
          <w:szCs w:val="28"/>
        </w:rPr>
      </w:pPr>
    </w:p>
    <w:p w:rsidR="00EE279F" w:rsidRDefault="00EE279F" w:rsidP="00EE36A7">
      <w:pPr>
        <w:jc w:val="left"/>
        <w:rPr>
          <w:rFonts w:asciiTheme="majorHAnsi" w:hAnsiTheme="majorHAnsi"/>
          <w:sz w:val="28"/>
          <w:szCs w:val="28"/>
        </w:rPr>
      </w:pPr>
      <w:r>
        <w:rPr>
          <w:rFonts w:asciiTheme="majorHAnsi" w:hAnsiTheme="majorHAnsi"/>
          <w:sz w:val="28"/>
          <w:szCs w:val="28"/>
        </w:rPr>
        <w:tab/>
        <w:t>E. Historical Background</w:t>
      </w:r>
    </w:p>
    <w:p w:rsidR="00666CA0"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1. Persecutions by Emperor Nero occur</w:t>
      </w:r>
      <w:r w:rsidR="00666CA0">
        <w:rPr>
          <w:rFonts w:asciiTheme="majorHAnsi" w:hAnsiTheme="majorHAnsi"/>
          <w:sz w:val="28"/>
          <w:szCs w:val="28"/>
        </w:rPr>
        <w:t>red</w:t>
      </w:r>
      <w:r>
        <w:rPr>
          <w:rFonts w:asciiTheme="majorHAnsi" w:hAnsiTheme="majorHAnsi"/>
          <w:sz w:val="28"/>
          <w:szCs w:val="28"/>
        </w:rPr>
        <w:t xml:space="preserve"> before the writing of Mark’s </w:t>
      </w:r>
    </w:p>
    <w:p w:rsidR="00EE279F" w:rsidRDefault="00666CA0" w:rsidP="00EE36A7">
      <w:pPr>
        <w:jc w:val="left"/>
        <w:rPr>
          <w:rFonts w:asciiTheme="majorHAnsi" w:hAnsiTheme="majorHAnsi"/>
          <w:sz w:val="28"/>
          <w:szCs w:val="28"/>
        </w:rPr>
      </w:pPr>
      <w:r>
        <w:rPr>
          <w:rFonts w:asciiTheme="majorHAnsi" w:hAnsiTheme="majorHAnsi"/>
          <w:sz w:val="28"/>
          <w:szCs w:val="28"/>
        </w:rPr>
        <w:t xml:space="preserve">                            </w:t>
      </w:r>
      <w:r w:rsidR="00EE279F">
        <w:rPr>
          <w:rFonts w:asciiTheme="majorHAnsi" w:hAnsiTheme="majorHAnsi"/>
          <w:sz w:val="28"/>
          <w:szCs w:val="28"/>
        </w:rPr>
        <w:t>Gospel</w:t>
      </w:r>
    </w:p>
    <w:p w:rsidR="00EE279F"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90 A.D. Judaism and Christianity separate</w:t>
      </w:r>
    </w:p>
    <w:p w:rsidR="00EE279F"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 100 A.D. Christianity declared illegal by Roman officials</w:t>
      </w:r>
    </w:p>
    <w:p w:rsidR="00EE279F"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a. Christians were </w:t>
      </w:r>
      <w:r w:rsidR="00B11B5D">
        <w:rPr>
          <w:rFonts w:asciiTheme="majorHAnsi" w:hAnsiTheme="majorHAnsi"/>
          <w:sz w:val="28"/>
          <w:szCs w:val="28"/>
        </w:rPr>
        <w:t xml:space="preserve">political </w:t>
      </w:r>
      <w:r>
        <w:rPr>
          <w:rFonts w:asciiTheme="majorHAnsi" w:hAnsiTheme="majorHAnsi"/>
          <w:sz w:val="28"/>
          <w:szCs w:val="28"/>
        </w:rPr>
        <w:t>scapegoats</w:t>
      </w:r>
    </w:p>
    <w:p w:rsidR="00EE279F"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b. Christians were pacifists</w:t>
      </w:r>
      <w:r w:rsidR="00666CA0">
        <w:rPr>
          <w:rFonts w:asciiTheme="majorHAnsi" w:hAnsiTheme="majorHAnsi"/>
          <w:sz w:val="28"/>
          <w:szCs w:val="28"/>
        </w:rPr>
        <w:t xml:space="preserve"> - refused to fight in the Roman military</w:t>
      </w:r>
    </w:p>
    <w:p w:rsidR="00EE279F"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c. Christians would not worship other gods nor participate in some of </w:t>
      </w:r>
    </w:p>
    <w:p w:rsidR="00EE279F" w:rsidRDefault="00EE279F" w:rsidP="00EE36A7">
      <w:pPr>
        <w:jc w:val="left"/>
        <w:rPr>
          <w:rFonts w:asciiTheme="majorHAnsi" w:hAnsiTheme="majorHAnsi"/>
          <w:sz w:val="28"/>
          <w:szCs w:val="28"/>
        </w:rPr>
      </w:pPr>
      <w:r>
        <w:rPr>
          <w:rFonts w:asciiTheme="majorHAnsi" w:hAnsiTheme="majorHAnsi"/>
          <w:sz w:val="28"/>
          <w:szCs w:val="28"/>
        </w:rPr>
        <w:t xml:space="preserve">                                        the Roman social activities</w:t>
      </w:r>
    </w:p>
    <w:p w:rsidR="00CD082C"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d. Christians actively convert</w:t>
      </w:r>
      <w:r w:rsidR="00B11B5D">
        <w:rPr>
          <w:rFonts w:asciiTheme="majorHAnsi" w:hAnsiTheme="majorHAnsi"/>
          <w:sz w:val="28"/>
          <w:szCs w:val="28"/>
        </w:rPr>
        <w:t>ed</w:t>
      </w:r>
      <w:r w:rsidR="00CD082C">
        <w:rPr>
          <w:rFonts w:asciiTheme="majorHAnsi" w:hAnsiTheme="majorHAnsi"/>
          <w:sz w:val="28"/>
          <w:szCs w:val="28"/>
        </w:rPr>
        <w:t xml:space="preserve"> and a condition of discipleship was</w:t>
      </w:r>
      <w:r w:rsidR="00666CA0">
        <w:rPr>
          <w:rFonts w:asciiTheme="majorHAnsi" w:hAnsiTheme="majorHAnsi"/>
          <w:sz w:val="28"/>
          <w:szCs w:val="28"/>
        </w:rPr>
        <w:t xml:space="preserve"> </w:t>
      </w:r>
    </w:p>
    <w:p w:rsidR="00CD082C" w:rsidRDefault="00CD082C" w:rsidP="00EE36A7">
      <w:pPr>
        <w:jc w:val="left"/>
        <w:rPr>
          <w:rFonts w:asciiTheme="majorHAnsi" w:hAnsiTheme="majorHAnsi"/>
          <w:sz w:val="28"/>
          <w:szCs w:val="28"/>
        </w:rPr>
      </w:pPr>
      <w:r>
        <w:rPr>
          <w:rFonts w:asciiTheme="majorHAnsi" w:hAnsiTheme="majorHAnsi"/>
          <w:sz w:val="28"/>
          <w:szCs w:val="28"/>
        </w:rPr>
        <w:t xml:space="preserve">                                        </w:t>
      </w:r>
      <w:r w:rsidR="00666CA0">
        <w:rPr>
          <w:rFonts w:asciiTheme="majorHAnsi" w:hAnsiTheme="majorHAnsi"/>
          <w:sz w:val="28"/>
          <w:szCs w:val="28"/>
        </w:rPr>
        <w:t>faithful</w:t>
      </w:r>
      <w:r>
        <w:rPr>
          <w:rFonts w:asciiTheme="majorHAnsi" w:hAnsiTheme="majorHAnsi"/>
          <w:sz w:val="28"/>
          <w:szCs w:val="28"/>
        </w:rPr>
        <w:t>ness</w:t>
      </w:r>
      <w:r w:rsidR="00666CA0">
        <w:rPr>
          <w:rFonts w:asciiTheme="majorHAnsi" w:hAnsiTheme="majorHAnsi"/>
          <w:sz w:val="28"/>
          <w:szCs w:val="28"/>
        </w:rPr>
        <w:t xml:space="preserve"> to God rather than being loyal to Roman authority - </w:t>
      </w:r>
    </w:p>
    <w:p w:rsidR="00EE279F" w:rsidRDefault="00CD082C" w:rsidP="00EE36A7">
      <w:pPr>
        <w:jc w:val="left"/>
        <w:rPr>
          <w:rFonts w:asciiTheme="majorHAnsi" w:hAnsiTheme="majorHAnsi"/>
          <w:sz w:val="28"/>
          <w:szCs w:val="28"/>
        </w:rPr>
      </w:pPr>
      <w:r>
        <w:rPr>
          <w:rFonts w:asciiTheme="majorHAnsi" w:hAnsiTheme="majorHAnsi"/>
          <w:sz w:val="28"/>
          <w:szCs w:val="28"/>
        </w:rPr>
        <w:t xml:space="preserve">                                        </w:t>
      </w:r>
      <w:r w:rsidR="00666CA0">
        <w:rPr>
          <w:rFonts w:asciiTheme="majorHAnsi" w:hAnsiTheme="majorHAnsi"/>
          <w:sz w:val="28"/>
          <w:szCs w:val="28"/>
        </w:rPr>
        <w:t>their identity was spiritual and not nationalistic</w:t>
      </w:r>
    </w:p>
    <w:p w:rsidR="00EE279F" w:rsidRDefault="00EE279F"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e. “The blood of the martyrs would be the seed of the Church” – </w:t>
      </w:r>
    </w:p>
    <w:p w:rsidR="00EE279F" w:rsidRDefault="00EE279F" w:rsidP="0006491A">
      <w:pPr>
        <w:jc w:val="left"/>
        <w:rPr>
          <w:rFonts w:asciiTheme="majorHAnsi" w:hAnsiTheme="majorHAnsi"/>
          <w:sz w:val="28"/>
          <w:szCs w:val="28"/>
        </w:rPr>
      </w:pPr>
      <w:r>
        <w:rPr>
          <w:rFonts w:asciiTheme="majorHAnsi" w:hAnsiTheme="majorHAnsi"/>
          <w:sz w:val="28"/>
          <w:szCs w:val="28"/>
        </w:rPr>
        <w:t xml:space="preserve">                    </w:t>
      </w:r>
      <w:r w:rsidR="00666CA0">
        <w:rPr>
          <w:rFonts w:asciiTheme="majorHAnsi" w:hAnsiTheme="majorHAnsi"/>
          <w:sz w:val="28"/>
          <w:szCs w:val="28"/>
        </w:rPr>
        <w:t xml:space="preserve">                    </w:t>
      </w:r>
      <w:proofErr w:type="gramStart"/>
      <w:r w:rsidR="00666CA0">
        <w:rPr>
          <w:rFonts w:asciiTheme="majorHAnsi" w:hAnsiTheme="majorHAnsi"/>
          <w:sz w:val="28"/>
          <w:szCs w:val="28"/>
        </w:rPr>
        <w:t>martyrdom</w:t>
      </w:r>
      <w:proofErr w:type="gramEnd"/>
      <w:r w:rsidR="00666CA0">
        <w:rPr>
          <w:rFonts w:asciiTheme="majorHAnsi" w:hAnsiTheme="majorHAnsi"/>
          <w:sz w:val="28"/>
          <w:szCs w:val="28"/>
        </w:rPr>
        <w:t xml:space="preserve"> was a</w:t>
      </w:r>
      <w:r>
        <w:rPr>
          <w:rFonts w:asciiTheme="majorHAnsi" w:hAnsiTheme="majorHAnsi"/>
          <w:sz w:val="28"/>
          <w:szCs w:val="28"/>
        </w:rPr>
        <w:t xml:space="preserve"> validation of the gospel</w:t>
      </w:r>
    </w:p>
    <w:p w:rsidR="00EE279F" w:rsidRDefault="00EE279F" w:rsidP="00EE36A7">
      <w:pPr>
        <w:ind w:firstLine="720"/>
        <w:jc w:val="left"/>
        <w:rPr>
          <w:rFonts w:asciiTheme="majorHAnsi" w:hAnsiTheme="majorHAnsi"/>
          <w:sz w:val="28"/>
          <w:szCs w:val="28"/>
        </w:rPr>
      </w:pPr>
    </w:p>
    <w:p w:rsidR="00EE36A7" w:rsidRDefault="00EE279F" w:rsidP="00EE36A7">
      <w:pPr>
        <w:ind w:firstLine="720"/>
        <w:jc w:val="left"/>
        <w:rPr>
          <w:rFonts w:asciiTheme="majorHAnsi" w:hAnsiTheme="majorHAnsi"/>
          <w:sz w:val="28"/>
          <w:szCs w:val="28"/>
        </w:rPr>
      </w:pPr>
      <w:r>
        <w:rPr>
          <w:rFonts w:asciiTheme="majorHAnsi" w:hAnsiTheme="majorHAnsi"/>
          <w:sz w:val="28"/>
          <w:szCs w:val="28"/>
        </w:rPr>
        <w:t>F</w:t>
      </w:r>
      <w:r w:rsidR="00EE36A7">
        <w:rPr>
          <w:rFonts w:asciiTheme="majorHAnsi" w:hAnsiTheme="majorHAnsi"/>
          <w:sz w:val="28"/>
          <w:szCs w:val="28"/>
        </w:rPr>
        <w:t xml:space="preserve">. Christology – the branch of theology that studies the nature of Jesus Christ – the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union of the divine and human natures in the one divine person.</w:t>
      </w:r>
    </w:p>
    <w:p w:rsidR="00EE36A7" w:rsidRDefault="00EE36A7" w:rsidP="00EE36A7">
      <w:pPr>
        <w:jc w:val="left"/>
        <w:rPr>
          <w:rFonts w:asciiTheme="majorHAnsi" w:hAnsiTheme="majorHAnsi"/>
          <w:i/>
          <w:sz w:val="28"/>
          <w:szCs w:val="28"/>
        </w:rPr>
      </w:pPr>
      <w:r>
        <w:rPr>
          <w:rFonts w:asciiTheme="majorHAnsi" w:hAnsiTheme="majorHAnsi"/>
          <w:sz w:val="28"/>
          <w:szCs w:val="28"/>
        </w:rPr>
        <w:tab/>
        <w:t xml:space="preserve">     </w:t>
      </w:r>
      <w:r w:rsidRPr="00EE36A7">
        <w:rPr>
          <w:rFonts w:asciiTheme="majorHAnsi" w:hAnsiTheme="majorHAnsi"/>
          <w:i/>
          <w:sz w:val="28"/>
          <w:szCs w:val="28"/>
        </w:rPr>
        <w:t>Christology From Above</w:t>
      </w:r>
      <w:r>
        <w:rPr>
          <w:rFonts w:asciiTheme="majorHAnsi" w:hAnsiTheme="majorHAnsi"/>
          <w:sz w:val="28"/>
          <w:szCs w:val="28"/>
        </w:rPr>
        <w:t xml:space="preserve"> examines the divinity of Jesus, while </w:t>
      </w:r>
      <w:r w:rsidRPr="00EE36A7">
        <w:rPr>
          <w:rFonts w:asciiTheme="majorHAnsi" w:hAnsiTheme="majorHAnsi"/>
          <w:i/>
          <w:sz w:val="28"/>
          <w:szCs w:val="28"/>
        </w:rPr>
        <w:t xml:space="preserve">Christology From  </w:t>
      </w:r>
    </w:p>
    <w:p w:rsidR="00EE36A7" w:rsidRDefault="00EE36A7" w:rsidP="00EE36A7">
      <w:pPr>
        <w:jc w:val="left"/>
        <w:rPr>
          <w:rFonts w:asciiTheme="majorHAnsi" w:hAnsiTheme="majorHAnsi"/>
          <w:sz w:val="28"/>
          <w:szCs w:val="28"/>
        </w:rPr>
      </w:pPr>
      <w:r>
        <w:rPr>
          <w:rFonts w:asciiTheme="majorHAnsi" w:hAnsiTheme="majorHAnsi"/>
          <w:i/>
          <w:sz w:val="28"/>
          <w:szCs w:val="28"/>
        </w:rPr>
        <w:t xml:space="preserve">                 </w:t>
      </w:r>
      <w:r w:rsidRPr="00EE36A7">
        <w:rPr>
          <w:rFonts w:asciiTheme="majorHAnsi" w:hAnsiTheme="majorHAnsi"/>
          <w:i/>
          <w:sz w:val="28"/>
          <w:szCs w:val="28"/>
        </w:rPr>
        <w:t xml:space="preserve">Below </w:t>
      </w:r>
      <w:r>
        <w:rPr>
          <w:rFonts w:asciiTheme="majorHAnsi" w:hAnsiTheme="majorHAnsi"/>
          <w:sz w:val="28"/>
          <w:szCs w:val="28"/>
        </w:rPr>
        <w:t>concentrates on His humanness</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Mark’s gospel is neither a history nor a biography </w:t>
      </w:r>
      <w:r w:rsidR="00666CA0">
        <w:rPr>
          <w:rFonts w:asciiTheme="majorHAnsi" w:hAnsiTheme="majorHAnsi"/>
          <w:sz w:val="28"/>
          <w:szCs w:val="28"/>
        </w:rPr>
        <w:t>of Jesus</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It is a theological proclamation</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a. The Gospel begins and ends with the revelation that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Jesus is the </w:t>
      </w:r>
      <w:r w:rsidRPr="00EE36A7">
        <w:rPr>
          <w:rFonts w:asciiTheme="majorHAnsi" w:hAnsiTheme="majorHAnsi"/>
          <w:b/>
          <w:sz w:val="28"/>
          <w:szCs w:val="28"/>
        </w:rPr>
        <w:t>Son of God</w:t>
      </w:r>
      <w:r>
        <w:rPr>
          <w:rFonts w:asciiTheme="majorHAnsi" w:hAnsiTheme="majorHAnsi"/>
          <w:b/>
          <w:sz w:val="28"/>
          <w:szCs w:val="28"/>
        </w:rPr>
        <w:t xml:space="preserve"> </w:t>
      </w:r>
      <w:r>
        <w:rPr>
          <w:rFonts w:asciiTheme="majorHAnsi" w:hAnsiTheme="majorHAnsi"/>
          <w:sz w:val="28"/>
          <w:szCs w:val="28"/>
        </w:rPr>
        <w:t>(1:1, 15:39)</w:t>
      </w:r>
    </w:p>
    <w:p w:rsidR="00EE36A7" w:rsidRDefault="00EE36A7" w:rsidP="00EE36A7">
      <w:pPr>
        <w:jc w:val="left"/>
        <w:rPr>
          <w:rFonts w:asciiTheme="majorHAnsi" w:hAnsiTheme="majorHAnsi"/>
          <w:b/>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b. This gospel also reveals that Jesus is the </w:t>
      </w:r>
      <w:r w:rsidRPr="00EE36A7">
        <w:rPr>
          <w:rFonts w:asciiTheme="majorHAnsi" w:hAnsiTheme="majorHAnsi"/>
          <w:b/>
          <w:sz w:val="28"/>
          <w:szCs w:val="28"/>
        </w:rPr>
        <w:t>Son of Man</w:t>
      </w:r>
    </w:p>
    <w:p w:rsidR="00EE36A7" w:rsidRDefault="00EE36A7" w:rsidP="00EE36A7">
      <w:pPr>
        <w:jc w:val="left"/>
        <w:rPr>
          <w:rFonts w:asciiTheme="majorHAnsi" w:hAnsiTheme="majorHAnsi"/>
          <w:b/>
          <w:sz w:val="28"/>
          <w:szCs w:val="28"/>
        </w:rPr>
      </w:pPr>
    </w:p>
    <w:p w:rsidR="00EE36A7" w:rsidRDefault="00EE36A7" w:rsidP="00EE36A7">
      <w:pPr>
        <w:jc w:val="left"/>
        <w:rPr>
          <w:rFonts w:asciiTheme="majorHAnsi" w:hAnsiTheme="majorHAnsi"/>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EE36A7">
        <w:rPr>
          <w:rFonts w:asciiTheme="majorHAnsi" w:hAnsiTheme="majorHAnsi"/>
          <w:sz w:val="28"/>
          <w:szCs w:val="28"/>
          <w:u w:val="single"/>
        </w:rPr>
        <w:t>Christology From Above</w:t>
      </w:r>
      <w:r>
        <w:rPr>
          <w:rFonts w:asciiTheme="majorHAnsi" w:hAnsiTheme="majorHAnsi"/>
          <w:sz w:val="28"/>
          <w:szCs w:val="28"/>
          <w:u w:val="single"/>
        </w:rPr>
        <w:t xml:space="preserve">                 Christology From Below</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Son of God</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Son of Man</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Miracle Worker                                  Suffering Servant – Is. 53</w:t>
      </w:r>
    </w:p>
    <w:p w:rsidR="00EE36A7" w:rsidRDefault="00EE36A7" w:rsidP="00EE36A7">
      <w:pPr>
        <w:tabs>
          <w:tab w:val="left" w:pos="2220"/>
          <w:tab w:val="left" w:pos="6210"/>
        </w:tabs>
        <w:jc w:val="left"/>
        <w:rPr>
          <w:rFonts w:asciiTheme="majorHAnsi" w:hAnsiTheme="majorHAnsi"/>
          <w:sz w:val="28"/>
          <w:szCs w:val="28"/>
        </w:rPr>
      </w:pPr>
      <w:r>
        <w:rPr>
          <w:rFonts w:asciiTheme="majorHAnsi" w:hAnsiTheme="majorHAnsi"/>
          <w:sz w:val="28"/>
          <w:szCs w:val="28"/>
        </w:rPr>
        <w:t xml:space="preserve">                                   Healer </w:t>
      </w:r>
      <w:r w:rsidR="00B11B5D">
        <w:rPr>
          <w:rFonts w:asciiTheme="majorHAnsi" w:hAnsiTheme="majorHAnsi"/>
          <w:sz w:val="28"/>
          <w:szCs w:val="28"/>
        </w:rPr>
        <w:t>/Transfiguration</w:t>
      </w:r>
      <w:r>
        <w:rPr>
          <w:rFonts w:asciiTheme="majorHAnsi" w:hAnsiTheme="majorHAnsi"/>
          <w:sz w:val="28"/>
          <w:szCs w:val="28"/>
        </w:rPr>
        <w:t xml:space="preserve">                  Expresses human emotion</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            Teaches with authority                   Misunderstood and rejected</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Revealer of God’s mystery             Persecuted, betrayed     </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Resurrection</w:t>
      </w:r>
      <w:r>
        <w:rPr>
          <w:rFonts w:asciiTheme="majorHAnsi" w:hAnsiTheme="majorHAnsi"/>
          <w:sz w:val="28"/>
          <w:szCs w:val="28"/>
        </w:rPr>
        <w:tab/>
        <w:t xml:space="preserve">                              Cross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3. * Mark’s Gospel reveals the two images of Jesus through his concept of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Discipleship: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w:t>
      </w:r>
    </w:p>
    <w:p w:rsidR="00EE36A7" w:rsidRDefault="00EE36A7" w:rsidP="00EE36A7">
      <w:pPr>
        <w:jc w:val="left"/>
        <w:rPr>
          <w:rFonts w:asciiTheme="majorHAnsi" w:hAnsiTheme="majorHAnsi"/>
          <w:b/>
          <w:sz w:val="28"/>
          <w:szCs w:val="28"/>
        </w:rPr>
      </w:pPr>
      <w:r>
        <w:rPr>
          <w:rFonts w:asciiTheme="majorHAnsi" w:hAnsiTheme="majorHAnsi"/>
          <w:sz w:val="28"/>
          <w:szCs w:val="28"/>
        </w:rPr>
        <w:t xml:space="preserve">                                   </w:t>
      </w:r>
      <w:r w:rsidRPr="00EE36A7">
        <w:rPr>
          <w:rFonts w:asciiTheme="majorHAnsi" w:hAnsiTheme="majorHAnsi"/>
          <w:b/>
          <w:sz w:val="28"/>
          <w:szCs w:val="28"/>
        </w:rPr>
        <w:t>The way of discipleship is the way of the cross</w:t>
      </w:r>
      <w:r w:rsidR="00B11B5D">
        <w:rPr>
          <w:rFonts w:asciiTheme="majorHAnsi" w:hAnsiTheme="majorHAnsi"/>
          <w:b/>
          <w:sz w:val="28"/>
          <w:szCs w:val="28"/>
        </w:rPr>
        <w:t xml:space="preserve"> – Mark 8:34-35</w:t>
      </w:r>
    </w:p>
    <w:p w:rsidR="00EE36A7" w:rsidRDefault="00EE36A7" w:rsidP="00EE36A7">
      <w:pPr>
        <w:jc w:val="left"/>
        <w:rPr>
          <w:rFonts w:asciiTheme="majorHAnsi" w:hAnsiTheme="majorHAnsi"/>
          <w:b/>
          <w:sz w:val="28"/>
          <w:szCs w:val="28"/>
        </w:rPr>
      </w:pPr>
    </w:p>
    <w:p w:rsidR="00EE36A7" w:rsidRDefault="00EE36A7" w:rsidP="00EE36A7">
      <w:pPr>
        <w:jc w:val="left"/>
        <w:rPr>
          <w:rFonts w:asciiTheme="majorHAnsi" w:hAnsiTheme="majorHAnsi"/>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sz w:val="28"/>
          <w:szCs w:val="28"/>
        </w:rPr>
        <w:t>a. Mark’s gospel is an explanation of the Paschal Mystery</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The Resurrection is achieved through the Cross</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The Passion is an act of loving obedience to the will of the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Father</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b. This Gospel was written for a community suffering from persecution</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c. It is a gospel calling for perseverance and endurance in the will of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God</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w:t>
      </w:r>
      <w:r>
        <w:rPr>
          <w:rFonts w:asciiTheme="majorHAnsi" w:hAnsiTheme="majorHAnsi"/>
          <w:sz w:val="28"/>
          <w:szCs w:val="28"/>
        </w:rPr>
        <w:tab/>
        <w:t>d. God’s Kingdom will be born out of suffering and opposition</w:t>
      </w:r>
    </w:p>
    <w:p w:rsidR="00EE36A7" w:rsidRDefault="00EE36A7" w:rsidP="00EE36A7">
      <w:pPr>
        <w:jc w:val="left"/>
        <w:rPr>
          <w:rFonts w:asciiTheme="majorHAnsi" w:hAnsiTheme="majorHAnsi"/>
          <w:sz w:val="28"/>
          <w:szCs w:val="28"/>
        </w:rPr>
      </w:pPr>
    </w:p>
    <w:p w:rsidR="00EE36A7" w:rsidRDefault="00EE279F" w:rsidP="00EE36A7">
      <w:pPr>
        <w:jc w:val="left"/>
        <w:rPr>
          <w:rFonts w:asciiTheme="majorHAnsi" w:hAnsiTheme="majorHAnsi"/>
          <w:sz w:val="28"/>
          <w:szCs w:val="28"/>
        </w:rPr>
      </w:pPr>
      <w:r>
        <w:rPr>
          <w:rFonts w:asciiTheme="majorHAnsi" w:hAnsiTheme="majorHAnsi"/>
          <w:sz w:val="28"/>
          <w:szCs w:val="28"/>
        </w:rPr>
        <w:tab/>
        <w:t>G</w:t>
      </w:r>
      <w:r w:rsidR="00EE36A7">
        <w:rPr>
          <w:rFonts w:asciiTheme="majorHAnsi" w:hAnsiTheme="majorHAnsi"/>
          <w:sz w:val="28"/>
          <w:szCs w:val="28"/>
        </w:rPr>
        <w:t>. The Messianic Secret – Jesus keeps his identity as the Messiah a secret.</w:t>
      </w:r>
    </w:p>
    <w:p w:rsidR="00EE36A7" w:rsidRDefault="00EE36A7"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 xml:space="preserve">1. The revelation of this secret is revealed to those who have faith and trust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in His divine mission</w:t>
      </w:r>
    </w:p>
    <w:p w:rsidR="00CD082C" w:rsidRDefault="00CD082C"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2. The Messiah as suffering servant was totally misunderstood</w:t>
      </w:r>
    </w:p>
    <w:p w:rsidR="00EE36A7" w:rsidRDefault="00CD082C"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3</w:t>
      </w:r>
      <w:r w:rsidR="00EE36A7">
        <w:rPr>
          <w:rFonts w:asciiTheme="majorHAnsi" w:hAnsiTheme="majorHAnsi"/>
          <w:sz w:val="28"/>
          <w:szCs w:val="28"/>
        </w:rPr>
        <w:t xml:space="preserve">. The messianic secret had meaning for the persecuted church community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in Rome who had accepted the revelations of Jesus despite opposition </w:t>
      </w:r>
    </w:p>
    <w:p w:rsidR="00EE36A7" w:rsidRDefault="00EE36A7" w:rsidP="00EE36A7">
      <w:pPr>
        <w:jc w:val="left"/>
        <w:rPr>
          <w:rFonts w:asciiTheme="majorHAnsi" w:hAnsiTheme="majorHAnsi"/>
          <w:sz w:val="28"/>
          <w:szCs w:val="28"/>
        </w:rPr>
      </w:pPr>
      <w:r>
        <w:rPr>
          <w:rFonts w:asciiTheme="majorHAnsi" w:hAnsiTheme="majorHAnsi"/>
          <w:sz w:val="28"/>
          <w:szCs w:val="28"/>
        </w:rPr>
        <w:t xml:space="preserve">                            from Roman authority</w:t>
      </w:r>
    </w:p>
    <w:p w:rsidR="00666CA0" w:rsidRDefault="00CD082C" w:rsidP="00EE36A7">
      <w:pPr>
        <w:jc w:val="left"/>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t>4</w:t>
      </w:r>
      <w:r w:rsidR="00666CA0">
        <w:rPr>
          <w:rFonts w:asciiTheme="majorHAnsi" w:hAnsiTheme="majorHAnsi"/>
          <w:sz w:val="28"/>
          <w:szCs w:val="28"/>
        </w:rPr>
        <w:t>. The suffering Son of Man will be revealed in glory as the Son of God</w:t>
      </w:r>
    </w:p>
    <w:p w:rsidR="00666CA0" w:rsidRPr="00666CA0" w:rsidRDefault="00666CA0" w:rsidP="00666CA0">
      <w:pPr>
        <w:jc w:val="left"/>
        <w:rPr>
          <w:rFonts w:asciiTheme="majorHAnsi" w:hAnsiTheme="majorHAnsi"/>
          <w:sz w:val="28"/>
          <w:szCs w:val="28"/>
        </w:rPr>
      </w:pPr>
      <w:r>
        <w:rPr>
          <w:rFonts w:asciiTheme="majorHAnsi" w:hAnsiTheme="majorHAnsi"/>
          <w:sz w:val="28"/>
          <w:szCs w:val="28"/>
        </w:rPr>
        <w:t xml:space="preserve">                            </w:t>
      </w:r>
      <w:proofErr w:type="gramStart"/>
      <w:r>
        <w:rPr>
          <w:rFonts w:asciiTheme="majorHAnsi" w:hAnsiTheme="majorHAnsi"/>
          <w:sz w:val="28"/>
          <w:szCs w:val="28"/>
        </w:rPr>
        <w:t>through</w:t>
      </w:r>
      <w:proofErr w:type="gramEnd"/>
      <w:r>
        <w:rPr>
          <w:rFonts w:asciiTheme="majorHAnsi" w:hAnsiTheme="majorHAnsi"/>
          <w:sz w:val="28"/>
          <w:szCs w:val="28"/>
        </w:rPr>
        <w:t xml:space="preserve"> the Resurrection</w:t>
      </w:r>
    </w:p>
    <w:p w:rsidR="00EE279F" w:rsidRDefault="00EE279F" w:rsidP="00D055EF">
      <w:pPr>
        <w:pStyle w:val="BodyText"/>
        <w:rPr>
          <w:rFonts w:asciiTheme="majorHAnsi" w:hAnsiTheme="majorHAnsi"/>
          <w:b w:val="0"/>
          <w:bCs w:val="0"/>
          <w:i w:val="0"/>
          <w:iCs w:val="0"/>
          <w:szCs w:val="28"/>
        </w:rPr>
      </w:pPr>
    </w:p>
    <w:p w:rsidR="00D055EF" w:rsidRDefault="00D055EF" w:rsidP="00D055EF">
      <w:pPr>
        <w:pStyle w:val="BodyText"/>
        <w:rPr>
          <w:rFonts w:asciiTheme="majorHAnsi" w:hAnsiTheme="majorHAnsi"/>
          <w:b w:val="0"/>
          <w:bCs w:val="0"/>
          <w:i w:val="0"/>
          <w:iCs w:val="0"/>
          <w:szCs w:val="28"/>
        </w:rPr>
      </w:pPr>
      <w:r>
        <w:rPr>
          <w:rFonts w:asciiTheme="majorHAnsi" w:hAnsiTheme="majorHAnsi"/>
          <w:b w:val="0"/>
          <w:bCs w:val="0"/>
          <w:i w:val="0"/>
          <w:iCs w:val="0"/>
          <w:szCs w:val="28"/>
        </w:rPr>
        <w:t>II</w:t>
      </w:r>
      <w:r w:rsidRPr="00D055EF">
        <w:rPr>
          <w:rFonts w:asciiTheme="majorHAnsi" w:hAnsiTheme="majorHAnsi"/>
          <w:b w:val="0"/>
          <w:bCs w:val="0"/>
          <w:i w:val="0"/>
          <w:iCs w:val="0"/>
          <w:szCs w:val="28"/>
        </w:rPr>
        <w:t xml:space="preserve">. The Baptism of Jesus – Feast of the Baptism of Jesus is the last Sunday of the </w:t>
      </w:r>
    </w:p>
    <w:p w:rsidR="00D055EF" w:rsidRPr="00D055EF" w:rsidRDefault="00D055EF" w:rsidP="00D055EF">
      <w:pPr>
        <w:pStyle w:val="BodyText"/>
        <w:rPr>
          <w:rFonts w:asciiTheme="majorHAnsi" w:hAnsiTheme="majorHAnsi"/>
          <w:b w:val="0"/>
          <w:bCs w:val="0"/>
          <w:i w:val="0"/>
          <w:iCs w:val="0"/>
          <w:szCs w:val="28"/>
        </w:rPr>
      </w:pPr>
      <w:r>
        <w:rPr>
          <w:rFonts w:asciiTheme="majorHAnsi" w:hAnsiTheme="majorHAnsi"/>
          <w:b w:val="0"/>
          <w:bCs w:val="0"/>
          <w:i w:val="0"/>
          <w:iCs w:val="0"/>
          <w:szCs w:val="28"/>
        </w:rPr>
        <w:t xml:space="preserve">     </w:t>
      </w:r>
      <w:r w:rsidRPr="00D055EF">
        <w:rPr>
          <w:rFonts w:asciiTheme="majorHAnsi" w:hAnsiTheme="majorHAnsi"/>
          <w:b w:val="0"/>
          <w:bCs w:val="0"/>
          <w:i w:val="0"/>
          <w:iCs w:val="0"/>
          <w:szCs w:val="28"/>
        </w:rPr>
        <w:t>Christmas Season</w:t>
      </w:r>
    </w:p>
    <w:p w:rsidR="00D055EF" w:rsidRPr="00D055EF" w:rsidRDefault="00D055EF" w:rsidP="00D055EF">
      <w:pPr>
        <w:pStyle w:val="BodyText"/>
        <w:rPr>
          <w:rFonts w:asciiTheme="majorHAnsi" w:hAnsiTheme="majorHAnsi"/>
          <w:b w:val="0"/>
          <w:bCs w:val="0"/>
          <w:i w:val="0"/>
          <w:iCs w:val="0"/>
          <w:szCs w:val="28"/>
        </w:rPr>
      </w:pPr>
    </w:p>
    <w:p w:rsidR="00D055EF" w:rsidRDefault="00D055EF" w:rsidP="00D055EF">
      <w:pPr>
        <w:pStyle w:val="BodyText"/>
        <w:numPr>
          <w:ilvl w:val="0"/>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Baptism of Jesus is recorded in all four Gospels.</w:t>
      </w:r>
    </w:p>
    <w:p w:rsidR="00D055EF" w:rsidRPr="00D055EF" w:rsidRDefault="00D055EF" w:rsidP="00D055EF">
      <w:pPr>
        <w:pStyle w:val="BodyText"/>
        <w:ind w:left="1095"/>
        <w:rPr>
          <w:rFonts w:asciiTheme="majorHAnsi" w:hAnsiTheme="majorHAnsi"/>
          <w:b w:val="0"/>
          <w:bCs w:val="0"/>
          <w:i w:val="0"/>
          <w:iCs w:val="0"/>
          <w:szCs w:val="28"/>
        </w:rPr>
      </w:pPr>
    </w:p>
    <w:p w:rsidR="00D055EF" w:rsidRPr="00D055EF" w:rsidRDefault="00D055EF" w:rsidP="00D055EF">
      <w:pPr>
        <w:pStyle w:val="BodyText"/>
        <w:numPr>
          <w:ilvl w:val="0"/>
          <w:numId w:val="1"/>
        </w:numPr>
        <w:rPr>
          <w:rFonts w:asciiTheme="majorHAnsi" w:hAnsiTheme="majorHAnsi"/>
          <w:b w:val="0"/>
          <w:bCs w:val="0"/>
          <w:i w:val="0"/>
          <w:iCs w:val="0"/>
          <w:szCs w:val="28"/>
        </w:rPr>
      </w:pPr>
      <w:r w:rsidRPr="00D055EF">
        <w:rPr>
          <w:rFonts w:asciiTheme="majorHAnsi" w:hAnsiTheme="majorHAnsi"/>
          <w:b w:val="0"/>
          <w:bCs w:val="0"/>
          <w:i w:val="0"/>
          <w:iCs w:val="0"/>
          <w:szCs w:val="28"/>
        </w:rPr>
        <w:t>Ritual washings in the Jewish faith were performed primarily as a sign of purification.</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Before religious ritual.</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 xml:space="preserve">Before </w:t>
      </w:r>
      <w:r w:rsidR="00702EBF">
        <w:rPr>
          <w:rFonts w:asciiTheme="majorHAnsi" w:hAnsiTheme="majorHAnsi"/>
          <w:b w:val="0"/>
          <w:bCs w:val="0"/>
          <w:i w:val="0"/>
          <w:iCs w:val="0"/>
          <w:szCs w:val="28"/>
        </w:rPr>
        <w:t>meals (the sharing of meals was</w:t>
      </w:r>
      <w:r w:rsidRPr="00D055EF">
        <w:rPr>
          <w:rFonts w:asciiTheme="majorHAnsi" w:hAnsiTheme="majorHAnsi"/>
          <w:b w:val="0"/>
          <w:bCs w:val="0"/>
          <w:i w:val="0"/>
          <w:iCs w:val="0"/>
          <w:szCs w:val="28"/>
        </w:rPr>
        <w:t xml:space="preserve"> sacred to Jews).</w:t>
      </w:r>
    </w:p>
    <w:p w:rsid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After an illness.</w:t>
      </w:r>
    </w:p>
    <w:p w:rsidR="00D055EF" w:rsidRPr="00D055EF" w:rsidRDefault="00D055EF" w:rsidP="00D055EF">
      <w:pPr>
        <w:pStyle w:val="BodyText"/>
        <w:ind w:left="1800"/>
        <w:rPr>
          <w:rFonts w:asciiTheme="majorHAnsi" w:hAnsiTheme="majorHAnsi"/>
          <w:b w:val="0"/>
          <w:bCs w:val="0"/>
          <w:i w:val="0"/>
          <w:iCs w:val="0"/>
          <w:szCs w:val="28"/>
        </w:rPr>
      </w:pPr>
    </w:p>
    <w:p w:rsidR="00D055EF" w:rsidRPr="00D055EF" w:rsidRDefault="00D055EF" w:rsidP="00D055EF">
      <w:pPr>
        <w:pStyle w:val="BodyText"/>
        <w:numPr>
          <w:ilvl w:val="0"/>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ritual baptisms performed by John were a public sign of preparation for the coming Messiah, an expression of people’s readiness to repent their sins, promote a change of heart, and seek God’s forgiveness.</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REPENTANCE is a conversion of the heart, mind, and soul.</w:t>
      </w:r>
    </w:p>
    <w:p w:rsidR="00D055EF" w:rsidRPr="00D055EF" w:rsidRDefault="00D055EF" w:rsidP="00D055EF">
      <w:pPr>
        <w:pStyle w:val="BodyText"/>
        <w:numPr>
          <w:ilvl w:val="2"/>
          <w:numId w:val="2"/>
        </w:numPr>
        <w:rPr>
          <w:rFonts w:asciiTheme="majorHAnsi" w:hAnsiTheme="majorHAnsi"/>
          <w:b w:val="0"/>
          <w:bCs w:val="0"/>
          <w:i w:val="0"/>
          <w:iCs w:val="0"/>
          <w:szCs w:val="28"/>
        </w:rPr>
      </w:pPr>
      <w:r w:rsidRPr="00D055EF">
        <w:rPr>
          <w:rFonts w:asciiTheme="majorHAnsi" w:hAnsiTheme="majorHAnsi"/>
          <w:b w:val="0"/>
          <w:bCs w:val="0"/>
          <w:i w:val="0"/>
          <w:iCs w:val="0"/>
          <w:szCs w:val="28"/>
        </w:rPr>
        <w:t>Sorrow is not sufficient – a change of lifestyle is necessary.</w:t>
      </w:r>
    </w:p>
    <w:p w:rsidR="00D055EF" w:rsidRPr="00D055EF" w:rsidRDefault="00D055EF" w:rsidP="00D055EF">
      <w:pPr>
        <w:pStyle w:val="BodyText"/>
        <w:numPr>
          <w:ilvl w:val="2"/>
          <w:numId w:val="2"/>
        </w:numPr>
        <w:rPr>
          <w:rFonts w:asciiTheme="majorHAnsi" w:hAnsiTheme="majorHAnsi"/>
          <w:b w:val="0"/>
          <w:bCs w:val="0"/>
          <w:i w:val="0"/>
          <w:iCs w:val="0"/>
          <w:szCs w:val="28"/>
        </w:rPr>
      </w:pPr>
      <w:r w:rsidRPr="00D055EF">
        <w:rPr>
          <w:rFonts w:asciiTheme="majorHAnsi" w:hAnsiTheme="majorHAnsi"/>
          <w:b w:val="0"/>
          <w:bCs w:val="0"/>
          <w:i w:val="0"/>
          <w:iCs w:val="0"/>
          <w:szCs w:val="28"/>
        </w:rPr>
        <w:t>Serve God by serving His creation according to H</w:t>
      </w:r>
      <w:r>
        <w:rPr>
          <w:rFonts w:asciiTheme="majorHAnsi" w:hAnsiTheme="majorHAnsi"/>
          <w:b w:val="0"/>
          <w:bCs w:val="0"/>
          <w:i w:val="0"/>
          <w:iCs w:val="0"/>
          <w:szCs w:val="28"/>
        </w:rPr>
        <w:t xml:space="preserve">is Commandments </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It is God who forgives sin. Repentance is the act of making oneself ready to accept God’s mercy and love.</w:t>
      </w:r>
    </w:p>
    <w:p w:rsid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baptisms performed by John initiated those to the emergence of God’s Kingdom in Christ.</w:t>
      </w:r>
    </w:p>
    <w:p w:rsidR="00D055EF" w:rsidRPr="00D055EF" w:rsidRDefault="00D055EF" w:rsidP="00D055EF">
      <w:pPr>
        <w:pStyle w:val="BodyText"/>
        <w:ind w:left="1800"/>
        <w:rPr>
          <w:rFonts w:asciiTheme="majorHAnsi" w:hAnsiTheme="majorHAnsi"/>
          <w:b w:val="0"/>
          <w:bCs w:val="0"/>
          <w:i w:val="0"/>
          <w:iCs w:val="0"/>
          <w:szCs w:val="28"/>
        </w:rPr>
      </w:pPr>
    </w:p>
    <w:p w:rsidR="00D055EF" w:rsidRPr="00D055EF" w:rsidRDefault="00D055EF" w:rsidP="00D055EF">
      <w:pPr>
        <w:pStyle w:val="BodyText"/>
        <w:numPr>
          <w:ilvl w:val="0"/>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River Jordan is a symbol of freedom for the Jews.</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It is the point of entry into the Promised Land from the desert.</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place of fulfillment of God’s promise issued in the Covenant.</w:t>
      </w:r>
    </w:p>
    <w:p w:rsid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A holy place of communion with God.</w:t>
      </w:r>
    </w:p>
    <w:p w:rsidR="00D055EF" w:rsidRPr="00D055EF" w:rsidRDefault="00D055EF" w:rsidP="00D055EF">
      <w:pPr>
        <w:pStyle w:val="BodyText"/>
        <w:ind w:left="1800"/>
        <w:rPr>
          <w:rFonts w:asciiTheme="majorHAnsi" w:hAnsiTheme="majorHAnsi"/>
          <w:b w:val="0"/>
          <w:bCs w:val="0"/>
          <w:i w:val="0"/>
          <w:iCs w:val="0"/>
          <w:szCs w:val="28"/>
        </w:rPr>
      </w:pPr>
    </w:p>
    <w:p w:rsidR="00D055EF" w:rsidRPr="00D055EF" w:rsidRDefault="00D055EF" w:rsidP="00D055EF">
      <w:pPr>
        <w:pStyle w:val="BodyText"/>
        <w:numPr>
          <w:ilvl w:val="0"/>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Baptism of Jesus:</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Revealed the true identity of Christ.</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Jesus’ ministry began with His Baptism.</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 xml:space="preserve">Is a sign of God’s work of salvation accomplished through the Holy Spirit. </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Would become the “new circumcision”.</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 xml:space="preserve">Jesus prayed before His Baptism. </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i w:val="0"/>
          <w:iCs w:val="0"/>
          <w:szCs w:val="28"/>
        </w:rPr>
        <w:t>Prayer as preparation.</w:t>
      </w:r>
    </w:p>
    <w:p w:rsid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Throughout the Gospel Jesus is found praying before significant events in His ministry.</w:t>
      </w:r>
    </w:p>
    <w:p w:rsidR="00702EBF" w:rsidRDefault="00702EBF" w:rsidP="00702EBF">
      <w:pPr>
        <w:pStyle w:val="BodyText"/>
        <w:rPr>
          <w:rFonts w:asciiTheme="majorHAnsi" w:hAnsiTheme="majorHAnsi"/>
          <w:b w:val="0"/>
          <w:bCs w:val="0"/>
          <w:i w:val="0"/>
          <w:iCs w:val="0"/>
          <w:szCs w:val="28"/>
        </w:rPr>
      </w:pPr>
    </w:p>
    <w:p w:rsidR="00702EBF" w:rsidRDefault="00702EBF" w:rsidP="00702EBF">
      <w:pPr>
        <w:pStyle w:val="BodyText"/>
        <w:rPr>
          <w:rFonts w:asciiTheme="majorHAnsi" w:hAnsiTheme="majorHAnsi"/>
          <w:b w:val="0"/>
          <w:bCs w:val="0"/>
          <w:i w:val="0"/>
          <w:iCs w:val="0"/>
          <w:szCs w:val="28"/>
        </w:rPr>
      </w:pPr>
    </w:p>
    <w:p w:rsidR="00702EBF" w:rsidRDefault="00702EBF" w:rsidP="00702EBF">
      <w:pPr>
        <w:pStyle w:val="BodyText"/>
        <w:rPr>
          <w:rFonts w:asciiTheme="majorHAnsi" w:hAnsiTheme="majorHAnsi"/>
          <w:b w:val="0"/>
          <w:bCs w:val="0"/>
          <w:i w:val="0"/>
          <w:iCs w:val="0"/>
          <w:szCs w:val="28"/>
        </w:rPr>
      </w:pPr>
    </w:p>
    <w:p w:rsidR="00702EBF" w:rsidRDefault="00702EBF" w:rsidP="00702EBF">
      <w:pPr>
        <w:pStyle w:val="BodyText"/>
        <w:rPr>
          <w:rFonts w:asciiTheme="majorHAnsi" w:hAnsiTheme="majorHAnsi"/>
          <w:b w:val="0"/>
          <w:bCs w:val="0"/>
          <w:i w:val="0"/>
          <w:iCs w:val="0"/>
          <w:szCs w:val="28"/>
        </w:rPr>
      </w:pPr>
    </w:p>
    <w:p w:rsidR="00702EBF" w:rsidRPr="00D055EF" w:rsidRDefault="00702EBF" w:rsidP="00702EBF">
      <w:pPr>
        <w:pStyle w:val="BodyText"/>
        <w:rPr>
          <w:rFonts w:asciiTheme="majorHAnsi" w:hAnsiTheme="majorHAnsi"/>
          <w:b w:val="0"/>
          <w:bCs w:val="0"/>
          <w:i w:val="0"/>
          <w:iCs w:val="0"/>
          <w:szCs w:val="28"/>
        </w:rPr>
      </w:pP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The three signs:</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szCs w:val="28"/>
          <w:u w:val="single"/>
        </w:rPr>
        <w:t>The opening of the sky</w:t>
      </w:r>
      <w:r w:rsidRPr="00D055EF">
        <w:rPr>
          <w:rFonts w:asciiTheme="majorHAnsi" w:hAnsiTheme="majorHAnsi"/>
          <w:b w:val="0"/>
          <w:bCs w:val="0"/>
          <w:i w:val="0"/>
          <w:iCs w:val="0"/>
          <w:szCs w:val="28"/>
        </w:rPr>
        <w:t xml:space="preserve"> – </w:t>
      </w:r>
      <w:r w:rsidR="0003292A" w:rsidRPr="0003292A">
        <w:rPr>
          <w:rFonts w:asciiTheme="majorHAnsi" w:hAnsiTheme="majorHAnsi"/>
          <w:b w:val="0"/>
          <w:i w:val="0"/>
          <w:iCs w:val="0"/>
          <w:szCs w:val="28"/>
        </w:rPr>
        <w:t>the</w:t>
      </w:r>
      <w:r w:rsidR="0003292A">
        <w:rPr>
          <w:rFonts w:asciiTheme="majorHAnsi" w:hAnsiTheme="majorHAnsi"/>
          <w:i w:val="0"/>
          <w:iCs w:val="0"/>
          <w:szCs w:val="28"/>
        </w:rPr>
        <w:t xml:space="preserve"> New A</w:t>
      </w:r>
      <w:r w:rsidRPr="00D055EF">
        <w:rPr>
          <w:rFonts w:asciiTheme="majorHAnsi" w:hAnsiTheme="majorHAnsi"/>
          <w:i w:val="0"/>
          <w:iCs w:val="0"/>
          <w:szCs w:val="28"/>
        </w:rPr>
        <w:t>ge</w:t>
      </w:r>
      <w:r w:rsidRPr="00D055EF">
        <w:rPr>
          <w:rFonts w:asciiTheme="majorHAnsi" w:hAnsiTheme="majorHAnsi"/>
          <w:b w:val="0"/>
          <w:bCs w:val="0"/>
          <w:i w:val="0"/>
          <w:iCs w:val="0"/>
          <w:szCs w:val="28"/>
        </w:rPr>
        <w:t xml:space="preserve"> – God comes to his people in Jesus.</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szCs w:val="28"/>
          <w:u w:val="single"/>
        </w:rPr>
        <w:t>The dove descends</w:t>
      </w:r>
      <w:r w:rsidRPr="00D055EF">
        <w:rPr>
          <w:rFonts w:asciiTheme="majorHAnsi" w:hAnsiTheme="majorHAnsi"/>
          <w:b w:val="0"/>
          <w:bCs w:val="0"/>
          <w:i w:val="0"/>
          <w:iCs w:val="0"/>
          <w:szCs w:val="28"/>
        </w:rPr>
        <w:t xml:space="preserve"> – </w:t>
      </w:r>
      <w:r w:rsidR="0003292A" w:rsidRPr="0003292A">
        <w:rPr>
          <w:rFonts w:asciiTheme="majorHAnsi" w:hAnsiTheme="majorHAnsi"/>
          <w:b w:val="0"/>
          <w:i w:val="0"/>
          <w:iCs w:val="0"/>
          <w:szCs w:val="28"/>
        </w:rPr>
        <w:t>the</w:t>
      </w:r>
      <w:r w:rsidR="0003292A">
        <w:rPr>
          <w:rFonts w:asciiTheme="majorHAnsi" w:hAnsiTheme="majorHAnsi"/>
          <w:i w:val="0"/>
          <w:iCs w:val="0"/>
          <w:szCs w:val="28"/>
        </w:rPr>
        <w:t xml:space="preserve"> New C</w:t>
      </w:r>
      <w:r w:rsidRPr="00D055EF">
        <w:rPr>
          <w:rFonts w:asciiTheme="majorHAnsi" w:hAnsiTheme="majorHAnsi"/>
          <w:i w:val="0"/>
          <w:iCs w:val="0"/>
          <w:szCs w:val="28"/>
        </w:rPr>
        <w:t>reation</w:t>
      </w:r>
      <w:r w:rsidRPr="00D055EF">
        <w:rPr>
          <w:rFonts w:asciiTheme="majorHAnsi" w:hAnsiTheme="majorHAnsi"/>
          <w:b w:val="0"/>
          <w:bCs w:val="0"/>
          <w:i w:val="0"/>
          <w:iCs w:val="0"/>
          <w:szCs w:val="28"/>
        </w:rPr>
        <w:t xml:space="preserve"> – under the direction of the Holy Spirit, peace-freedom-love will reign.</w:t>
      </w:r>
    </w:p>
    <w:p w:rsidR="00D055EF" w:rsidRPr="002159DC" w:rsidRDefault="00D055EF" w:rsidP="002159DC">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szCs w:val="28"/>
          <w:u w:val="single"/>
        </w:rPr>
        <w:t>God’s voice</w:t>
      </w:r>
      <w:r w:rsidRPr="00D055EF">
        <w:rPr>
          <w:rFonts w:asciiTheme="majorHAnsi" w:hAnsiTheme="majorHAnsi"/>
          <w:b w:val="0"/>
          <w:bCs w:val="0"/>
          <w:i w:val="0"/>
          <w:iCs w:val="0"/>
          <w:szCs w:val="28"/>
        </w:rPr>
        <w:t xml:space="preserve"> “This is my beloved Son in whom I</w:t>
      </w:r>
      <w:r w:rsidR="0003292A">
        <w:rPr>
          <w:rFonts w:asciiTheme="majorHAnsi" w:hAnsiTheme="majorHAnsi"/>
          <w:b w:val="0"/>
          <w:bCs w:val="0"/>
          <w:i w:val="0"/>
          <w:iCs w:val="0"/>
          <w:szCs w:val="28"/>
        </w:rPr>
        <w:t xml:space="preserve"> am well pleased” – signifies the </w:t>
      </w:r>
      <w:r w:rsidR="0003292A" w:rsidRPr="0003292A">
        <w:rPr>
          <w:rFonts w:asciiTheme="majorHAnsi" w:hAnsiTheme="majorHAnsi"/>
          <w:bCs w:val="0"/>
          <w:i w:val="0"/>
          <w:iCs w:val="0"/>
          <w:szCs w:val="28"/>
        </w:rPr>
        <w:t>N</w:t>
      </w:r>
      <w:r w:rsidRPr="00D055EF">
        <w:rPr>
          <w:rFonts w:asciiTheme="majorHAnsi" w:hAnsiTheme="majorHAnsi"/>
          <w:i w:val="0"/>
          <w:iCs w:val="0"/>
          <w:szCs w:val="28"/>
        </w:rPr>
        <w:t>ew Adam</w:t>
      </w:r>
      <w:r w:rsidR="002159DC">
        <w:rPr>
          <w:rFonts w:asciiTheme="majorHAnsi" w:hAnsiTheme="majorHAnsi"/>
          <w:b w:val="0"/>
          <w:bCs w:val="0"/>
          <w:i w:val="0"/>
          <w:iCs w:val="0"/>
          <w:szCs w:val="28"/>
        </w:rPr>
        <w:t xml:space="preserve"> in Christ (Ps 2:7, </w:t>
      </w:r>
      <w:proofErr w:type="gramStart"/>
      <w:r w:rsidRPr="002159DC">
        <w:rPr>
          <w:rFonts w:asciiTheme="majorHAnsi" w:hAnsiTheme="majorHAnsi"/>
          <w:b w:val="0"/>
          <w:bCs w:val="0"/>
          <w:i w:val="0"/>
          <w:iCs w:val="0"/>
          <w:szCs w:val="28"/>
        </w:rPr>
        <w:t>Is</w:t>
      </w:r>
      <w:proofErr w:type="gramEnd"/>
      <w:r w:rsidRPr="002159DC">
        <w:rPr>
          <w:rFonts w:asciiTheme="majorHAnsi" w:hAnsiTheme="majorHAnsi"/>
          <w:b w:val="0"/>
          <w:bCs w:val="0"/>
          <w:i w:val="0"/>
          <w:iCs w:val="0"/>
          <w:szCs w:val="28"/>
        </w:rPr>
        <w:t xml:space="preserve"> 42:1, Is 53:4).</w:t>
      </w:r>
    </w:p>
    <w:p w:rsidR="00D055EF" w:rsidRPr="00D055EF" w:rsidRDefault="00D055EF" w:rsidP="00D055EF">
      <w:pPr>
        <w:pStyle w:val="BodyText"/>
        <w:numPr>
          <w:ilvl w:val="1"/>
          <w:numId w:val="1"/>
        </w:numPr>
        <w:rPr>
          <w:rFonts w:asciiTheme="majorHAnsi" w:hAnsiTheme="majorHAnsi"/>
          <w:b w:val="0"/>
          <w:bCs w:val="0"/>
          <w:i w:val="0"/>
          <w:iCs w:val="0"/>
          <w:szCs w:val="28"/>
        </w:rPr>
      </w:pPr>
      <w:r w:rsidRPr="00D055EF">
        <w:rPr>
          <w:rFonts w:asciiTheme="majorHAnsi" w:hAnsiTheme="majorHAnsi"/>
          <w:b w:val="0"/>
          <w:bCs w:val="0"/>
          <w:i w:val="0"/>
          <w:iCs w:val="0"/>
          <w:szCs w:val="28"/>
        </w:rPr>
        <w:t>Why did Jesus participate in baptism?</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i w:val="0"/>
          <w:iCs w:val="0"/>
          <w:szCs w:val="28"/>
        </w:rPr>
        <w:t>To show perfect o</w:t>
      </w:r>
      <w:r w:rsidR="00B11B5D">
        <w:rPr>
          <w:rFonts w:asciiTheme="majorHAnsi" w:hAnsiTheme="majorHAnsi"/>
          <w:b w:val="0"/>
          <w:bCs w:val="0"/>
          <w:i w:val="0"/>
          <w:iCs w:val="0"/>
          <w:szCs w:val="28"/>
        </w:rPr>
        <w:t>bedience to his Father’s will (</w:t>
      </w:r>
      <w:r w:rsidRPr="00D055EF">
        <w:rPr>
          <w:rFonts w:asciiTheme="majorHAnsi" w:hAnsiTheme="majorHAnsi"/>
          <w:b w:val="0"/>
          <w:bCs w:val="0"/>
          <w:i w:val="0"/>
          <w:iCs w:val="0"/>
          <w:szCs w:val="28"/>
        </w:rPr>
        <w:t>It is the will of the Father and a sign to the people.)</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i w:val="0"/>
          <w:iCs w:val="0"/>
          <w:szCs w:val="28"/>
        </w:rPr>
        <w:t>To foreshadow the Paschal Mystery and the remission of the world’s sin.</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i w:val="0"/>
          <w:iCs w:val="0"/>
          <w:szCs w:val="28"/>
        </w:rPr>
        <w:t>To serve as the model for His disciples’ baptisms.</w:t>
      </w:r>
    </w:p>
    <w:p w:rsidR="00D055EF" w:rsidRPr="00D055EF" w:rsidRDefault="00D055EF" w:rsidP="00D055EF">
      <w:pPr>
        <w:pStyle w:val="BodyText"/>
        <w:numPr>
          <w:ilvl w:val="2"/>
          <w:numId w:val="1"/>
        </w:numPr>
        <w:rPr>
          <w:rFonts w:asciiTheme="majorHAnsi" w:hAnsiTheme="majorHAnsi"/>
          <w:b w:val="0"/>
          <w:bCs w:val="0"/>
          <w:i w:val="0"/>
          <w:iCs w:val="0"/>
          <w:szCs w:val="28"/>
        </w:rPr>
      </w:pPr>
      <w:r w:rsidRPr="00D055EF">
        <w:rPr>
          <w:rFonts w:asciiTheme="majorHAnsi" w:hAnsiTheme="majorHAnsi"/>
          <w:b w:val="0"/>
          <w:bCs w:val="0"/>
          <w:i w:val="0"/>
          <w:iCs w:val="0"/>
          <w:szCs w:val="28"/>
        </w:rPr>
        <w:t xml:space="preserve">To reveal for </w:t>
      </w:r>
      <w:r>
        <w:rPr>
          <w:rFonts w:asciiTheme="majorHAnsi" w:hAnsiTheme="majorHAnsi"/>
          <w:b w:val="0"/>
          <w:bCs w:val="0"/>
          <w:i w:val="0"/>
          <w:iCs w:val="0"/>
          <w:szCs w:val="28"/>
        </w:rPr>
        <w:t>the first time the Holy Trinity and the guidance of the Holy Spirit</w:t>
      </w:r>
    </w:p>
    <w:p w:rsidR="00D055EF" w:rsidRPr="00D055EF" w:rsidRDefault="00D055EF" w:rsidP="00EE36A7">
      <w:pPr>
        <w:jc w:val="left"/>
        <w:rPr>
          <w:rFonts w:asciiTheme="majorHAnsi" w:hAnsiTheme="majorHAnsi"/>
          <w:sz w:val="28"/>
          <w:szCs w:val="28"/>
        </w:rPr>
      </w:pPr>
    </w:p>
    <w:p w:rsidR="00EE36A7" w:rsidRDefault="00D055EF" w:rsidP="00D055EF">
      <w:pPr>
        <w:pStyle w:val="ListParagraph"/>
        <w:numPr>
          <w:ilvl w:val="0"/>
          <w:numId w:val="3"/>
        </w:numPr>
        <w:jc w:val="left"/>
        <w:rPr>
          <w:rFonts w:asciiTheme="majorHAnsi" w:hAnsiTheme="majorHAnsi"/>
          <w:sz w:val="28"/>
          <w:szCs w:val="28"/>
        </w:rPr>
      </w:pPr>
      <w:r>
        <w:rPr>
          <w:rFonts w:asciiTheme="majorHAnsi" w:hAnsiTheme="majorHAnsi"/>
          <w:sz w:val="28"/>
          <w:szCs w:val="28"/>
        </w:rPr>
        <w:t>For the author of Mark baptism is a vow to live according to God’s will.  Baptism marks entrance into a New Covenant</w:t>
      </w:r>
    </w:p>
    <w:p w:rsidR="002159DC" w:rsidRDefault="002159DC" w:rsidP="002159DC">
      <w:pPr>
        <w:jc w:val="left"/>
        <w:rPr>
          <w:rFonts w:asciiTheme="majorHAnsi" w:hAnsiTheme="majorHAnsi"/>
          <w:sz w:val="28"/>
          <w:szCs w:val="28"/>
        </w:rPr>
      </w:pPr>
    </w:p>
    <w:p w:rsidR="002159DC" w:rsidRDefault="002159DC" w:rsidP="002159DC">
      <w:pPr>
        <w:jc w:val="left"/>
        <w:rPr>
          <w:rFonts w:asciiTheme="majorHAnsi" w:hAnsiTheme="majorHAnsi"/>
          <w:sz w:val="28"/>
          <w:szCs w:val="28"/>
        </w:rPr>
      </w:pPr>
    </w:p>
    <w:p w:rsidR="002159DC" w:rsidRPr="002159DC" w:rsidRDefault="00702EBF" w:rsidP="002159DC">
      <w:pPr>
        <w:jc w:val="left"/>
        <w:rPr>
          <w:rFonts w:asciiTheme="majorHAnsi" w:hAnsiTheme="majorHAnsi"/>
          <w:sz w:val="28"/>
          <w:szCs w:val="28"/>
        </w:rPr>
      </w:pPr>
      <w:r>
        <w:rPr>
          <w:rFonts w:asciiTheme="majorHAnsi" w:hAnsiTheme="majorHAnsi"/>
          <w:sz w:val="28"/>
          <w:szCs w:val="28"/>
        </w:rPr>
        <w:t>III. The Meaning of Discipleship according to Mark’s Gospel</w:t>
      </w:r>
    </w:p>
    <w:p w:rsidR="002159DC" w:rsidRPr="002159DC" w:rsidRDefault="002159DC" w:rsidP="002159DC">
      <w:pPr>
        <w:rPr>
          <w:rFonts w:asciiTheme="majorHAnsi" w:hAnsiTheme="majorHAnsi"/>
          <w:bCs/>
          <w:sz w:val="28"/>
          <w:szCs w:val="28"/>
        </w:rPr>
      </w:pPr>
    </w:p>
    <w:p w:rsidR="002159DC" w:rsidRPr="002159DC" w:rsidRDefault="002159DC" w:rsidP="002159DC">
      <w:pPr>
        <w:pStyle w:val="BodyText"/>
        <w:ind w:firstLine="720"/>
        <w:rPr>
          <w:rFonts w:asciiTheme="majorHAnsi" w:hAnsiTheme="majorHAnsi"/>
          <w:b w:val="0"/>
          <w:i w:val="0"/>
          <w:szCs w:val="28"/>
        </w:rPr>
      </w:pPr>
      <w:r>
        <w:rPr>
          <w:rFonts w:asciiTheme="majorHAnsi" w:eastAsiaTheme="minorHAnsi" w:hAnsiTheme="majorHAnsi" w:cstheme="minorBidi"/>
          <w:b w:val="0"/>
          <w:i w:val="0"/>
          <w:iCs w:val="0"/>
          <w:szCs w:val="28"/>
        </w:rPr>
        <w:t xml:space="preserve">A. </w:t>
      </w:r>
      <w:r w:rsidRPr="002159DC">
        <w:rPr>
          <w:rFonts w:asciiTheme="majorHAnsi" w:hAnsiTheme="majorHAnsi"/>
          <w:b w:val="0"/>
          <w:i w:val="0"/>
          <w:szCs w:val="28"/>
        </w:rPr>
        <w:t xml:space="preserve">Definition of Discipleship – is a life rooted in Jesus and His ministry as </w:t>
      </w:r>
    </w:p>
    <w:p w:rsidR="002159DC" w:rsidRDefault="002159DC" w:rsidP="002159DC">
      <w:pPr>
        <w:pStyle w:val="BodyText"/>
        <w:rPr>
          <w:rFonts w:asciiTheme="majorHAnsi" w:hAnsiTheme="majorHAnsi"/>
          <w:b w:val="0"/>
          <w:bCs w:val="0"/>
          <w:i w:val="0"/>
          <w:szCs w:val="28"/>
        </w:rPr>
      </w:pPr>
      <w:r w:rsidRPr="002159DC">
        <w:rPr>
          <w:rFonts w:asciiTheme="majorHAnsi" w:hAnsiTheme="majorHAnsi"/>
          <w:b w:val="0"/>
          <w:i w:val="0"/>
          <w:szCs w:val="28"/>
        </w:rPr>
        <w:t xml:space="preserve">   </w:t>
      </w:r>
      <w:r>
        <w:rPr>
          <w:rFonts w:asciiTheme="majorHAnsi" w:hAnsiTheme="majorHAnsi"/>
          <w:b w:val="0"/>
          <w:i w:val="0"/>
          <w:szCs w:val="28"/>
        </w:rPr>
        <w:t xml:space="preserve">            </w:t>
      </w:r>
      <w:r w:rsidRPr="002159DC">
        <w:rPr>
          <w:rFonts w:asciiTheme="majorHAnsi" w:hAnsiTheme="majorHAnsi"/>
          <w:b w:val="0"/>
          <w:i w:val="0"/>
          <w:szCs w:val="28"/>
        </w:rPr>
        <w:t xml:space="preserve"> expressed in relation to His Church.</w:t>
      </w:r>
      <w:r>
        <w:rPr>
          <w:rFonts w:asciiTheme="majorHAnsi" w:hAnsiTheme="majorHAnsi"/>
          <w:b w:val="0"/>
          <w:i w:val="0"/>
          <w:szCs w:val="28"/>
        </w:rPr>
        <w:t xml:space="preserve"> </w:t>
      </w:r>
      <w:r w:rsidRPr="002159DC">
        <w:rPr>
          <w:rFonts w:asciiTheme="majorHAnsi" w:hAnsiTheme="majorHAnsi"/>
          <w:b w:val="0"/>
          <w:bCs w:val="0"/>
          <w:i w:val="0"/>
          <w:szCs w:val="28"/>
        </w:rPr>
        <w:t xml:space="preserve">* The call to discipleship is a call to the </w:t>
      </w:r>
      <w:r>
        <w:rPr>
          <w:rFonts w:asciiTheme="majorHAnsi" w:hAnsiTheme="majorHAnsi"/>
          <w:b w:val="0"/>
          <w:bCs w:val="0"/>
          <w:i w:val="0"/>
          <w:szCs w:val="28"/>
        </w:rPr>
        <w:t xml:space="preserve"> </w:t>
      </w:r>
    </w:p>
    <w:p w:rsidR="002159DC" w:rsidRPr="002159DC" w:rsidRDefault="002159DC" w:rsidP="002159DC">
      <w:pPr>
        <w:pStyle w:val="BodyText"/>
        <w:rPr>
          <w:rFonts w:asciiTheme="majorHAnsi" w:hAnsiTheme="majorHAnsi"/>
          <w:b w:val="0"/>
          <w:i w:val="0"/>
          <w:szCs w:val="28"/>
        </w:rPr>
      </w:pPr>
      <w:r>
        <w:rPr>
          <w:rFonts w:asciiTheme="majorHAnsi" w:hAnsiTheme="majorHAnsi"/>
          <w:b w:val="0"/>
          <w:bCs w:val="0"/>
          <w:i w:val="0"/>
          <w:szCs w:val="28"/>
        </w:rPr>
        <w:t xml:space="preserve">                </w:t>
      </w:r>
      <w:r w:rsidRPr="002159DC">
        <w:rPr>
          <w:rFonts w:asciiTheme="majorHAnsi" w:hAnsiTheme="majorHAnsi"/>
          <w:b w:val="0"/>
          <w:bCs w:val="0"/>
          <w:i w:val="0"/>
          <w:szCs w:val="28"/>
        </w:rPr>
        <w:t>imitation of Christ.</w:t>
      </w:r>
    </w:p>
    <w:p w:rsid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1. </w:t>
      </w:r>
      <w:r w:rsidRPr="002159DC">
        <w:rPr>
          <w:rFonts w:asciiTheme="majorHAnsi" w:hAnsiTheme="majorHAnsi"/>
          <w:b w:val="0"/>
          <w:i w:val="0"/>
          <w:szCs w:val="28"/>
        </w:rPr>
        <w:t xml:space="preserve">“Discipleship is the whole matrix of activities and values that come from </w:t>
      </w:r>
    </w:p>
    <w:p w:rsidR="002159DC" w:rsidRP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     </w:t>
      </w:r>
      <w:r w:rsidRPr="002159DC">
        <w:rPr>
          <w:rFonts w:asciiTheme="majorHAnsi" w:hAnsiTheme="majorHAnsi"/>
          <w:b w:val="0"/>
          <w:i w:val="0"/>
          <w:szCs w:val="28"/>
        </w:rPr>
        <w:t>close association with the life of Christ.” (Encyclopedia of Catholicism).</w:t>
      </w: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t xml:space="preserve">2. </w:t>
      </w:r>
      <w:r w:rsidRPr="002159DC">
        <w:rPr>
          <w:rFonts w:asciiTheme="majorHAnsi" w:hAnsiTheme="majorHAnsi"/>
          <w:b w:val="0"/>
          <w:i w:val="0"/>
          <w:szCs w:val="28"/>
        </w:rPr>
        <w:t>Responding to the call of Jesus:</w:t>
      </w:r>
    </w:p>
    <w:p w:rsidR="002159DC" w:rsidRPr="002159DC" w:rsidRDefault="002159DC" w:rsidP="002159DC">
      <w:pPr>
        <w:pStyle w:val="BodyText"/>
        <w:numPr>
          <w:ilvl w:val="2"/>
          <w:numId w:val="4"/>
        </w:numPr>
        <w:rPr>
          <w:rFonts w:asciiTheme="majorHAnsi" w:hAnsiTheme="majorHAnsi"/>
          <w:b w:val="0"/>
          <w:i w:val="0"/>
          <w:szCs w:val="28"/>
        </w:rPr>
      </w:pPr>
      <w:r w:rsidRPr="002159DC">
        <w:rPr>
          <w:rFonts w:asciiTheme="majorHAnsi" w:hAnsiTheme="majorHAnsi"/>
          <w:b w:val="0"/>
          <w:i w:val="0"/>
          <w:szCs w:val="28"/>
        </w:rPr>
        <w:t>Accepting God’s grace and allowing it to work in us.</w:t>
      </w:r>
    </w:p>
    <w:p w:rsidR="002159DC" w:rsidRPr="002159DC" w:rsidRDefault="002159DC" w:rsidP="002159DC">
      <w:pPr>
        <w:pStyle w:val="BodyText"/>
        <w:numPr>
          <w:ilvl w:val="2"/>
          <w:numId w:val="4"/>
        </w:numPr>
        <w:rPr>
          <w:rFonts w:asciiTheme="majorHAnsi" w:hAnsiTheme="majorHAnsi"/>
          <w:b w:val="0"/>
          <w:i w:val="0"/>
          <w:szCs w:val="28"/>
        </w:rPr>
      </w:pPr>
      <w:r w:rsidRPr="002159DC">
        <w:rPr>
          <w:rFonts w:asciiTheme="majorHAnsi" w:hAnsiTheme="majorHAnsi"/>
          <w:b w:val="0"/>
          <w:i w:val="0"/>
          <w:szCs w:val="28"/>
        </w:rPr>
        <w:t>An invitation to participate in our unique vocation in the world.</w:t>
      </w: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t xml:space="preserve">3. </w:t>
      </w:r>
      <w:r w:rsidRPr="002159DC">
        <w:rPr>
          <w:rFonts w:asciiTheme="majorHAnsi" w:hAnsiTheme="majorHAnsi"/>
          <w:b w:val="0"/>
          <w:i w:val="0"/>
          <w:szCs w:val="28"/>
        </w:rPr>
        <w:t>Living in a community of faith.</w:t>
      </w: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t xml:space="preserve">4. </w:t>
      </w:r>
      <w:r w:rsidRPr="002159DC">
        <w:rPr>
          <w:rFonts w:asciiTheme="majorHAnsi" w:hAnsiTheme="majorHAnsi"/>
          <w:b w:val="0"/>
          <w:i w:val="0"/>
          <w:szCs w:val="28"/>
        </w:rPr>
        <w:t>Having complete trust in God and His plan for salvation.</w:t>
      </w:r>
    </w:p>
    <w:p w:rsidR="002159DC" w:rsidRPr="002159DC" w:rsidRDefault="002159DC" w:rsidP="002159DC">
      <w:pPr>
        <w:pStyle w:val="BodyText"/>
        <w:ind w:left="2340"/>
        <w:rPr>
          <w:rFonts w:asciiTheme="majorHAnsi" w:hAnsiTheme="majorHAnsi"/>
          <w:b w:val="0"/>
          <w:i w:val="0"/>
          <w:szCs w:val="28"/>
        </w:rPr>
      </w:pPr>
      <w:r>
        <w:rPr>
          <w:rFonts w:asciiTheme="majorHAnsi" w:hAnsiTheme="majorHAnsi"/>
          <w:b w:val="0"/>
          <w:i w:val="0"/>
          <w:szCs w:val="28"/>
        </w:rPr>
        <w:t xml:space="preserve">a. </w:t>
      </w:r>
      <w:r w:rsidRPr="002159DC">
        <w:rPr>
          <w:rFonts w:asciiTheme="majorHAnsi" w:hAnsiTheme="majorHAnsi"/>
          <w:b w:val="0"/>
          <w:i w:val="0"/>
          <w:szCs w:val="28"/>
        </w:rPr>
        <w:t>Jesus blesses the little children (Mk 10:13-16).</w:t>
      </w:r>
    </w:p>
    <w:p w:rsidR="002159DC" w:rsidRPr="002159DC" w:rsidRDefault="002159DC" w:rsidP="002159DC">
      <w:pPr>
        <w:pStyle w:val="BodyText"/>
        <w:ind w:left="2340"/>
        <w:rPr>
          <w:rFonts w:asciiTheme="majorHAnsi" w:hAnsiTheme="majorHAnsi"/>
          <w:b w:val="0"/>
          <w:i w:val="0"/>
          <w:szCs w:val="28"/>
        </w:rPr>
      </w:pPr>
      <w:r>
        <w:rPr>
          <w:rFonts w:asciiTheme="majorHAnsi" w:hAnsiTheme="majorHAnsi"/>
          <w:b w:val="0"/>
          <w:i w:val="0"/>
          <w:szCs w:val="28"/>
        </w:rPr>
        <w:t xml:space="preserve">b. </w:t>
      </w:r>
      <w:r w:rsidRPr="002159DC">
        <w:rPr>
          <w:rFonts w:asciiTheme="majorHAnsi" w:hAnsiTheme="majorHAnsi"/>
          <w:b w:val="0"/>
          <w:i w:val="0"/>
          <w:szCs w:val="28"/>
        </w:rPr>
        <w:t>The rich man (Mk 10:17-27).</w:t>
      </w:r>
    </w:p>
    <w:p w:rsidR="002159DC" w:rsidRPr="002159DC" w:rsidRDefault="002159DC" w:rsidP="002B0F4D">
      <w:pPr>
        <w:pStyle w:val="BodyText"/>
        <w:ind w:left="1440"/>
        <w:rPr>
          <w:rFonts w:asciiTheme="majorHAnsi" w:hAnsiTheme="majorHAnsi"/>
          <w:b w:val="0"/>
          <w:i w:val="0"/>
          <w:szCs w:val="28"/>
        </w:rPr>
      </w:pPr>
      <w:r>
        <w:rPr>
          <w:rFonts w:asciiTheme="majorHAnsi" w:hAnsiTheme="majorHAnsi"/>
          <w:b w:val="0"/>
          <w:i w:val="0"/>
          <w:szCs w:val="28"/>
        </w:rPr>
        <w:t xml:space="preserve">5. </w:t>
      </w:r>
      <w:r w:rsidRPr="002159DC">
        <w:rPr>
          <w:rFonts w:asciiTheme="majorHAnsi" w:hAnsiTheme="majorHAnsi"/>
          <w:b w:val="0"/>
          <w:i w:val="0"/>
          <w:szCs w:val="28"/>
        </w:rPr>
        <w:t>T</w:t>
      </w:r>
      <w:r w:rsidR="002B0F4D">
        <w:rPr>
          <w:rFonts w:asciiTheme="majorHAnsi" w:hAnsiTheme="majorHAnsi"/>
          <w:b w:val="0"/>
          <w:i w:val="0"/>
          <w:szCs w:val="28"/>
        </w:rPr>
        <w:t>o live according to the Kingdom</w:t>
      </w:r>
    </w:p>
    <w:p w:rsidR="002159DC" w:rsidRPr="002159DC" w:rsidRDefault="002B0F4D" w:rsidP="002159DC">
      <w:pPr>
        <w:pStyle w:val="BodyText"/>
        <w:ind w:left="1440" w:firstLine="720"/>
        <w:rPr>
          <w:rFonts w:asciiTheme="majorHAnsi" w:hAnsiTheme="majorHAnsi"/>
          <w:b w:val="0"/>
          <w:i w:val="0"/>
          <w:szCs w:val="28"/>
        </w:rPr>
      </w:pPr>
      <w:r>
        <w:rPr>
          <w:rFonts w:asciiTheme="majorHAnsi" w:hAnsiTheme="majorHAnsi"/>
          <w:b w:val="0"/>
          <w:i w:val="0"/>
          <w:szCs w:val="28"/>
        </w:rPr>
        <w:t xml:space="preserve">   a</w:t>
      </w:r>
      <w:r w:rsidR="002159DC">
        <w:rPr>
          <w:rFonts w:asciiTheme="majorHAnsi" w:hAnsiTheme="majorHAnsi"/>
          <w:b w:val="0"/>
          <w:i w:val="0"/>
          <w:szCs w:val="28"/>
        </w:rPr>
        <w:t xml:space="preserve">. Job vs. </w:t>
      </w:r>
      <w:r w:rsidR="002159DC" w:rsidRPr="002159DC">
        <w:rPr>
          <w:rFonts w:asciiTheme="majorHAnsi" w:hAnsiTheme="majorHAnsi"/>
          <w:b w:val="0"/>
          <w:i w:val="0"/>
          <w:szCs w:val="28"/>
        </w:rPr>
        <w:t xml:space="preserve">Vocation (fishermen or tax collector </w:t>
      </w:r>
      <w:r w:rsidR="002159DC" w:rsidRPr="002159DC">
        <w:rPr>
          <w:rFonts w:asciiTheme="majorHAnsi" w:hAnsiTheme="majorHAnsi"/>
          <w:b w:val="0"/>
          <w:i w:val="0"/>
          <w:szCs w:val="28"/>
        </w:rPr>
        <w:sym w:font="Wingdings" w:char="F0E0"/>
      </w:r>
      <w:r w:rsidR="002159DC" w:rsidRPr="002159DC">
        <w:rPr>
          <w:rFonts w:asciiTheme="majorHAnsi" w:hAnsiTheme="majorHAnsi"/>
          <w:b w:val="0"/>
          <w:i w:val="0"/>
          <w:szCs w:val="28"/>
        </w:rPr>
        <w:t xml:space="preserve"> disciple).</w:t>
      </w:r>
    </w:p>
    <w:p w:rsidR="002159DC" w:rsidRDefault="002B0F4D" w:rsidP="002B0F4D">
      <w:pPr>
        <w:pStyle w:val="BodyText"/>
        <w:ind w:left="1440" w:firstLine="720"/>
        <w:rPr>
          <w:rFonts w:asciiTheme="majorHAnsi" w:hAnsiTheme="majorHAnsi"/>
          <w:b w:val="0"/>
          <w:i w:val="0"/>
          <w:szCs w:val="28"/>
        </w:rPr>
      </w:pPr>
      <w:r>
        <w:rPr>
          <w:rFonts w:asciiTheme="majorHAnsi" w:hAnsiTheme="majorHAnsi"/>
          <w:b w:val="0"/>
          <w:i w:val="0"/>
          <w:szCs w:val="28"/>
        </w:rPr>
        <w:t xml:space="preserve">   b</w:t>
      </w:r>
      <w:r w:rsidR="002159DC">
        <w:rPr>
          <w:rFonts w:asciiTheme="majorHAnsi" w:hAnsiTheme="majorHAnsi"/>
          <w:b w:val="0"/>
          <w:i w:val="0"/>
          <w:szCs w:val="28"/>
        </w:rPr>
        <w:t>. Working for the Kingdom of God (</w:t>
      </w:r>
      <w:r w:rsidR="002159DC" w:rsidRPr="002159DC">
        <w:rPr>
          <w:rFonts w:asciiTheme="majorHAnsi" w:hAnsiTheme="majorHAnsi"/>
          <w:b w:val="0"/>
          <w:i w:val="0"/>
          <w:szCs w:val="28"/>
        </w:rPr>
        <w:t>Mk 10: 28-31)</w:t>
      </w:r>
    </w:p>
    <w:p w:rsidR="002B0F4D" w:rsidRDefault="002B0F4D" w:rsidP="002159DC">
      <w:pPr>
        <w:pStyle w:val="BodyText"/>
        <w:ind w:left="1440"/>
        <w:rPr>
          <w:rFonts w:asciiTheme="majorHAnsi" w:hAnsiTheme="majorHAnsi"/>
          <w:b w:val="0"/>
          <w:i w:val="0"/>
          <w:szCs w:val="28"/>
        </w:rPr>
      </w:pPr>
    </w:p>
    <w:p w:rsidR="002B0F4D" w:rsidRDefault="002B0F4D" w:rsidP="002159DC">
      <w:pPr>
        <w:pStyle w:val="BodyText"/>
        <w:ind w:left="1440"/>
        <w:rPr>
          <w:rFonts w:asciiTheme="majorHAnsi" w:hAnsiTheme="majorHAnsi"/>
          <w:b w:val="0"/>
          <w:i w:val="0"/>
          <w:szCs w:val="28"/>
        </w:rPr>
      </w:pPr>
    </w:p>
    <w:p w:rsidR="002B0F4D" w:rsidRDefault="002B0F4D" w:rsidP="002159DC">
      <w:pPr>
        <w:pStyle w:val="BodyText"/>
        <w:ind w:left="1440"/>
        <w:rPr>
          <w:rFonts w:asciiTheme="majorHAnsi" w:hAnsiTheme="majorHAnsi"/>
          <w:b w:val="0"/>
          <w:i w:val="0"/>
          <w:szCs w:val="28"/>
        </w:rPr>
      </w:pPr>
    </w:p>
    <w:p w:rsidR="002B0F4D" w:rsidRDefault="002B0F4D" w:rsidP="002159DC">
      <w:pPr>
        <w:pStyle w:val="BodyText"/>
        <w:ind w:left="1440"/>
        <w:rPr>
          <w:rFonts w:asciiTheme="majorHAnsi" w:hAnsiTheme="majorHAnsi"/>
          <w:b w:val="0"/>
          <w:i w:val="0"/>
          <w:szCs w:val="28"/>
        </w:rPr>
      </w:pP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lastRenderedPageBreak/>
        <w:t xml:space="preserve">6. </w:t>
      </w:r>
      <w:r w:rsidRPr="002159DC">
        <w:rPr>
          <w:rFonts w:asciiTheme="majorHAnsi" w:hAnsiTheme="majorHAnsi"/>
          <w:b w:val="0"/>
          <w:i w:val="0"/>
          <w:szCs w:val="28"/>
        </w:rPr>
        <w:t>A disciple must:</w:t>
      </w:r>
    </w:p>
    <w:p w:rsidR="002159DC" w:rsidRPr="002159DC" w:rsidRDefault="002159DC" w:rsidP="002159DC">
      <w:pPr>
        <w:pStyle w:val="BodyText"/>
        <w:ind w:left="2340"/>
        <w:rPr>
          <w:rFonts w:asciiTheme="majorHAnsi" w:hAnsiTheme="majorHAnsi"/>
          <w:b w:val="0"/>
          <w:i w:val="0"/>
          <w:szCs w:val="28"/>
        </w:rPr>
      </w:pPr>
      <w:r>
        <w:rPr>
          <w:rFonts w:asciiTheme="majorHAnsi" w:hAnsiTheme="majorHAnsi"/>
          <w:b w:val="0"/>
          <w:i w:val="0"/>
          <w:szCs w:val="28"/>
        </w:rPr>
        <w:t xml:space="preserve">a. </w:t>
      </w:r>
      <w:r w:rsidRPr="002159DC">
        <w:rPr>
          <w:rFonts w:asciiTheme="majorHAnsi" w:hAnsiTheme="majorHAnsi"/>
          <w:b w:val="0"/>
          <w:i w:val="0"/>
          <w:szCs w:val="28"/>
        </w:rPr>
        <w:t>Proclaim the Kingdom.</w:t>
      </w:r>
    </w:p>
    <w:p w:rsidR="002159DC" w:rsidRPr="002159DC" w:rsidRDefault="002159DC" w:rsidP="002159DC">
      <w:pPr>
        <w:pStyle w:val="BodyText"/>
        <w:ind w:left="2340"/>
        <w:rPr>
          <w:rFonts w:asciiTheme="majorHAnsi" w:hAnsiTheme="majorHAnsi"/>
          <w:b w:val="0"/>
          <w:i w:val="0"/>
          <w:szCs w:val="28"/>
        </w:rPr>
      </w:pPr>
      <w:r>
        <w:rPr>
          <w:rFonts w:asciiTheme="majorHAnsi" w:hAnsiTheme="majorHAnsi"/>
          <w:b w:val="0"/>
          <w:i w:val="0"/>
          <w:szCs w:val="28"/>
        </w:rPr>
        <w:t xml:space="preserve">b. </w:t>
      </w:r>
      <w:r w:rsidRPr="002159DC">
        <w:rPr>
          <w:rFonts w:asciiTheme="majorHAnsi" w:hAnsiTheme="majorHAnsi"/>
          <w:b w:val="0"/>
          <w:i w:val="0"/>
          <w:szCs w:val="28"/>
        </w:rPr>
        <w:t>Serve those in need.</w:t>
      </w:r>
    </w:p>
    <w:p w:rsidR="002159DC" w:rsidRDefault="002159DC" w:rsidP="002159DC">
      <w:pPr>
        <w:pStyle w:val="BodyText"/>
        <w:numPr>
          <w:ilvl w:val="2"/>
          <w:numId w:val="4"/>
        </w:numPr>
        <w:rPr>
          <w:rFonts w:asciiTheme="majorHAnsi" w:hAnsiTheme="majorHAnsi"/>
          <w:b w:val="0"/>
          <w:i w:val="0"/>
          <w:szCs w:val="28"/>
        </w:rPr>
      </w:pPr>
      <w:r w:rsidRPr="002159DC">
        <w:rPr>
          <w:rFonts w:asciiTheme="majorHAnsi" w:hAnsiTheme="majorHAnsi"/>
          <w:b w:val="0"/>
          <w:i w:val="0"/>
          <w:szCs w:val="28"/>
        </w:rPr>
        <w:t>Suffer for the Gospel – “Whoever wishes to come after me must deny himself, take up his cross, and follow me. For whoever wishes to save his life will lose it, but whoever loses his life for my sake and that of the gospel will save it.” (Mk 8:34-35)</w:t>
      </w:r>
    </w:p>
    <w:p w:rsidR="00851669" w:rsidRPr="002159DC" w:rsidRDefault="00851669" w:rsidP="002159DC">
      <w:pPr>
        <w:pStyle w:val="BodyText"/>
        <w:numPr>
          <w:ilvl w:val="2"/>
          <w:numId w:val="4"/>
        </w:numPr>
        <w:rPr>
          <w:rFonts w:asciiTheme="majorHAnsi" w:hAnsiTheme="majorHAnsi"/>
          <w:b w:val="0"/>
          <w:i w:val="0"/>
          <w:szCs w:val="28"/>
        </w:rPr>
      </w:pPr>
      <w:r>
        <w:rPr>
          <w:rFonts w:asciiTheme="majorHAnsi" w:hAnsiTheme="majorHAnsi"/>
          <w:b w:val="0"/>
          <w:i w:val="0"/>
          <w:szCs w:val="28"/>
        </w:rPr>
        <w:t>Commitment, self-sacrifice, fortitude, selflessness, humility, compassion</w:t>
      </w:r>
    </w:p>
    <w:p w:rsidR="002159DC" w:rsidRPr="002159DC" w:rsidRDefault="002159DC" w:rsidP="002159DC">
      <w:pPr>
        <w:pStyle w:val="BodyText"/>
        <w:ind w:left="2340"/>
        <w:rPr>
          <w:rFonts w:asciiTheme="majorHAnsi" w:hAnsiTheme="majorHAnsi"/>
          <w:b w:val="0"/>
          <w:i w:val="0"/>
          <w:szCs w:val="28"/>
        </w:rPr>
      </w:pPr>
    </w:p>
    <w:p w:rsidR="002159DC" w:rsidRDefault="002159DC" w:rsidP="002159DC">
      <w:pPr>
        <w:pStyle w:val="BodyText"/>
        <w:ind w:firstLine="720"/>
        <w:rPr>
          <w:rFonts w:asciiTheme="majorHAnsi" w:hAnsiTheme="majorHAnsi"/>
          <w:b w:val="0"/>
          <w:i w:val="0"/>
          <w:szCs w:val="28"/>
        </w:rPr>
      </w:pPr>
      <w:r>
        <w:rPr>
          <w:rFonts w:asciiTheme="majorHAnsi" w:hAnsiTheme="majorHAnsi"/>
          <w:b w:val="0"/>
          <w:i w:val="0"/>
          <w:szCs w:val="28"/>
        </w:rPr>
        <w:t>B</w:t>
      </w:r>
      <w:r w:rsidRPr="002159DC">
        <w:rPr>
          <w:rFonts w:asciiTheme="majorHAnsi" w:hAnsiTheme="majorHAnsi"/>
          <w:b w:val="0"/>
          <w:i w:val="0"/>
          <w:szCs w:val="28"/>
        </w:rPr>
        <w:t xml:space="preserve">. The 12 Disciples (reflecting the 12 Tribes of Israel) represent the totality of all </w:t>
      </w:r>
    </w:p>
    <w:p w:rsidR="002159DC" w:rsidRPr="002159DC" w:rsidRDefault="002159DC" w:rsidP="002159DC">
      <w:pPr>
        <w:pStyle w:val="BodyText"/>
        <w:ind w:firstLine="720"/>
        <w:rPr>
          <w:rFonts w:asciiTheme="majorHAnsi" w:hAnsiTheme="majorHAnsi"/>
          <w:b w:val="0"/>
          <w:i w:val="0"/>
          <w:szCs w:val="28"/>
        </w:rPr>
      </w:pPr>
      <w:r>
        <w:rPr>
          <w:rFonts w:asciiTheme="majorHAnsi" w:hAnsiTheme="majorHAnsi"/>
          <w:b w:val="0"/>
          <w:i w:val="0"/>
          <w:szCs w:val="28"/>
        </w:rPr>
        <w:t xml:space="preserve">    </w:t>
      </w:r>
      <w:r w:rsidRPr="002159DC">
        <w:rPr>
          <w:rFonts w:asciiTheme="majorHAnsi" w:hAnsiTheme="majorHAnsi"/>
          <w:b w:val="0"/>
          <w:i w:val="0"/>
          <w:szCs w:val="28"/>
        </w:rPr>
        <w:t>people called by God.</w:t>
      </w:r>
    </w:p>
    <w:p w:rsidR="002159DC" w:rsidRDefault="002159DC" w:rsidP="002159DC">
      <w:pPr>
        <w:pStyle w:val="BodyText"/>
        <w:ind w:left="720"/>
        <w:rPr>
          <w:rFonts w:asciiTheme="majorHAnsi" w:hAnsiTheme="majorHAnsi"/>
          <w:b w:val="0"/>
          <w:i w:val="0"/>
          <w:szCs w:val="28"/>
        </w:rPr>
      </w:pPr>
    </w:p>
    <w:p w:rsidR="002159DC" w:rsidRPr="002159DC" w:rsidRDefault="002159DC" w:rsidP="002159DC">
      <w:pPr>
        <w:pStyle w:val="BodyText"/>
        <w:ind w:left="720"/>
        <w:rPr>
          <w:rFonts w:asciiTheme="majorHAnsi" w:hAnsiTheme="majorHAnsi"/>
          <w:b w:val="0"/>
          <w:i w:val="0"/>
          <w:szCs w:val="28"/>
        </w:rPr>
      </w:pPr>
      <w:r>
        <w:rPr>
          <w:rFonts w:asciiTheme="majorHAnsi" w:hAnsiTheme="majorHAnsi"/>
          <w:b w:val="0"/>
          <w:i w:val="0"/>
          <w:szCs w:val="28"/>
        </w:rPr>
        <w:t xml:space="preserve">C. </w:t>
      </w:r>
      <w:r w:rsidR="002B0F4D">
        <w:rPr>
          <w:rFonts w:asciiTheme="majorHAnsi" w:hAnsiTheme="majorHAnsi"/>
          <w:b w:val="0"/>
          <w:i w:val="0"/>
          <w:szCs w:val="28"/>
        </w:rPr>
        <w:t>The T</w:t>
      </w:r>
      <w:r w:rsidRPr="002159DC">
        <w:rPr>
          <w:rFonts w:asciiTheme="majorHAnsi" w:hAnsiTheme="majorHAnsi"/>
          <w:b w:val="0"/>
          <w:i w:val="0"/>
          <w:szCs w:val="28"/>
        </w:rPr>
        <w:t>welve were a diverse group of men from all walk</w:t>
      </w:r>
      <w:r w:rsidR="002B0F4D">
        <w:rPr>
          <w:rFonts w:asciiTheme="majorHAnsi" w:hAnsiTheme="majorHAnsi"/>
          <w:b w:val="0"/>
          <w:i w:val="0"/>
          <w:szCs w:val="28"/>
        </w:rPr>
        <w:t>s of life, but unified in their</w:t>
      </w:r>
      <w:r>
        <w:rPr>
          <w:rFonts w:asciiTheme="majorHAnsi" w:hAnsiTheme="majorHAnsi"/>
          <w:b w:val="0"/>
          <w:i w:val="0"/>
          <w:szCs w:val="28"/>
        </w:rPr>
        <w:t xml:space="preserve"> </w:t>
      </w:r>
      <w:r w:rsidRPr="002159DC">
        <w:rPr>
          <w:rFonts w:asciiTheme="majorHAnsi" w:hAnsiTheme="majorHAnsi"/>
          <w:b w:val="0"/>
          <w:i w:val="0"/>
          <w:szCs w:val="28"/>
        </w:rPr>
        <w:t>relationship to Jesus.</w:t>
      </w:r>
    </w:p>
    <w:p w:rsidR="002159DC" w:rsidRPr="002159DC" w:rsidRDefault="002159DC" w:rsidP="002159DC">
      <w:pPr>
        <w:pStyle w:val="BodyText"/>
        <w:numPr>
          <w:ilvl w:val="1"/>
          <w:numId w:val="5"/>
        </w:numPr>
        <w:rPr>
          <w:rFonts w:asciiTheme="majorHAnsi" w:hAnsiTheme="majorHAnsi"/>
          <w:b w:val="0"/>
          <w:i w:val="0"/>
          <w:szCs w:val="28"/>
        </w:rPr>
      </w:pPr>
      <w:r w:rsidRPr="002159DC">
        <w:rPr>
          <w:rFonts w:asciiTheme="majorHAnsi" w:hAnsiTheme="majorHAnsi"/>
          <w:b w:val="0"/>
          <w:i w:val="0"/>
          <w:szCs w:val="28"/>
        </w:rPr>
        <w:t>Unity does not require uniformity.</w:t>
      </w:r>
    </w:p>
    <w:p w:rsidR="002159DC" w:rsidRPr="002159DC" w:rsidRDefault="002159DC" w:rsidP="002159DC">
      <w:pPr>
        <w:pStyle w:val="BodyText"/>
        <w:numPr>
          <w:ilvl w:val="1"/>
          <w:numId w:val="5"/>
        </w:numPr>
        <w:rPr>
          <w:rFonts w:asciiTheme="majorHAnsi" w:hAnsiTheme="majorHAnsi"/>
          <w:b w:val="0"/>
          <w:i w:val="0"/>
          <w:szCs w:val="28"/>
        </w:rPr>
      </w:pPr>
      <w:r w:rsidRPr="002159DC">
        <w:rPr>
          <w:rFonts w:asciiTheme="majorHAnsi" w:hAnsiTheme="majorHAnsi"/>
          <w:b w:val="0"/>
          <w:i w:val="0"/>
          <w:szCs w:val="28"/>
        </w:rPr>
        <w:t>Each of their unique approaches to the Gospel will meet the needs of a young and developing Church.</w:t>
      </w:r>
    </w:p>
    <w:p w:rsidR="002159DC" w:rsidRPr="002159DC" w:rsidRDefault="002159DC" w:rsidP="002159DC">
      <w:pPr>
        <w:pStyle w:val="BodyText"/>
        <w:numPr>
          <w:ilvl w:val="1"/>
          <w:numId w:val="5"/>
        </w:numPr>
        <w:rPr>
          <w:rFonts w:asciiTheme="majorHAnsi" w:hAnsiTheme="majorHAnsi"/>
          <w:b w:val="0"/>
          <w:i w:val="0"/>
          <w:szCs w:val="28"/>
        </w:rPr>
      </w:pPr>
      <w:r w:rsidRPr="002159DC">
        <w:rPr>
          <w:rFonts w:asciiTheme="majorHAnsi" w:hAnsiTheme="majorHAnsi"/>
          <w:b w:val="0"/>
          <w:i w:val="0"/>
          <w:szCs w:val="28"/>
        </w:rPr>
        <w:t>1 Cor 12:12-26. One Body with many members.</w:t>
      </w:r>
    </w:p>
    <w:p w:rsidR="002159DC" w:rsidRDefault="002159DC" w:rsidP="002159DC">
      <w:pPr>
        <w:pStyle w:val="BodyText"/>
        <w:ind w:left="720"/>
        <w:rPr>
          <w:rFonts w:asciiTheme="majorHAnsi" w:hAnsiTheme="majorHAnsi"/>
          <w:b w:val="0"/>
          <w:i w:val="0"/>
          <w:szCs w:val="28"/>
        </w:rPr>
      </w:pPr>
    </w:p>
    <w:p w:rsidR="002159DC" w:rsidRPr="002159DC" w:rsidRDefault="002159DC" w:rsidP="002159DC">
      <w:pPr>
        <w:pStyle w:val="BodyText"/>
        <w:ind w:left="720"/>
        <w:rPr>
          <w:rFonts w:asciiTheme="majorHAnsi" w:hAnsiTheme="majorHAnsi"/>
          <w:b w:val="0"/>
          <w:i w:val="0"/>
          <w:szCs w:val="28"/>
        </w:rPr>
      </w:pPr>
      <w:r>
        <w:rPr>
          <w:rFonts w:asciiTheme="majorHAnsi" w:hAnsiTheme="majorHAnsi"/>
          <w:b w:val="0"/>
          <w:i w:val="0"/>
          <w:szCs w:val="28"/>
        </w:rPr>
        <w:t xml:space="preserve">D. </w:t>
      </w:r>
      <w:r w:rsidRPr="002159DC">
        <w:rPr>
          <w:rFonts w:asciiTheme="majorHAnsi" w:hAnsiTheme="majorHAnsi"/>
          <w:b w:val="0"/>
          <w:i w:val="0"/>
          <w:szCs w:val="28"/>
        </w:rPr>
        <w:t>The role of women as followers of Jesus:</w:t>
      </w:r>
    </w:p>
    <w:p w:rsidR="002159DC" w:rsidRPr="002159DC" w:rsidRDefault="002159DC" w:rsidP="002159DC">
      <w:pPr>
        <w:pStyle w:val="BodyText"/>
        <w:numPr>
          <w:ilvl w:val="1"/>
          <w:numId w:val="5"/>
        </w:numPr>
        <w:rPr>
          <w:rFonts w:asciiTheme="majorHAnsi" w:hAnsiTheme="majorHAnsi"/>
          <w:b w:val="0"/>
          <w:i w:val="0"/>
          <w:szCs w:val="28"/>
        </w:rPr>
      </w:pPr>
      <w:r w:rsidRPr="002159DC">
        <w:rPr>
          <w:rFonts w:asciiTheme="majorHAnsi" w:hAnsiTheme="majorHAnsi"/>
          <w:b w:val="0"/>
          <w:i w:val="0"/>
          <w:szCs w:val="28"/>
        </w:rPr>
        <w:t>Supporters of the movement.</w:t>
      </w:r>
    </w:p>
    <w:p w:rsidR="002159DC" w:rsidRPr="002159DC" w:rsidRDefault="002159DC" w:rsidP="002159DC">
      <w:pPr>
        <w:pStyle w:val="BodyText"/>
        <w:numPr>
          <w:ilvl w:val="1"/>
          <w:numId w:val="5"/>
        </w:numPr>
        <w:rPr>
          <w:rFonts w:asciiTheme="majorHAnsi" w:hAnsiTheme="majorHAnsi"/>
          <w:b w:val="0"/>
          <w:i w:val="0"/>
          <w:szCs w:val="28"/>
        </w:rPr>
      </w:pPr>
      <w:r w:rsidRPr="002159DC">
        <w:rPr>
          <w:rFonts w:asciiTheme="majorHAnsi" w:hAnsiTheme="majorHAnsi"/>
          <w:b w:val="0"/>
          <w:i w:val="0"/>
          <w:szCs w:val="28"/>
        </w:rPr>
        <w:t>Recognize Jesus as the Lamb of God.</w:t>
      </w:r>
    </w:p>
    <w:p w:rsidR="002159DC" w:rsidRPr="002159DC" w:rsidRDefault="002159DC" w:rsidP="002159DC">
      <w:pPr>
        <w:pStyle w:val="BodyText"/>
        <w:numPr>
          <w:ilvl w:val="1"/>
          <w:numId w:val="5"/>
        </w:numPr>
        <w:rPr>
          <w:rFonts w:asciiTheme="majorHAnsi" w:hAnsiTheme="majorHAnsi"/>
          <w:b w:val="0"/>
          <w:i w:val="0"/>
          <w:szCs w:val="28"/>
        </w:rPr>
      </w:pPr>
      <w:r w:rsidRPr="002159DC">
        <w:rPr>
          <w:rFonts w:asciiTheme="majorHAnsi" w:hAnsiTheme="majorHAnsi"/>
          <w:b w:val="0"/>
          <w:i w:val="0"/>
          <w:szCs w:val="28"/>
        </w:rPr>
        <w:t>The first to testify to Jesus’ resurrection.</w:t>
      </w:r>
    </w:p>
    <w:p w:rsidR="002159DC" w:rsidRDefault="002159DC" w:rsidP="002159DC">
      <w:pPr>
        <w:pStyle w:val="BodyText"/>
        <w:ind w:firstLine="720"/>
        <w:rPr>
          <w:rFonts w:asciiTheme="majorHAnsi" w:hAnsiTheme="majorHAnsi"/>
          <w:b w:val="0"/>
          <w:i w:val="0"/>
          <w:szCs w:val="28"/>
        </w:rPr>
      </w:pPr>
    </w:p>
    <w:p w:rsidR="002159DC" w:rsidRPr="002159DC" w:rsidRDefault="002159DC" w:rsidP="002159DC">
      <w:pPr>
        <w:pStyle w:val="BodyText"/>
        <w:ind w:firstLine="720"/>
        <w:rPr>
          <w:rFonts w:asciiTheme="majorHAnsi" w:hAnsiTheme="majorHAnsi"/>
          <w:b w:val="0"/>
          <w:i w:val="0"/>
          <w:szCs w:val="28"/>
        </w:rPr>
      </w:pPr>
      <w:r>
        <w:rPr>
          <w:rFonts w:asciiTheme="majorHAnsi" w:hAnsiTheme="majorHAnsi"/>
          <w:b w:val="0"/>
          <w:i w:val="0"/>
          <w:szCs w:val="28"/>
        </w:rPr>
        <w:t>E</w:t>
      </w:r>
      <w:r w:rsidRPr="002159DC">
        <w:rPr>
          <w:rFonts w:asciiTheme="majorHAnsi" w:hAnsiTheme="majorHAnsi"/>
          <w:b w:val="0"/>
          <w:i w:val="0"/>
          <w:szCs w:val="28"/>
        </w:rPr>
        <w:t>. What is the distinction between a Disciple and an Apostle?</w:t>
      </w:r>
    </w:p>
    <w:p w:rsidR="002159DC" w:rsidRP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1. </w:t>
      </w:r>
      <w:r w:rsidRPr="002159DC">
        <w:rPr>
          <w:rFonts w:asciiTheme="majorHAnsi" w:hAnsiTheme="majorHAnsi"/>
          <w:b w:val="0"/>
          <w:i w:val="0"/>
          <w:szCs w:val="28"/>
        </w:rPr>
        <w:t>Disciples are followers of Christ – those who have accepted the Gospel.</w:t>
      </w:r>
    </w:p>
    <w:p w:rsid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2. </w:t>
      </w:r>
      <w:r w:rsidRPr="002159DC">
        <w:rPr>
          <w:rFonts w:asciiTheme="majorHAnsi" w:hAnsiTheme="majorHAnsi"/>
          <w:b w:val="0"/>
          <w:i w:val="0"/>
          <w:szCs w:val="28"/>
        </w:rPr>
        <w:t xml:space="preserve">The twelve Disciples were those men who dedicated their life to serving </w:t>
      </w:r>
    </w:p>
    <w:p w:rsidR="002159DC" w:rsidRP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     </w:t>
      </w:r>
      <w:r w:rsidRPr="002159DC">
        <w:rPr>
          <w:rFonts w:asciiTheme="majorHAnsi" w:hAnsiTheme="majorHAnsi"/>
          <w:b w:val="0"/>
          <w:i w:val="0"/>
          <w:szCs w:val="28"/>
        </w:rPr>
        <w:t xml:space="preserve">their master and Lord, Jesus. </w:t>
      </w:r>
    </w:p>
    <w:p w:rsid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3. </w:t>
      </w:r>
      <w:r w:rsidRPr="002159DC">
        <w:rPr>
          <w:rFonts w:asciiTheme="majorHAnsi" w:hAnsiTheme="majorHAnsi"/>
          <w:b w:val="0"/>
          <w:i w:val="0"/>
          <w:szCs w:val="28"/>
        </w:rPr>
        <w:t>Apostles are the Twelve who have been transformed by the power of the</w:t>
      </w:r>
    </w:p>
    <w:p w:rsid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   </w:t>
      </w:r>
      <w:r w:rsidRPr="002159DC">
        <w:rPr>
          <w:rFonts w:asciiTheme="majorHAnsi" w:hAnsiTheme="majorHAnsi"/>
          <w:b w:val="0"/>
          <w:i w:val="0"/>
          <w:szCs w:val="28"/>
        </w:rPr>
        <w:t xml:space="preserve"> risen Christ through the Holy Spirit to continue the earthy ministry of </w:t>
      </w:r>
    </w:p>
    <w:p w:rsidR="002159DC" w:rsidRPr="002159DC" w:rsidRDefault="002159DC" w:rsidP="002159DC">
      <w:pPr>
        <w:pStyle w:val="BodyText"/>
        <w:ind w:left="1095" w:firstLine="345"/>
        <w:rPr>
          <w:rFonts w:asciiTheme="majorHAnsi" w:hAnsiTheme="majorHAnsi"/>
          <w:b w:val="0"/>
          <w:i w:val="0"/>
          <w:szCs w:val="28"/>
        </w:rPr>
      </w:pPr>
      <w:r>
        <w:rPr>
          <w:rFonts w:asciiTheme="majorHAnsi" w:hAnsiTheme="majorHAnsi"/>
          <w:b w:val="0"/>
          <w:i w:val="0"/>
          <w:szCs w:val="28"/>
        </w:rPr>
        <w:t xml:space="preserve">    </w:t>
      </w:r>
      <w:r w:rsidRPr="002159DC">
        <w:rPr>
          <w:rFonts w:asciiTheme="majorHAnsi" w:hAnsiTheme="majorHAnsi"/>
          <w:b w:val="0"/>
          <w:i w:val="0"/>
          <w:szCs w:val="28"/>
        </w:rPr>
        <w:t>Jesus.</w:t>
      </w: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t xml:space="preserve">4. </w:t>
      </w:r>
      <w:r w:rsidRPr="002159DC">
        <w:rPr>
          <w:rFonts w:asciiTheme="majorHAnsi" w:hAnsiTheme="majorHAnsi"/>
          <w:b w:val="0"/>
          <w:i w:val="0"/>
          <w:szCs w:val="28"/>
        </w:rPr>
        <w:t xml:space="preserve">Disciple </w:t>
      </w:r>
      <w:r w:rsidRPr="002159DC">
        <w:rPr>
          <w:rFonts w:asciiTheme="majorHAnsi" w:hAnsiTheme="majorHAnsi"/>
          <w:b w:val="0"/>
          <w:i w:val="0"/>
          <w:szCs w:val="28"/>
        </w:rPr>
        <w:sym w:font="Wingdings" w:char="F0E0"/>
      </w:r>
      <w:r w:rsidRPr="002159DC">
        <w:rPr>
          <w:rFonts w:asciiTheme="majorHAnsi" w:hAnsiTheme="majorHAnsi"/>
          <w:b w:val="0"/>
          <w:i w:val="0"/>
          <w:szCs w:val="28"/>
        </w:rPr>
        <w:t xml:space="preserve"> </w:t>
      </w:r>
      <w:r w:rsidRPr="002159DC">
        <w:rPr>
          <w:rFonts w:asciiTheme="majorHAnsi" w:hAnsiTheme="majorHAnsi"/>
          <w:b w:val="0"/>
          <w:bCs w:val="0"/>
          <w:i w:val="0"/>
          <w:szCs w:val="28"/>
        </w:rPr>
        <w:t>the event of Pentecost</w:t>
      </w:r>
      <w:r w:rsidRPr="002159DC">
        <w:rPr>
          <w:rFonts w:asciiTheme="majorHAnsi" w:hAnsiTheme="majorHAnsi"/>
          <w:b w:val="0"/>
          <w:i w:val="0"/>
          <w:szCs w:val="28"/>
        </w:rPr>
        <w:t xml:space="preserve"> </w:t>
      </w:r>
      <w:r w:rsidRPr="002159DC">
        <w:rPr>
          <w:rFonts w:asciiTheme="majorHAnsi" w:hAnsiTheme="majorHAnsi"/>
          <w:b w:val="0"/>
          <w:i w:val="0"/>
          <w:szCs w:val="28"/>
        </w:rPr>
        <w:sym w:font="Wingdings" w:char="F0E0"/>
      </w:r>
      <w:r w:rsidRPr="002159DC">
        <w:rPr>
          <w:rFonts w:asciiTheme="majorHAnsi" w:hAnsiTheme="majorHAnsi"/>
          <w:b w:val="0"/>
          <w:i w:val="0"/>
          <w:szCs w:val="28"/>
        </w:rPr>
        <w:t xml:space="preserve"> Apostle</w:t>
      </w: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t xml:space="preserve">5. </w:t>
      </w:r>
      <w:r w:rsidRPr="002159DC">
        <w:rPr>
          <w:rFonts w:asciiTheme="majorHAnsi" w:hAnsiTheme="majorHAnsi"/>
          <w:b w:val="0"/>
          <w:i w:val="0"/>
          <w:szCs w:val="28"/>
        </w:rPr>
        <w:t>A commissioning by the Spirit.</w:t>
      </w:r>
    </w:p>
    <w:p w:rsidR="002159DC" w:rsidRPr="002159DC" w:rsidRDefault="002159DC" w:rsidP="002159DC">
      <w:pPr>
        <w:pStyle w:val="BodyText"/>
        <w:ind w:left="1440"/>
        <w:rPr>
          <w:rFonts w:asciiTheme="majorHAnsi" w:hAnsiTheme="majorHAnsi"/>
          <w:b w:val="0"/>
          <w:i w:val="0"/>
          <w:szCs w:val="28"/>
        </w:rPr>
      </w:pPr>
      <w:r>
        <w:rPr>
          <w:rFonts w:asciiTheme="majorHAnsi" w:hAnsiTheme="majorHAnsi"/>
          <w:b w:val="0"/>
          <w:i w:val="0"/>
          <w:szCs w:val="28"/>
        </w:rPr>
        <w:t xml:space="preserve">6. </w:t>
      </w:r>
      <w:r w:rsidRPr="002159DC">
        <w:rPr>
          <w:rFonts w:asciiTheme="majorHAnsi" w:hAnsiTheme="majorHAnsi"/>
          <w:b w:val="0"/>
          <w:i w:val="0"/>
          <w:szCs w:val="28"/>
        </w:rPr>
        <w:t xml:space="preserve">Baptism </w:t>
      </w:r>
      <w:r w:rsidRPr="002159DC">
        <w:rPr>
          <w:rFonts w:asciiTheme="majorHAnsi" w:hAnsiTheme="majorHAnsi"/>
          <w:b w:val="0"/>
          <w:i w:val="0"/>
          <w:szCs w:val="28"/>
        </w:rPr>
        <w:sym w:font="Wingdings" w:char="F0E0"/>
      </w:r>
      <w:r w:rsidRPr="002159DC">
        <w:rPr>
          <w:rFonts w:asciiTheme="majorHAnsi" w:hAnsiTheme="majorHAnsi"/>
          <w:b w:val="0"/>
          <w:i w:val="0"/>
          <w:szCs w:val="28"/>
        </w:rPr>
        <w:t xml:space="preserve"> Confirmation.</w:t>
      </w:r>
    </w:p>
    <w:p w:rsidR="002159DC" w:rsidRPr="002159DC" w:rsidRDefault="002159DC" w:rsidP="002159DC">
      <w:pPr>
        <w:pStyle w:val="BodyText"/>
        <w:ind w:left="1095"/>
        <w:rPr>
          <w:rFonts w:asciiTheme="majorHAnsi" w:hAnsiTheme="majorHAnsi"/>
          <w:b w:val="0"/>
          <w:i w:val="0"/>
          <w:szCs w:val="28"/>
        </w:rPr>
      </w:pPr>
    </w:p>
    <w:p w:rsidR="002159DC" w:rsidRDefault="002159DC" w:rsidP="00851669">
      <w:pPr>
        <w:pStyle w:val="ListParagraph"/>
        <w:ind w:left="1905"/>
        <w:jc w:val="left"/>
        <w:rPr>
          <w:rFonts w:asciiTheme="majorHAnsi" w:hAnsiTheme="majorHAnsi"/>
          <w:sz w:val="28"/>
          <w:szCs w:val="28"/>
        </w:rPr>
      </w:pPr>
    </w:p>
    <w:p w:rsidR="002159DC" w:rsidRDefault="002159DC" w:rsidP="002159DC">
      <w:pPr>
        <w:pStyle w:val="ListParagraph"/>
        <w:numPr>
          <w:ilvl w:val="0"/>
          <w:numId w:val="3"/>
        </w:numPr>
        <w:jc w:val="left"/>
        <w:rPr>
          <w:rFonts w:asciiTheme="majorHAnsi" w:hAnsiTheme="majorHAnsi"/>
          <w:sz w:val="28"/>
          <w:szCs w:val="28"/>
        </w:rPr>
      </w:pPr>
      <w:r>
        <w:rPr>
          <w:rFonts w:asciiTheme="majorHAnsi" w:hAnsiTheme="majorHAnsi"/>
          <w:sz w:val="28"/>
          <w:szCs w:val="28"/>
        </w:rPr>
        <w:t>What does it mean to be a disciple in today’s society?</w:t>
      </w:r>
    </w:p>
    <w:p w:rsidR="00851669" w:rsidRDefault="00851669" w:rsidP="002159DC">
      <w:pPr>
        <w:pStyle w:val="ListParagraph"/>
        <w:numPr>
          <w:ilvl w:val="0"/>
          <w:numId w:val="3"/>
        </w:numPr>
        <w:jc w:val="left"/>
        <w:rPr>
          <w:rFonts w:asciiTheme="majorHAnsi" w:hAnsiTheme="majorHAnsi"/>
          <w:sz w:val="28"/>
          <w:szCs w:val="28"/>
        </w:rPr>
      </w:pPr>
      <w:r>
        <w:rPr>
          <w:rFonts w:asciiTheme="majorHAnsi" w:hAnsiTheme="majorHAnsi"/>
          <w:sz w:val="28"/>
          <w:szCs w:val="28"/>
        </w:rPr>
        <w:t>Are you a genuine disciple?</w:t>
      </w:r>
    </w:p>
    <w:p w:rsidR="002159DC" w:rsidRDefault="002159DC" w:rsidP="002159DC">
      <w:pPr>
        <w:jc w:val="left"/>
        <w:rPr>
          <w:rFonts w:asciiTheme="majorHAnsi" w:hAnsiTheme="majorHAnsi"/>
          <w:sz w:val="28"/>
          <w:szCs w:val="28"/>
        </w:rPr>
      </w:pPr>
    </w:p>
    <w:p w:rsidR="002159DC" w:rsidRPr="002159DC" w:rsidRDefault="002159DC" w:rsidP="002159DC">
      <w:pPr>
        <w:jc w:val="left"/>
        <w:rPr>
          <w:rFonts w:asciiTheme="majorHAnsi" w:hAnsiTheme="majorHAnsi"/>
          <w:bCs/>
          <w:sz w:val="28"/>
          <w:szCs w:val="28"/>
        </w:rPr>
      </w:pPr>
    </w:p>
    <w:p w:rsidR="00912BEA" w:rsidRDefault="00851669" w:rsidP="00702EBF">
      <w:pPr>
        <w:jc w:val="left"/>
        <w:rPr>
          <w:rFonts w:asciiTheme="majorHAnsi" w:hAnsiTheme="majorHAnsi"/>
          <w:sz w:val="24"/>
          <w:szCs w:val="24"/>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912BEA">
        <w:rPr>
          <w:rFonts w:asciiTheme="majorHAnsi" w:hAnsiTheme="majorHAnsi"/>
          <w:sz w:val="24"/>
          <w:szCs w:val="24"/>
        </w:rPr>
        <w:tab/>
      </w:r>
    </w:p>
    <w:p w:rsidR="00486115" w:rsidRPr="00912BEA" w:rsidRDefault="00912BEA" w:rsidP="00702EBF">
      <w:pPr>
        <w:jc w:val="left"/>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bookmarkStart w:id="0" w:name="_GoBack"/>
      <w:bookmarkEnd w:id="0"/>
    </w:p>
    <w:sectPr w:rsidR="00486115" w:rsidRPr="00912BEA" w:rsidSect="00EE36A7">
      <w:pgSz w:w="12240" w:h="15840"/>
      <w:pgMar w:top="864" w:right="864"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54E"/>
    <w:multiLevelType w:val="hybridMultilevel"/>
    <w:tmpl w:val="CFA6B24E"/>
    <w:lvl w:ilvl="0" w:tplc="55AC3C1A">
      <w:start w:val="1"/>
      <w:numFmt w:val="upperLetter"/>
      <w:lvlText w:val="%1."/>
      <w:lvlJc w:val="left"/>
      <w:pPr>
        <w:tabs>
          <w:tab w:val="num" w:pos="1095"/>
        </w:tabs>
        <w:ind w:left="1095" w:hanging="375"/>
      </w:pPr>
    </w:lvl>
    <w:lvl w:ilvl="1" w:tplc="0FBC1D22">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D897D7C"/>
    <w:multiLevelType w:val="hybridMultilevel"/>
    <w:tmpl w:val="BA7EE692"/>
    <w:lvl w:ilvl="0" w:tplc="ABB004B6">
      <w:start w:val="1"/>
      <w:numFmt w:val="upperLetter"/>
      <w:lvlText w:val="%1."/>
      <w:lvlJc w:val="left"/>
      <w:pPr>
        <w:tabs>
          <w:tab w:val="num" w:pos="1095"/>
        </w:tabs>
        <w:ind w:left="1095" w:hanging="375"/>
      </w:pPr>
    </w:lvl>
    <w:lvl w:ilvl="1" w:tplc="327E75B0">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27EE069D"/>
    <w:multiLevelType w:val="hybridMultilevel"/>
    <w:tmpl w:val="6538AF92"/>
    <w:lvl w:ilvl="0" w:tplc="D338C0AA">
      <w:start w:val="1"/>
      <w:numFmt w:val="upperLetter"/>
      <w:lvlText w:val="%1."/>
      <w:lvlJc w:val="left"/>
      <w:pPr>
        <w:tabs>
          <w:tab w:val="num" w:pos="1095"/>
        </w:tabs>
        <w:ind w:left="1095" w:hanging="375"/>
      </w:pPr>
    </w:lvl>
    <w:lvl w:ilvl="1" w:tplc="F522D998">
      <w:start w:val="1"/>
      <w:numFmt w:val="decimal"/>
      <w:lvlText w:val="%2."/>
      <w:lvlJc w:val="left"/>
      <w:pPr>
        <w:tabs>
          <w:tab w:val="num" w:pos="1800"/>
        </w:tabs>
        <w:ind w:left="1800" w:hanging="360"/>
      </w:pPr>
    </w:lvl>
    <w:lvl w:ilvl="2" w:tplc="DE24BAC4">
      <w:start w:val="1"/>
      <w:numFmt w:val="lowerLetter"/>
      <w:lvlText w:val="%3."/>
      <w:lvlJc w:val="left"/>
      <w:pPr>
        <w:tabs>
          <w:tab w:val="num" w:pos="2700"/>
        </w:tabs>
        <w:ind w:left="2700" w:hanging="360"/>
      </w:pPr>
    </w:lvl>
    <w:lvl w:ilvl="3" w:tplc="FE56BE4C">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36C135EA"/>
    <w:multiLevelType w:val="hybridMultilevel"/>
    <w:tmpl w:val="8392F9D6"/>
    <w:lvl w:ilvl="0" w:tplc="8A96195E">
      <w:start w:val="2"/>
      <w:numFmt w:val="bullet"/>
      <w:lvlText w:val=""/>
      <w:lvlJc w:val="left"/>
      <w:pPr>
        <w:ind w:left="1905" w:hanging="360"/>
      </w:pPr>
      <w:rPr>
        <w:rFonts w:ascii="Symbol" w:eastAsiaTheme="minorHAnsi" w:hAnsi="Symbol" w:cstheme="minorBidi"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4">
    <w:nsid w:val="618D2E50"/>
    <w:multiLevelType w:val="hybridMultilevel"/>
    <w:tmpl w:val="216E02C8"/>
    <w:lvl w:ilvl="0" w:tplc="95BA8CB4">
      <w:start w:val="1"/>
      <w:numFmt w:val="upperLetter"/>
      <w:lvlText w:val="%1."/>
      <w:lvlJc w:val="left"/>
      <w:pPr>
        <w:tabs>
          <w:tab w:val="num" w:pos="1095"/>
        </w:tabs>
        <w:ind w:left="1095" w:hanging="375"/>
      </w:pPr>
    </w:lvl>
    <w:lvl w:ilvl="1" w:tplc="5BD43832">
      <w:start w:val="1"/>
      <w:numFmt w:val="decimal"/>
      <w:lvlText w:val="%2."/>
      <w:lvlJc w:val="left"/>
      <w:pPr>
        <w:tabs>
          <w:tab w:val="num" w:pos="1800"/>
        </w:tabs>
        <w:ind w:left="1800" w:hanging="360"/>
      </w:pPr>
    </w:lvl>
    <w:lvl w:ilvl="2" w:tplc="361AF1B4">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64DD402B"/>
    <w:multiLevelType w:val="hybridMultilevel"/>
    <w:tmpl w:val="D5CA3FA0"/>
    <w:lvl w:ilvl="0" w:tplc="59FA5022">
      <w:start w:val="1"/>
      <w:numFmt w:val="upperLetter"/>
      <w:lvlText w:val="%1."/>
      <w:lvlJc w:val="left"/>
      <w:pPr>
        <w:tabs>
          <w:tab w:val="num" w:pos="1095"/>
        </w:tabs>
        <w:ind w:left="1095" w:hanging="375"/>
      </w:pPr>
    </w:lvl>
    <w:lvl w:ilvl="1" w:tplc="983EEEDC">
      <w:start w:val="1"/>
      <w:numFmt w:val="decimal"/>
      <w:lvlText w:val="%2."/>
      <w:lvlJc w:val="left"/>
      <w:pPr>
        <w:tabs>
          <w:tab w:val="num" w:pos="1800"/>
        </w:tabs>
        <w:ind w:left="1800" w:hanging="360"/>
      </w:pPr>
    </w:lvl>
    <w:lvl w:ilvl="2" w:tplc="61B60D04">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E36A7"/>
    <w:rsid w:val="0003292A"/>
    <w:rsid w:val="0006491A"/>
    <w:rsid w:val="002159DC"/>
    <w:rsid w:val="002B0F4D"/>
    <w:rsid w:val="0047257A"/>
    <w:rsid w:val="00486115"/>
    <w:rsid w:val="00666CA0"/>
    <w:rsid w:val="00702EBF"/>
    <w:rsid w:val="00835D2D"/>
    <w:rsid w:val="0084397E"/>
    <w:rsid w:val="00851669"/>
    <w:rsid w:val="00912BEA"/>
    <w:rsid w:val="009D397C"/>
    <w:rsid w:val="00B11B5D"/>
    <w:rsid w:val="00B229F2"/>
    <w:rsid w:val="00CD082C"/>
    <w:rsid w:val="00D055EF"/>
    <w:rsid w:val="00DF517E"/>
    <w:rsid w:val="00EE279F"/>
    <w:rsid w:val="00EE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055EF"/>
    <w:pPr>
      <w:jc w:val="left"/>
    </w:pPr>
    <w:rPr>
      <w:rFonts w:ascii="Georgia" w:eastAsia="Times New Roman" w:hAnsi="Georgia" w:cs="Times New Roman"/>
      <w:b/>
      <w:bCs/>
      <w:i/>
      <w:iCs/>
      <w:sz w:val="28"/>
      <w:szCs w:val="24"/>
    </w:rPr>
  </w:style>
  <w:style w:type="character" w:customStyle="1" w:styleId="BodyTextChar">
    <w:name w:val="Body Text Char"/>
    <w:basedOn w:val="DefaultParagraphFont"/>
    <w:link w:val="BodyText"/>
    <w:semiHidden/>
    <w:rsid w:val="00D055EF"/>
    <w:rPr>
      <w:rFonts w:ascii="Georgia" w:eastAsia="Times New Roman" w:hAnsi="Georgia" w:cs="Times New Roman"/>
      <w:b/>
      <w:bCs/>
      <w:i/>
      <w:iCs/>
      <w:sz w:val="28"/>
      <w:szCs w:val="24"/>
    </w:rPr>
  </w:style>
  <w:style w:type="paragraph" w:styleId="ListParagraph">
    <w:name w:val="List Paragraph"/>
    <w:basedOn w:val="Normal"/>
    <w:uiPriority w:val="34"/>
    <w:qFormat/>
    <w:rsid w:val="00D055EF"/>
    <w:pPr>
      <w:ind w:left="720"/>
      <w:contextualSpacing/>
    </w:pPr>
  </w:style>
  <w:style w:type="paragraph" w:styleId="Title">
    <w:name w:val="Title"/>
    <w:basedOn w:val="Normal"/>
    <w:link w:val="TitleChar"/>
    <w:qFormat/>
    <w:rsid w:val="002159DC"/>
    <w:rPr>
      <w:rFonts w:ascii="Georgia" w:eastAsia="Times New Roman" w:hAnsi="Georgia" w:cs="Times New Roman"/>
      <w:b/>
      <w:bCs/>
      <w:sz w:val="32"/>
      <w:szCs w:val="24"/>
    </w:rPr>
  </w:style>
  <w:style w:type="character" w:customStyle="1" w:styleId="TitleChar">
    <w:name w:val="Title Char"/>
    <w:basedOn w:val="DefaultParagraphFont"/>
    <w:link w:val="Title"/>
    <w:rsid w:val="002159DC"/>
    <w:rPr>
      <w:rFonts w:ascii="Georgia" w:eastAsia="Times New Roman" w:hAnsi="Georgia" w:cs="Times New Roman"/>
      <w:b/>
      <w:bCs/>
      <w:sz w:val="32"/>
      <w:szCs w:val="24"/>
    </w:rPr>
  </w:style>
  <w:style w:type="paragraph" w:styleId="BalloonText">
    <w:name w:val="Balloon Text"/>
    <w:basedOn w:val="Normal"/>
    <w:link w:val="BalloonTextChar"/>
    <w:uiPriority w:val="99"/>
    <w:semiHidden/>
    <w:unhideWhenUsed/>
    <w:rsid w:val="0003292A"/>
    <w:rPr>
      <w:rFonts w:ascii="Tahoma" w:hAnsi="Tahoma" w:cs="Tahoma"/>
      <w:sz w:val="16"/>
      <w:szCs w:val="16"/>
    </w:rPr>
  </w:style>
  <w:style w:type="character" w:customStyle="1" w:styleId="BalloonTextChar">
    <w:name w:val="Balloon Text Char"/>
    <w:basedOn w:val="DefaultParagraphFont"/>
    <w:link w:val="BalloonText"/>
    <w:uiPriority w:val="99"/>
    <w:semiHidden/>
    <w:rsid w:val="00032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055EF"/>
    <w:pPr>
      <w:jc w:val="left"/>
    </w:pPr>
    <w:rPr>
      <w:rFonts w:ascii="Georgia" w:eastAsia="Times New Roman" w:hAnsi="Georgia" w:cs="Times New Roman"/>
      <w:b/>
      <w:bCs/>
      <w:i/>
      <w:iCs/>
      <w:sz w:val="28"/>
      <w:szCs w:val="24"/>
    </w:rPr>
  </w:style>
  <w:style w:type="character" w:customStyle="1" w:styleId="BodyTextChar">
    <w:name w:val="Body Text Char"/>
    <w:basedOn w:val="DefaultParagraphFont"/>
    <w:link w:val="BodyText"/>
    <w:semiHidden/>
    <w:rsid w:val="00D055EF"/>
    <w:rPr>
      <w:rFonts w:ascii="Georgia" w:eastAsia="Times New Roman" w:hAnsi="Georgia" w:cs="Times New Roman"/>
      <w:b/>
      <w:bCs/>
      <w:i/>
      <w:iCs/>
      <w:sz w:val="28"/>
      <w:szCs w:val="24"/>
    </w:rPr>
  </w:style>
  <w:style w:type="paragraph" w:styleId="ListParagraph">
    <w:name w:val="List Paragraph"/>
    <w:basedOn w:val="Normal"/>
    <w:uiPriority w:val="34"/>
    <w:qFormat/>
    <w:rsid w:val="00D055EF"/>
    <w:pPr>
      <w:ind w:left="720"/>
      <w:contextualSpacing/>
    </w:pPr>
  </w:style>
  <w:style w:type="paragraph" w:styleId="Title">
    <w:name w:val="Title"/>
    <w:basedOn w:val="Normal"/>
    <w:link w:val="TitleChar"/>
    <w:qFormat/>
    <w:rsid w:val="002159DC"/>
    <w:rPr>
      <w:rFonts w:ascii="Georgia" w:eastAsia="Times New Roman" w:hAnsi="Georgia" w:cs="Times New Roman"/>
      <w:b/>
      <w:bCs/>
      <w:sz w:val="32"/>
      <w:szCs w:val="24"/>
    </w:rPr>
  </w:style>
  <w:style w:type="character" w:customStyle="1" w:styleId="TitleChar">
    <w:name w:val="Title Char"/>
    <w:basedOn w:val="DefaultParagraphFont"/>
    <w:link w:val="Title"/>
    <w:rsid w:val="002159DC"/>
    <w:rPr>
      <w:rFonts w:ascii="Georgia" w:eastAsia="Times New Roman" w:hAnsi="Georgia"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4367">
      <w:bodyDiv w:val="1"/>
      <w:marLeft w:val="0"/>
      <w:marRight w:val="0"/>
      <w:marTop w:val="0"/>
      <w:marBottom w:val="0"/>
      <w:divBdr>
        <w:top w:val="none" w:sz="0" w:space="0" w:color="auto"/>
        <w:left w:val="none" w:sz="0" w:space="0" w:color="auto"/>
        <w:bottom w:val="none" w:sz="0" w:space="0" w:color="auto"/>
        <w:right w:val="none" w:sz="0" w:space="0" w:color="auto"/>
      </w:divBdr>
    </w:div>
    <w:div w:id="7245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jpaulik</dc:creator>
  <cp:keywords/>
  <dc:description/>
  <cp:lastModifiedBy>Saint Viator</cp:lastModifiedBy>
  <cp:revision>10</cp:revision>
  <cp:lastPrinted>2013-03-04T16:54:00Z</cp:lastPrinted>
  <dcterms:created xsi:type="dcterms:W3CDTF">2012-01-31T21:09:00Z</dcterms:created>
  <dcterms:modified xsi:type="dcterms:W3CDTF">2014-01-21T18:47:00Z</dcterms:modified>
</cp:coreProperties>
</file>