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ChocolateBox" w:hAnsi="ChocolateBox" w:cs="ChocolateBox"/>
          <w:color w:val="000000"/>
          <w:sz w:val="24"/>
          <w:szCs w:val="24"/>
        </w:rPr>
      </w:pPr>
      <w:r w:rsidRPr="006B4C53">
        <w:rPr>
          <w:rFonts w:ascii="ChocolateBox" w:hAnsi="ChocolateBox" w:cs="ChocolateBox"/>
          <w:color w:val="000000"/>
          <w:sz w:val="24"/>
          <w:szCs w:val="24"/>
        </w:rPr>
        <w:t xml:space="preserve">Vocabulary Mastery </w:t>
      </w:r>
      <w:r w:rsidRPr="006B4C53">
        <w:rPr>
          <w:rFonts w:ascii="Cambria" w:hAnsi="Cambria" w:cs="Cambria"/>
          <w:color w:val="000000"/>
          <w:sz w:val="24"/>
          <w:szCs w:val="24"/>
        </w:rPr>
        <w:t xml:space="preserve">– </w:t>
      </w:r>
      <w:r w:rsidRPr="006B4C53">
        <w:rPr>
          <w:rFonts w:ascii="ChocolateBox" w:hAnsi="ChocolateBox" w:cs="ChocolateBox"/>
          <w:color w:val="000000"/>
          <w:sz w:val="24"/>
          <w:szCs w:val="24"/>
        </w:rPr>
        <w:t>New Words</w:t>
      </w:r>
    </w:p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24"/>
          <w:szCs w:val="24"/>
        </w:rPr>
      </w:pPr>
      <w:r w:rsidRPr="006B4C53">
        <w:rPr>
          <w:rFonts w:ascii="PackardAntique" w:hAnsi="PackardAntique" w:cs="PackardAntique"/>
          <w:color w:val="000000"/>
          <w:sz w:val="24"/>
          <w:szCs w:val="24"/>
        </w:rPr>
        <w:t>HERCULES UNIT I - Chapters 12-20</w:t>
      </w:r>
    </w:p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24"/>
          <w:szCs w:val="24"/>
        </w:rPr>
      </w:pPr>
      <w:r w:rsidRPr="006B4C53">
        <w:rPr>
          <w:rFonts w:ascii="PackardAntique" w:hAnsi="PackardAntique" w:cs="PackardAntique"/>
          <w:color w:val="000000"/>
          <w:sz w:val="24"/>
          <w:szCs w:val="24"/>
        </w:rPr>
        <w:t>These 25 words are starred in the vocabulary of each chapter. You will</w:t>
      </w:r>
    </w:p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24"/>
          <w:szCs w:val="24"/>
        </w:rPr>
      </w:pPr>
      <w:proofErr w:type="gramStart"/>
      <w:r w:rsidRPr="006B4C53">
        <w:rPr>
          <w:rFonts w:ascii="PackardAntique" w:hAnsi="PackardAntique" w:cs="PackardAntique"/>
          <w:color w:val="000000"/>
          <w:sz w:val="24"/>
          <w:szCs w:val="24"/>
        </w:rPr>
        <w:t>need</w:t>
      </w:r>
      <w:proofErr w:type="gramEnd"/>
      <w:r w:rsidRPr="006B4C53">
        <w:rPr>
          <w:rFonts w:ascii="PackardAntique" w:hAnsi="PackardAntique" w:cs="PackardAntique"/>
          <w:color w:val="000000"/>
          <w:sz w:val="24"/>
          <w:szCs w:val="24"/>
        </w:rPr>
        <w:t xml:space="preserve"> to know the definitions which are given in the online game:</w:t>
      </w:r>
    </w:p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Cambria" w:hAnsi="Cambria" w:cs="Cambria"/>
          <w:color w:val="0000FF"/>
          <w:sz w:val="24"/>
          <w:szCs w:val="24"/>
        </w:rPr>
      </w:pPr>
      <w:r w:rsidRPr="006B4C53">
        <w:rPr>
          <w:rFonts w:ascii="Cambria" w:hAnsi="Cambria" w:cs="Cambria"/>
          <w:color w:val="0000FF"/>
          <w:sz w:val="24"/>
          <w:szCs w:val="24"/>
        </w:rPr>
        <w:t>http://www.quia.com/jg/1379177.html</w:t>
      </w:r>
    </w:p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24"/>
          <w:szCs w:val="24"/>
        </w:rPr>
      </w:pPr>
      <w:r w:rsidRPr="006B4C53">
        <w:rPr>
          <w:rFonts w:ascii="PackardAntique" w:hAnsi="PackardAntique" w:cs="PackardAntique"/>
          <w:color w:val="000000"/>
          <w:sz w:val="24"/>
          <w:szCs w:val="24"/>
        </w:rPr>
        <w:t>Chapter 12</w:t>
      </w:r>
    </w:p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24"/>
          <w:szCs w:val="24"/>
        </w:rPr>
      </w:pPr>
      <w:proofErr w:type="spellStart"/>
      <w:proofErr w:type="gramStart"/>
      <w:r w:rsidRPr="006B4C53">
        <w:rPr>
          <w:rFonts w:ascii="PackardAntique" w:hAnsi="PackardAntique" w:cs="PackardAntique"/>
          <w:color w:val="000000"/>
          <w:sz w:val="24"/>
          <w:szCs w:val="24"/>
        </w:rPr>
        <w:t>serpens</w:t>
      </w:r>
      <w:proofErr w:type="spellEnd"/>
      <w:proofErr w:type="gramEnd"/>
    </w:p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24"/>
          <w:szCs w:val="24"/>
        </w:rPr>
      </w:pPr>
      <w:r w:rsidRPr="006B4C53">
        <w:rPr>
          <w:rFonts w:ascii="PackardAntique" w:hAnsi="PackardAntique" w:cs="PackardAntique"/>
          <w:color w:val="000000"/>
          <w:sz w:val="24"/>
          <w:szCs w:val="24"/>
        </w:rPr>
        <w:t>Chapter 13</w:t>
      </w:r>
    </w:p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24"/>
          <w:szCs w:val="24"/>
        </w:rPr>
      </w:pPr>
      <w:proofErr w:type="spellStart"/>
      <w:proofErr w:type="gramStart"/>
      <w:r w:rsidRPr="006B4C53">
        <w:rPr>
          <w:rFonts w:ascii="PackardAntique" w:hAnsi="PackardAntique" w:cs="PackardAntique"/>
          <w:color w:val="000000"/>
          <w:sz w:val="24"/>
          <w:szCs w:val="24"/>
        </w:rPr>
        <w:t>interficio</w:t>
      </w:r>
      <w:proofErr w:type="spellEnd"/>
      <w:proofErr w:type="gramEnd"/>
    </w:p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24"/>
          <w:szCs w:val="24"/>
        </w:rPr>
      </w:pPr>
      <w:proofErr w:type="gramStart"/>
      <w:r w:rsidRPr="006B4C53">
        <w:rPr>
          <w:rFonts w:ascii="PackardAntique" w:hAnsi="PackardAntique" w:cs="PackardAntique"/>
          <w:color w:val="000000"/>
          <w:sz w:val="24"/>
          <w:szCs w:val="24"/>
        </w:rPr>
        <w:t>lumen</w:t>
      </w:r>
      <w:proofErr w:type="gramEnd"/>
    </w:p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24"/>
          <w:szCs w:val="24"/>
        </w:rPr>
      </w:pPr>
      <w:proofErr w:type="spellStart"/>
      <w:proofErr w:type="gramStart"/>
      <w:r w:rsidRPr="006B4C53">
        <w:rPr>
          <w:rFonts w:ascii="PackardAntique" w:hAnsi="PackardAntique" w:cs="PackardAntique"/>
          <w:color w:val="000000"/>
          <w:sz w:val="24"/>
          <w:szCs w:val="24"/>
        </w:rPr>
        <w:t>vis</w:t>
      </w:r>
      <w:proofErr w:type="spellEnd"/>
      <w:proofErr w:type="gramEnd"/>
    </w:p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24"/>
          <w:szCs w:val="24"/>
        </w:rPr>
      </w:pPr>
      <w:r w:rsidRPr="006B4C53">
        <w:rPr>
          <w:rFonts w:ascii="PackardAntique" w:hAnsi="PackardAntique" w:cs="PackardAntique"/>
          <w:color w:val="000000"/>
          <w:sz w:val="24"/>
          <w:szCs w:val="24"/>
        </w:rPr>
        <w:t>Chapter 14</w:t>
      </w:r>
    </w:p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24"/>
          <w:szCs w:val="24"/>
        </w:rPr>
      </w:pPr>
      <w:proofErr w:type="spellStart"/>
      <w:proofErr w:type="gramStart"/>
      <w:r w:rsidRPr="006B4C53">
        <w:rPr>
          <w:rFonts w:ascii="PackardAntique" w:hAnsi="PackardAntique" w:cs="PackardAntique"/>
          <w:color w:val="000000"/>
          <w:sz w:val="24"/>
          <w:szCs w:val="24"/>
        </w:rPr>
        <w:t>confirmo</w:t>
      </w:r>
      <w:proofErr w:type="spellEnd"/>
      <w:proofErr w:type="gramEnd"/>
    </w:p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24"/>
          <w:szCs w:val="24"/>
        </w:rPr>
      </w:pPr>
      <w:proofErr w:type="spellStart"/>
      <w:proofErr w:type="gramStart"/>
      <w:r w:rsidRPr="006B4C53">
        <w:rPr>
          <w:rFonts w:ascii="PackardAntique" w:hAnsi="PackardAntique" w:cs="PackardAntique"/>
          <w:color w:val="000000"/>
          <w:sz w:val="24"/>
          <w:szCs w:val="24"/>
        </w:rPr>
        <w:t>consumo</w:t>
      </w:r>
      <w:proofErr w:type="spellEnd"/>
      <w:proofErr w:type="gramEnd"/>
    </w:p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24"/>
          <w:szCs w:val="24"/>
        </w:rPr>
      </w:pPr>
      <w:proofErr w:type="spellStart"/>
      <w:proofErr w:type="gramStart"/>
      <w:r w:rsidRPr="006B4C53">
        <w:rPr>
          <w:rFonts w:ascii="PackardAntique" w:hAnsi="PackardAntique" w:cs="PackardAntique"/>
          <w:color w:val="000000"/>
          <w:sz w:val="24"/>
          <w:szCs w:val="24"/>
        </w:rPr>
        <w:t>infelix</w:t>
      </w:r>
      <w:proofErr w:type="spellEnd"/>
      <w:proofErr w:type="gramEnd"/>
    </w:p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24"/>
          <w:szCs w:val="24"/>
        </w:rPr>
      </w:pPr>
      <w:proofErr w:type="spellStart"/>
      <w:proofErr w:type="gramStart"/>
      <w:r w:rsidRPr="006B4C53">
        <w:rPr>
          <w:rFonts w:ascii="PackardAntique" w:hAnsi="PackardAntique" w:cs="PackardAntique"/>
          <w:color w:val="000000"/>
          <w:sz w:val="24"/>
          <w:szCs w:val="24"/>
        </w:rPr>
        <w:t>suscipio</w:t>
      </w:r>
      <w:proofErr w:type="spellEnd"/>
      <w:proofErr w:type="gramEnd"/>
    </w:p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24"/>
          <w:szCs w:val="24"/>
        </w:rPr>
      </w:pPr>
      <w:proofErr w:type="spellStart"/>
      <w:proofErr w:type="gramStart"/>
      <w:r w:rsidRPr="006B4C53">
        <w:rPr>
          <w:rFonts w:ascii="PackardAntique" w:hAnsi="PackardAntique" w:cs="PackardAntique"/>
          <w:color w:val="000000"/>
          <w:sz w:val="24"/>
          <w:szCs w:val="24"/>
        </w:rPr>
        <w:t>telum</w:t>
      </w:r>
      <w:proofErr w:type="spellEnd"/>
      <w:proofErr w:type="gramEnd"/>
    </w:p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24"/>
          <w:szCs w:val="24"/>
        </w:rPr>
      </w:pPr>
      <w:r w:rsidRPr="006B4C53">
        <w:rPr>
          <w:rFonts w:ascii="PackardAntique" w:hAnsi="PackardAntique" w:cs="PackardAntique"/>
          <w:color w:val="000000"/>
          <w:sz w:val="24"/>
          <w:szCs w:val="24"/>
        </w:rPr>
        <w:t>Chapter 15</w:t>
      </w:r>
    </w:p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24"/>
          <w:szCs w:val="24"/>
        </w:rPr>
      </w:pPr>
      <w:proofErr w:type="gramStart"/>
      <w:r w:rsidRPr="006B4C53">
        <w:rPr>
          <w:rFonts w:ascii="PackardAntique" w:hAnsi="PackardAntique" w:cs="PackardAntique"/>
          <w:color w:val="000000"/>
          <w:sz w:val="24"/>
          <w:szCs w:val="24"/>
        </w:rPr>
        <w:t>conatus</w:t>
      </w:r>
      <w:proofErr w:type="gramEnd"/>
    </w:p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24"/>
          <w:szCs w:val="24"/>
        </w:rPr>
      </w:pPr>
      <w:proofErr w:type="spellStart"/>
      <w:proofErr w:type="gramStart"/>
      <w:r w:rsidRPr="006B4C53">
        <w:rPr>
          <w:rFonts w:ascii="PackardAntique" w:hAnsi="PackardAntique" w:cs="PackardAntique"/>
          <w:color w:val="000000"/>
          <w:sz w:val="24"/>
          <w:szCs w:val="24"/>
        </w:rPr>
        <w:t>sacerdos</w:t>
      </w:r>
      <w:proofErr w:type="spellEnd"/>
      <w:proofErr w:type="gramEnd"/>
    </w:p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24"/>
          <w:szCs w:val="24"/>
        </w:rPr>
      </w:pPr>
      <w:proofErr w:type="spellStart"/>
      <w:proofErr w:type="gramStart"/>
      <w:r w:rsidRPr="006B4C53">
        <w:rPr>
          <w:rFonts w:ascii="PackardAntique" w:hAnsi="PackardAntique" w:cs="PackardAntique"/>
          <w:color w:val="000000"/>
          <w:sz w:val="24"/>
          <w:szCs w:val="24"/>
        </w:rPr>
        <w:t>vincio</w:t>
      </w:r>
      <w:proofErr w:type="spellEnd"/>
      <w:proofErr w:type="gramEnd"/>
    </w:p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24"/>
          <w:szCs w:val="24"/>
        </w:rPr>
      </w:pPr>
      <w:r w:rsidRPr="006B4C53">
        <w:rPr>
          <w:rFonts w:ascii="PackardAntique" w:hAnsi="PackardAntique" w:cs="PackardAntique"/>
          <w:color w:val="000000"/>
          <w:sz w:val="24"/>
          <w:szCs w:val="24"/>
        </w:rPr>
        <w:t>Chapter 16</w:t>
      </w:r>
    </w:p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24"/>
          <w:szCs w:val="24"/>
        </w:rPr>
      </w:pPr>
      <w:proofErr w:type="gramStart"/>
      <w:r w:rsidRPr="006B4C53">
        <w:rPr>
          <w:rFonts w:ascii="PackardAntique" w:hAnsi="PackardAntique" w:cs="PackardAntique"/>
          <w:color w:val="000000"/>
          <w:sz w:val="24"/>
          <w:szCs w:val="24"/>
        </w:rPr>
        <w:t>gens</w:t>
      </w:r>
      <w:proofErr w:type="gramEnd"/>
    </w:p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24"/>
          <w:szCs w:val="24"/>
        </w:rPr>
      </w:pPr>
      <w:proofErr w:type="spellStart"/>
      <w:proofErr w:type="gramStart"/>
      <w:r w:rsidRPr="006B4C53">
        <w:rPr>
          <w:rFonts w:ascii="PackardAntique" w:hAnsi="PackardAntique" w:cs="PackardAntique"/>
          <w:color w:val="000000"/>
          <w:sz w:val="24"/>
          <w:szCs w:val="24"/>
        </w:rPr>
        <w:t>libero</w:t>
      </w:r>
      <w:proofErr w:type="spellEnd"/>
      <w:proofErr w:type="gramEnd"/>
    </w:p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24"/>
          <w:szCs w:val="24"/>
        </w:rPr>
      </w:pPr>
      <w:proofErr w:type="spellStart"/>
      <w:proofErr w:type="gramStart"/>
      <w:r w:rsidRPr="006B4C53">
        <w:rPr>
          <w:rFonts w:ascii="PackardAntique" w:hAnsi="PackardAntique" w:cs="PackardAntique"/>
          <w:color w:val="000000"/>
          <w:sz w:val="24"/>
          <w:szCs w:val="24"/>
        </w:rPr>
        <w:t>postulo</w:t>
      </w:r>
      <w:proofErr w:type="spellEnd"/>
      <w:proofErr w:type="gramEnd"/>
    </w:p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24"/>
          <w:szCs w:val="24"/>
        </w:rPr>
      </w:pPr>
      <w:r w:rsidRPr="006B4C53">
        <w:rPr>
          <w:rFonts w:ascii="PackardAntique" w:hAnsi="PackardAntique" w:cs="PackardAntique"/>
          <w:color w:val="000000"/>
          <w:sz w:val="24"/>
          <w:szCs w:val="24"/>
        </w:rPr>
        <w:t>Chapter 17</w:t>
      </w:r>
    </w:p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24"/>
          <w:szCs w:val="24"/>
        </w:rPr>
      </w:pPr>
      <w:proofErr w:type="spellStart"/>
      <w:proofErr w:type="gramStart"/>
      <w:r w:rsidRPr="006B4C53">
        <w:rPr>
          <w:rFonts w:ascii="PackardAntique" w:hAnsi="PackardAntique" w:cs="PackardAntique"/>
          <w:color w:val="000000"/>
          <w:sz w:val="24"/>
          <w:szCs w:val="24"/>
        </w:rPr>
        <w:t>cognosco</w:t>
      </w:r>
      <w:proofErr w:type="spellEnd"/>
      <w:proofErr w:type="gramEnd"/>
    </w:p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24"/>
          <w:szCs w:val="24"/>
        </w:rPr>
      </w:pPr>
      <w:proofErr w:type="spellStart"/>
      <w:proofErr w:type="gramStart"/>
      <w:r w:rsidRPr="006B4C53">
        <w:rPr>
          <w:rFonts w:ascii="PackardAntique" w:hAnsi="PackardAntique" w:cs="PackardAntique"/>
          <w:color w:val="000000"/>
          <w:sz w:val="24"/>
          <w:szCs w:val="24"/>
        </w:rPr>
        <w:t>cogo</w:t>
      </w:r>
      <w:proofErr w:type="spellEnd"/>
      <w:proofErr w:type="gramEnd"/>
    </w:p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24"/>
          <w:szCs w:val="24"/>
        </w:rPr>
      </w:pPr>
      <w:proofErr w:type="spellStart"/>
      <w:proofErr w:type="gramStart"/>
      <w:r w:rsidRPr="006B4C53">
        <w:rPr>
          <w:rFonts w:ascii="PackardAntique" w:hAnsi="PackardAntique" w:cs="PackardAntique"/>
          <w:color w:val="000000"/>
          <w:sz w:val="24"/>
          <w:szCs w:val="24"/>
        </w:rPr>
        <w:t>exercitus</w:t>
      </w:r>
      <w:proofErr w:type="spellEnd"/>
      <w:proofErr w:type="gramEnd"/>
    </w:p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24"/>
          <w:szCs w:val="24"/>
        </w:rPr>
      </w:pPr>
      <w:proofErr w:type="spellStart"/>
      <w:proofErr w:type="gramStart"/>
      <w:r w:rsidRPr="006B4C53">
        <w:rPr>
          <w:rFonts w:ascii="PackardAntique" w:hAnsi="PackardAntique" w:cs="PackardAntique"/>
          <w:color w:val="000000"/>
          <w:sz w:val="24"/>
          <w:szCs w:val="24"/>
        </w:rPr>
        <w:t>fuga</w:t>
      </w:r>
      <w:proofErr w:type="spellEnd"/>
      <w:proofErr w:type="gramEnd"/>
    </w:p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24"/>
          <w:szCs w:val="24"/>
        </w:rPr>
      </w:pPr>
      <w:proofErr w:type="spellStart"/>
      <w:proofErr w:type="gramStart"/>
      <w:r w:rsidRPr="006B4C53">
        <w:rPr>
          <w:rFonts w:ascii="PackardAntique" w:hAnsi="PackardAntique" w:cs="PackardAntique"/>
          <w:color w:val="000000"/>
          <w:sz w:val="24"/>
          <w:szCs w:val="24"/>
        </w:rPr>
        <w:t>pugno</w:t>
      </w:r>
      <w:proofErr w:type="spellEnd"/>
      <w:proofErr w:type="gramEnd"/>
    </w:p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24"/>
          <w:szCs w:val="24"/>
        </w:rPr>
      </w:pPr>
      <w:r w:rsidRPr="006B4C53">
        <w:rPr>
          <w:rFonts w:ascii="PackardAntique" w:hAnsi="PackardAntique" w:cs="PackardAntique"/>
          <w:color w:val="000000"/>
          <w:sz w:val="24"/>
          <w:szCs w:val="24"/>
        </w:rPr>
        <w:t>Chapter 18</w:t>
      </w:r>
    </w:p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24"/>
          <w:szCs w:val="24"/>
        </w:rPr>
      </w:pPr>
      <w:proofErr w:type="gramStart"/>
      <w:r w:rsidRPr="006B4C53">
        <w:rPr>
          <w:rFonts w:ascii="PackardAntique" w:hAnsi="PackardAntique" w:cs="PackardAntique"/>
          <w:color w:val="000000"/>
          <w:sz w:val="24"/>
          <w:szCs w:val="24"/>
        </w:rPr>
        <w:t>furor</w:t>
      </w:r>
      <w:proofErr w:type="gramEnd"/>
    </w:p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24"/>
          <w:szCs w:val="24"/>
        </w:rPr>
      </w:pPr>
      <w:proofErr w:type="spellStart"/>
      <w:proofErr w:type="gramStart"/>
      <w:r w:rsidRPr="006B4C53">
        <w:rPr>
          <w:rFonts w:ascii="PackardAntique" w:hAnsi="PackardAntique" w:cs="PackardAntique"/>
          <w:color w:val="000000"/>
          <w:sz w:val="24"/>
          <w:szCs w:val="24"/>
        </w:rPr>
        <w:t>recipio</w:t>
      </w:r>
      <w:proofErr w:type="spellEnd"/>
      <w:proofErr w:type="gramEnd"/>
    </w:p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24"/>
          <w:szCs w:val="24"/>
        </w:rPr>
      </w:pPr>
      <w:r w:rsidRPr="006B4C53">
        <w:rPr>
          <w:rFonts w:ascii="PackardAntique" w:hAnsi="PackardAntique" w:cs="PackardAntique"/>
          <w:color w:val="000000"/>
          <w:sz w:val="24"/>
          <w:szCs w:val="24"/>
        </w:rPr>
        <w:t>Chapter 19</w:t>
      </w:r>
    </w:p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24"/>
          <w:szCs w:val="24"/>
        </w:rPr>
      </w:pPr>
      <w:proofErr w:type="spellStart"/>
      <w:proofErr w:type="gramStart"/>
      <w:r w:rsidRPr="006B4C53">
        <w:rPr>
          <w:rFonts w:ascii="PackardAntique" w:hAnsi="PackardAntique" w:cs="PackardAntique"/>
          <w:color w:val="000000"/>
          <w:sz w:val="24"/>
          <w:szCs w:val="24"/>
        </w:rPr>
        <w:t>femina</w:t>
      </w:r>
      <w:proofErr w:type="spellEnd"/>
      <w:proofErr w:type="gramEnd"/>
    </w:p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24"/>
          <w:szCs w:val="24"/>
        </w:rPr>
      </w:pPr>
      <w:proofErr w:type="spellStart"/>
      <w:proofErr w:type="gramStart"/>
      <w:r w:rsidRPr="006B4C53">
        <w:rPr>
          <w:rFonts w:ascii="PackardAntique" w:hAnsi="PackardAntique" w:cs="PackardAntique"/>
          <w:color w:val="000000"/>
          <w:sz w:val="24"/>
          <w:szCs w:val="24"/>
        </w:rPr>
        <w:t>scelus</w:t>
      </w:r>
      <w:proofErr w:type="spellEnd"/>
      <w:proofErr w:type="gramEnd"/>
    </w:p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24"/>
          <w:szCs w:val="24"/>
        </w:rPr>
      </w:pPr>
      <w:r w:rsidRPr="006B4C53">
        <w:rPr>
          <w:rFonts w:ascii="PackardAntique" w:hAnsi="PackardAntique" w:cs="PackardAntique"/>
          <w:color w:val="000000"/>
          <w:sz w:val="24"/>
          <w:szCs w:val="24"/>
        </w:rPr>
        <w:t>Chapter 20</w:t>
      </w:r>
    </w:p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PackardAntique" w:hAnsi="PackardAntique" w:cs="PackardAntique"/>
          <w:color w:val="000000"/>
          <w:sz w:val="24"/>
          <w:szCs w:val="24"/>
        </w:rPr>
      </w:pPr>
      <w:proofErr w:type="spellStart"/>
      <w:proofErr w:type="gramStart"/>
      <w:r w:rsidRPr="006B4C53">
        <w:rPr>
          <w:rFonts w:ascii="PackardAntique" w:hAnsi="PackardAntique" w:cs="PackardAntique"/>
          <w:color w:val="000000"/>
          <w:sz w:val="24"/>
          <w:szCs w:val="24"/>
        </w:rPr>
        <w:t>impero</w:t>
      </w:r>
      <w:proofErr w:type="spellEnd"/>
      <w:proofErr w:type="gramEnd"/>
    </w:p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Fontin" w:hAnsi="Fontin" w:cs="Fontin"/>
          <w:color w:val="000000"/>
          <w:sz w:val="24"/>
          <w:szCs w:val="24"/>
        </w:rPr>
      </w:pPr>
      <w:r w:rsidRPr="006B4C53">
        <w:rPr>
          <w:rFonts w:ascii="Fontin" w:hAnsi="Fontin" w:cs="Fontin"/>
          <w:color w:val="000000"/>
          <w:sz w:val="24"/>
          <w:szCs w:val="24"/>
        </w:rPr>
        <w:t>1. Highlight the words whose meanings you recognize at sight.</w:t>
      </w:r>
    </w:p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Fontin" w:hAnsi="Fontin" w:cs="Fontin"/>
          <w:color w:val="000000"/>
          <w:sz w:val="24"/>
          <w:szCs w:val="24"/>
        </w:rPr>
      </w:pPr>
      <w:r w:rsidRPr="006B4C53">
        <w:rPr>
          <w:rFonts w:ascii="Fontin" w:hAnsi="Fontin" w:cs="Fontin"/>
          <w:color w:val="000000"/>
          <w:sz w:val="24"/>
          <w:szCs w:val="24"/>
        </w:rPr>
        <w:t>2. Put a star next to words with more than one meaning. Circle the star if</w:t>
      </w:r>
    </w:p>
    <w:p w:rsidR="006B4C53" w:rsidRPr="006B4C53" w:rsidRDefault="006B4C53" w:rsidP="006B4C53">
      <w:pPr>
        <w:autoSpaceDE w:val="0"/>
        <w:autoSpaceDN w:val="0"/>
        <w:adjustRightInd w:val="0"/>
        <w:spacing w:line="240" w:lineRule="auto"/>
        <w:rPr>
          <w:rFonts w:ascii="Fontin" w:hAnsi="Fontin" w:cs="Fontin"/>
          <w:color w:val="000000"/>
          <w:sz w:val="24"/>
          <w:szCs w:val="24"/>
        </w:rPr>
      </w:pPr>
      <w:proofErr w:type="gramStart"/>
      <w:r w:rsidRPr="006B4C53">
        <w:rPr>
          <w:rFonts w:ascii="Fontin" w:hAnsi="Fontin" w:cs="Fontin"/>
          <w:color w:val="000000"/>
          <w:sz w:val="24"/>
          <w:szCs w:val="24"/>
        </w:rPr>
        <w:t>the</w:t>
      </w:r>
      <w:proofErr w:type="gramEnd"/>
      <w:r w:rsidRPr="006B4C53">
        <w:rPr>
          <w:rFonts w:ascii="Fontin" w:hAnsi="Fontin" w:cs="Fontin"/>
          <w:color w:val="000000"/>
          <w:sz w:val="24"/>
          <w:szCs w:val="24"/>
        </w:rPr>
        <w:t xml:space="preserve"> definition changes because the word form changes (singular to plural, or</w:t>
      </w:r>
    </w:p>
    <w:p w:rsidR="00AE715A" w:rsidRPr="006B4C53" w:rsidRDefault="006B4C53" w:rsidP="006B4C53">
      <w:pPr>
        <w:rPr>
          <w:sz w:val="24"/>
          <w:szCs w:val="24"/>
        </w:rPr>
      </w:pPr>
      <w:proofErr w:type="gramStart"/>
      <w:r w:rsidRPr="006B4C53">
        <w:rPr>
          <w:rFonts w:ascii="Fontin" w:hAnsi="Fontin" w:cs="Fontin"/>
          <w:color w:val="000000"/>
          <w:sz w:val="24"/>
          <w:szCs w:val="24"/>
        </w:rPr>
        <w:t>verb</w:t>
      </w:r>
      <w:proofErr w:type="gramEnd"/>
      <w:r w:rsidRPr="006B4C53">
        <w:rPr>
          <w:rFonts w:ascii="Fontin" w:hAnsi="Fontin" w:cs="Fontin"/>
          <w:color w:val="000000"/>
          <w:sz w:val="24"/>
          <w:szCs w:val="24"/>
        </w:rPr>
        <w:t xml:space="preserve"> tense) – there are 2 of these.</w:t>
      </w:r>
      <w:bookmarkStart w:id="0" w:name="_GoBack"/>
      <w:bookmarkEnd w:id="0"/>
    </w:p>
    <w:sectPr w:rsidR="00AE715A" w:rsidRPr="006B4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ocolateBox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ckardAnt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nt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6B4C53"/>
    <w:rsid w:val="00681508"/>
    <w:rsid w:val="006B4C53"/>
    <w:rsid w:val="006B748B"/>
    <w:rsid w:val="009555FE"/>
    <w:rsid w:val="00C9797E"/>
    <w:rsid w:val="00E24591"/>
    <w:rsid w:val="00F5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John W. Roth</dc:creator>
  <cp:lastModifiedBy>Dr. John W. Roth</cp:lastModifiedBy>
  <cp:revision>1</cp:revision>
  <dcterms:created xsi:type="dcterms:W3CDTF">2013-07-30T17:28:00Z</dcterms:created>
  <dcterms:modified xsi:type="dcterms:W3CDTF">2013-07-30T17:29:00Z</dcterms:modified>
</cp:coreProperties>
</file>