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BAF" w:rsidRPr="000C4BAF" w:rsidRDefault="000C4BAF" w:rsidP="000C4BAF">
      <w:pPr>
        <w:rPr>
          <w:rFonts w:ascii="Comic Sans MS" w:hAnsi="Comic Sans MS"/>
          <w:u w:val="single"/>
          <w:lang w:val="fr-FR"/>
        </w:rPr>
      </w:pPr>
      <w:bookmarkStart w:id="0" w:name="_GoBack"/>
      <w:r w:rsidRPr="000C4BAF">
        <w:rPr>
          <w:rFonts w:ascii="Comic Sans MS" w:hAnsi="Comic Sans MS"/>
          <w:u w:val="single"/>
          <w:lang w:val="fr-FR"/>
        </w:rPr>
        <w:t>les pronoms relatifs qui et que</w:t>
      </w:r>
    </w:p>
    <w:bookmarkEnd w:id="0"/>
    <w:p w:rsidR="000C4BAF" w:rsidRDefault="000C4BAF" w:rsidP="000C4BAF">
      <w:pPr>
        <w:rPr>
          <w:rFonts w:ascii="Comic Sans MS" w:hAnsi="Comic Sans MS"/>
          <w:lang w:val="fr-FR"/>
        </w:rPr>
      </w:pPr>
      <w:r>
        <w:rPr>
          <w:rFonts w:ascii="Comic Sans MS" w:hAnsi="Comic Sans MS"/>
          <w:lang w:val="fr-FR"/>
        </w:rPr>
        <w:tab/>
        <w:t>When we want to describe people or things, we often use adjectives.  We can also use clauses which refer back or relate to the people and thngs being described (the antecedents).  Such clauses are called relative clauses and are introduced by relative pronouns.  Note how the French relative pronouns qui and que are used to convert two clasues into a single sentence.</w:t>
      </w:r>
    </w:p>
    <w:p w:rsidR="000C4BAF" w:rsidRDefault="000C4BAF" w:rsidP="000C4BAF">
      <w:pPr>
        <w:rPr>
          <w:rFonts w:ascii="Comic Sans MS" w:hAnsi="Comic Sans MS"/>
          <w:lang w:val="fr-FR"/>
        </w:rPr>
      </w:pPr>
      <w:r>
        <w:rPr>
          <w:rFonts w:ascii="Comic Sans MS" w:hAnsi="Comic Sans MS"/>
          <w:lang w:val="fr-FR"/>
        </w:rPr>
        <w:tab/>
        <w:t>J’ai un ami.  Il habite à Paris.</w:t>
      </w:r>
      <w:r>
        <w:rPr>
          <w:rFonts w:ascii="Comic Sans MS" w:hAnsi="Comic Sans MS"/>
          <w:lang w:val="fr-FR"/>
        </w:rPr>
        <w:tab/>
      </w:r>
      <w:r>
        <w:rPr>
          <w:rFonts w:ascii="Comic Sans MS" w:hAnsi="Comic Sans MS"/>
          <w:lang w:val="fr-FR"/>
        </w:rPr>
        <w:tab/>
      </w:r>
    </w:p>
    <w:p w:rsidR="000C4BAF" w:rsidRDefault="000C4BAF" w:rsidP="000C4BAF">
      <w:pPr>
        <w:rPr>
          <w:rFonts w:ascii="Comic Sans MS" w:hAnsi="Comic Sans MS"/>
          <w:lang w:val="fr-FR"/>
        </w:rPr>
      </w:pPr>
    </w:p>
    <w:p w:rsidR="000C4BAF" w:rsidRDefault="000C4BAF" w:rsidP="000C4BAF">
      <w:pPr>
        <w:numPr>
          <w:ilvl w:val="0"/>
          <w:numId w:val="1"/>
        </w:numPr>
        <w:rPr>
          <w:rFonts w:ascii="Comic Sans MS" w:hAnsi="Comic Sans MS"/>
          <w:lang w:val="fr-FR"/>
        </w:rPr>
      </w:pPr>
      <w:r>
        <w:rPr>
          <w:rFonts w:ascii="Comic Sans MS" w:hAnsi="Comic Sans MS"/>
          <w:lang w:val="fr-FR"/>
        </w:rPr>
        <w:t>J’ai un ami qui habite à Paris.   I have a friend who lives in Paris.</w:t>
      </w:r>
    </w:p>
    <w:p w:rsidR="000C4BAF" w:rsidRDefault="000C4BAF" w:rsidP="000C4BAF">
      <w:pPr>
        <w:rPr>
          <w:rFonts w:ascii="Comic Sans MS" w:hAnsi="Comic Sans MS"/>
          <w:lang w:val="fr-FR"/>
        </w:rPr>
      </w:pPr>
      <w:r>
        <w:rPr>
          <w:rFonts w:ascii="Comic Sans MS" w:hAnsi="Comic Sans MS"/>
          <w:lang w:val="fr-FR"/>
        </w:rPr>
        <w:tab/>
        <w:t>J’ai un ami.  Je l’invite souvent.</w:t>
      </w:r>
      <w:r>
        <w:rPr>
          <w:rFonts w:ascii="Comic Sans MS" w:hAnsi="Comic Sans MS"/>
          <w:lang w:val="fr-FR"/>
        </w:rPr>
        <w:tab/>
      </w:r>
      <w:r>
        <w:rPr>
          <w:rFonts w:ascii="Comic Sans MS" w:hAnsi="Comic Sans MS"/>
          <w:lang w:val="fr-FR"/>
        </w:rPr>
        <w:tab/>
      </w:r>
    </w:p>
    <w:p w:rsidR="000C4BAF" w:rsidRDefault="000C4BAF" w:rsidP="000C4BAF">
      <w:pPr>
        <w:rPr>
          <w:rFonts w:ascii="Comic Sans MS" w:hAnsi="Comic Sans MS"/>
          <w:lang w:val="fr-FR"/>
        </w:rPr>
      </w:pPr>
    </w:p>
    <w:p w:rsidR="000C4BAF" w:rsidRDefault="000C4BAF" w:rsidP="000C4BAF">
      <w:pPr>
        <w:numPr>
          <w:ilvl w:val="0"/>
          <w:numId w:val="1"/>
        </w:numPr>
        <w:rPr>
          <w:rFonts w:ascii="Comic Sans MS" w:hAnsi="Comic Sans MS"/>
          <w:lang w:val="fr-FR"/>
        </w:rPr>
      </w:pPr>
      <w:r>
        <w:rPr>
          <w:rFonts w:ascii="Comic Sans MS" w:hAnsi="Comic Sans MS"/>
          <w:lang w:val="fr-FR"/>
        </w:rPr>
        <w:t>J’ai un ami que j’invite souvent.</w:t>
      </w:r>
      <w:r>
        <w:rPr>
          <w:rFonts w:ascii="Comic Sans MS" w:hAnsi="Comic Sans MS"/>
          <w:lang w:val="fr-FR"/>
        </w:rPr>
        <w:tab/>
        <w:t xml:space="preserve">I have a friend whom I often </w:t>
      </w:r>
    </w:p>
    <w:p w:rsidR="000C4BAF" w:rsidRDefault="000C4BAF" w:rsidP="000C4BAF">
      <w:pPr>
        <w:ind w:left="5400" w:firstLine="360"/>
        <w:rPr>
          <w:rFonts w:ascii="Comic Sans MS" w:hAnsi="Comic Sans MS"/>
          <w:lang w:val="fr-FR"/>
        </w:rPr>
      </w:pPr>
      <w:r>
        <w:rPr>
          <w:rFonts w:ascii="Comic Sans MS" w:hAnsi="Comic Sans MS"/>
          <w:lang w:val="fr-FR"/>
        </w:rPr>
        <w:t>invite.</w:t>
      </w:r>
    </w:p>
    <w:p w:rsidR="000C4BAF" w:rsidRDefault="000C4BAF" w:rsidP="000C4BAF">
      <w:pPr>
        <w:rPr>
          <w:rFonts w:ascii="Comic Sans MS" w:hAnsi="Comic Sans MS"/>
          <w:lang w:val="fr-FR"/>
        </w:rPr>
      </w:pPr>
    </w:p>
    <w:p w:rsidR="000C4BAF" w:rsidRDefault="000C4BAF" w:rsidP="000C4BAF">
      <w:pPr>
        <w:rPr>
          <w:rFonts w:ascii="Comic Sans MS" w:hAnsi="Comic Sans MS"/>
          <w:lang w:val="fr-FR"/>
        </w:rPr>
      </w:pPr>
      <w:r>
        <w:rPr>
          <w:rFonts w:ascii="Comic Sans MS" w:hAnsi="Comic Sans MS"/>
          <w:lang w:val="fr-FR"/>
        </w:rPr>
        <w:tab/>
        <w:t>J’ai lu le livre.  Il était sur la table.</w:t>
      </w:r>
    </w:p>
    <w:p w:rsidR="000C4BAF" w:rsidRDefault="000C4BAF" w:rsidP="000C4BAF">
      <w:pPr>
        <w:rPr>
          <w:rFonts w:ascii="Comic Sans MS" w:hAnsi="Comic Sans MS"/>
          <w:lang w:val="fr-FR"/>
        </w:rPr>
      </w:pPr>
    </w:p>
    <w:p w:rsidR="000C4BAF" w:rsidRDefault="000C4BAF" w:rsidP="000C4BAF">
      <w:pPr>
        <w:numPr>
          <w:ilvl w:val="0"/>
          <w:numId w:val="1"/>
        </w:numPr>
        <w:rPr>
          <w:rFonts w:ascii="Comic Sans MS" w:hAnsi="Comic Sans MS"/>
          <w:lang w:val="fr-FR"/>
        </w:rPr>
      </w:pPr>
      <w:r>
        <w:rPr>
          <w:rFonts w:ascii="Comic Sans MS" w:hAnsi="Comic Sans MS"/>
          <w:lang w:val="fr-FR"/>
        </w:rPr>
        <w:t>J’ai lu le livre qui était sur la table.</w:t>
      </w:r>
      <w:r>
        <w:rPr>
          <w:rFonts w:ascii="Comic Sans MS" w:hAnsi="Comic Sans MS"/>
          <w:lang w:val="fr-FR"/>
        </w:rPr>
        <w:tab/>
        <w:t xml:space="preserve">I read the book that is </w:t>
      </w:r>
    </w:p>
    <w:p w:rsidR="000C4BAF" w:rsidRDefault="000C4BAF" w:rsidP="000C4BAF">
      <w:pPr>
        <w:ind w:left="6120" w:firstLine="360"/>
        <w:rPr>
          <w:rFonts w:ascii="Comic Sans MS" w:hAnsi="Comic Sans MS"/>
          <w:lang w:val="fr-FR"/>
        </w:rPr>
      </w:pPr>
      <w:r>
        <w:rPr>
          <w:rFonts w:ascii="Comic Sans MS" w:hAnsi="Comic Sans MS"/>
          <w:lang w:val="fr-FR"/>
        </w:rPr>
        <w:t>on the table.</w:t>
      </w:r>
    </w:p>
    <w:p w:rsidR="000C4BAF" w:rsidRDefault="000C4BAF" w:rsidP="000C4BAF">
      <w:pPr>
        <w:rPr>
          <w:rFonts w:ascii="Comic Sans MS" w:hAnsi="Comic Sans MS"/>
          <w:lang w:val="fr-FR"/>
        </w:rPr>
      </w:pPr>
    </w:p>
    <w:p w:rsidR="000C4BAF" w:rsidRDefault="000C4BAF" w:rsidP="000C4BAF">
      <w:pPr>
        <w:rPr>
          <w:rFonts w:ascii="Comic Sans MS" w:hAnsi="Comic Sans MS"/>
          <w:lang w:val="fr-FR"/>
        </w:rPr>
      </w:pPr>
      <w:r>
        <w:rPr>
          <w:rFonts w:ascii="Comic Sans MS" w:hAnsi="Comic Sans MS"/>
          <w:lang w:val="fr-FR"/>
        </w:rPr>
        <w:tab/>
        <w:t>J’ai lu le livre.  Tu l’as apporté.</w:t>
      </w:r>
    </w:p>
    <w:p w:rsidR="000C4BAF" w:rsidRDefault="000C4BAF" w:rsidP="000C4BAF">
      <w:pPr>
        <w:rPr>
          <w:rFonts w:ascii="Comic Sans MS" w:hAnsi="Comic Sans MS"/>
          <w:lang w:val="fr-FR"/>
        </w:rPr>
      </w:pPr>
    </w:p>
    <w:p w:rsidR="000C4BAF" w:rsidRDefault="000C4BAF" w:rsidP="000C4BAF">
      <w:pPr>
        <w:numPr>
          <w:ilvl w:val="0"/>
          <w:numId w:val="1"/>
        </w:numPr>
        <w:rPr>
          <w:rFonts w:ascii="Comic Sans MS" w:hAnsi="Comic Sans MS"/>
          <w:lang w:val="fr-FR"/>
        </w:rPr>
      </w:pPr>
      <w:r>
        <w:rPr>
          <w:rFonts w:ascii="Comic Sans MS" w:hAnsi="Comic Sans MS"/>
          <w:lang w:val="fr-FR"/>
        </w:rPr>
        <w:t>J’ai lu le livre que tu as apporté.</w:t>
      </w:r>
      <w:r>
        <w:rPr>
          <w:rFonts w:ascii="Comic Sans MS" w:hAnsi="Comic Sans MS"/>
          <w:lang w:val="fr-FR"/>
        </w:rPr>
        <w:tab/>
      </w:r>
      <w:r>
        <w:rPr>
          <w:rFonts w:ascii="Comic Sans MS" w:hAnsi="Comic Sans MS"/>
          <w:lang w:val="fr-FR"/>
        </w:rPr>
        <w:tab/>
        <w:t xml:space="preserve">I read the book that you </w:t>
      </w:r>
    </w:p>
    <w:p w:rsidR="000C4BAF" w:rsidRDefault="000C4BAF" w:rsidP="000C4BAF">
      <w:pPr>
        <w:ind w:left="6120" w:firstLine="360"/>
        <w:rPr>
          <w:rFonts w:ascii="Comic Sans MS" w:hAnsi="Comic Sans MS"/>
          <w:lang w:val="fr-FR"/>
        </w:rPr>
      </w:pPr>
      <w:r>
        <w:rPr>
          <w:rFonts w:ascii="Comic Sans MS" w:hAnsi="Comic Sans MS"/>
          <w:lang w:val="fr-FR"/>
        </w:rPr>
        <w:t>brought.</w:t>
      </w:r>
    </w:p>
    <w:p w:rsidR="000C4BAF" w:rsidRDefault="000C4BAF" w:rsidP="000C4BAF">
      <w:pPr>
        <w:rPr>
          <w:rFonts w:ascii="Comic Sans MS" w:hAnsi="Comic Sans MS"/>
          <w:lang w:val="fr-FR"/>
        </w:rPr>
      </w:pPr>
    </w:p>
    <w:p w:rsidR="000C4BAF" w:rsidRDefault="000C4BAF" w:rsidP="000C4BAF">
      <w:pPr>
        <w:rPr>
          <w:rFonts w:ascii="Comic Sans MS" w:hAnsi="Comic Sans MS"/>
          <w:lang w:val="fr-FR"/>
        </w:rPr>
      </w:pPr>
      <w:r>
        <w:rPr>
          <w:rFonts w:ascii="Comic Sans MS" w:hAnsi="Comic Sans MS"/>
          <w:lang w:val="fr-FR"/>
        </w:rPr>
        <w:t>Both qui and que may refer to people, things, or ideas.  The choice between qui and que is determined by their function in the sentence.</w:t>
      </w:r>
    </w:p>
    <w:p w:rsidR="000C4BAF" w:rsidRDefault="000C4BAF" w:rsidP="000C4BAF">
      <w:pPr>
        <w:numPr>
          <w:ilvl w:val="0"/>
          <w:numId w:val="2"/>
        </w:numPr>
        <w:rPr>
          <w:rFonts w:ascii="Comic Sans MS" w:hAnsi="Comic Sans MS"/>
          <w:lang w:val="fr-FR"/>
        </w:rPr>
      </w:pPr>
      <w:r>
        <w:rPr>
          <w:rFonts w:ascii="Comic Sans MS" w:hAnsi="Comic Sans MS"/>
          <w:lang w:val="fr-FR"/>
        </w:rPr>
        <w:t>Qui (who, that, which) is the subject of the verb of the relative clause.</w:t>
      </w:r>
    </w:p>
    <w:p w:rsidR="000C4BAF" w:rsidRDefault="000C4BAF" w:rsidP="000C4BAF">
      <w:pPr>
        <w:ind w:left="1440"/>
        <w:rPr>
          <w:rFonts w:ascii="Comic Sans MS" w:hAnsi="Comic Sans MS"/>
          <w:lang w:val="fr-FR"/>
        </w:rPr>
      </w:pPr>
      <w:r>
        <w:rPr>
          <w:rFonts w:ascii="Comic Sans MS" w:hAnsi="Comic Sans MS"/>
          <w:lang w:val="fr-FR"/>
        </w:rPr>
        <w:t>antecedent + qui +  verb</w:t>
      </w:r>
    </w:p>
    <w:p w:rsidR="000C4BAF" w:rsidRDefault="000C4BAF" w:rsidP="000C4BAF">
      <w:pPr>
        <w:ind w:left="1440"/>
        <w:rPr>
          <w:rFonts w:ascii="Comic Sans MS" w:hAnsi="Comic Sans MS"/>
          <w:lang w:val="fr-FR"/>
        </w:rPr>
      </w:pPr>
    </w:p>
    <w:p w:rsidR="000C4BAF" w:rsidRDefault="000C4BAF" w:rsidP="000C4BAF">
      <w:pPr>
        <w:numPr>
          <w:ilvl w:val="0"/>
          <w:numId w:val="2"/>
        </w:numPr>
        <w:rPr>
          <w:rFonts w:ascii="Comic Sans MS" w:hAnsi="Comic Sans MS"/>
          <w:lang w:val="fr-FR"/>
        </w:rPr>
      </w:pPr>
      <w:r>
        <w:rPr>
          <w:rFonts w:ascii="Comic Sans MS" w:hAnsi="Comic Sans MS"/>
          <w:lang w:val="fr-FR"/>
        </w:rPr>
        <w:t xml:space="preserve"> Que (whom, that, which) is the direct object of the verb of the relative clause.</w:t>
      </w:r>
    </w:p>
    <w:p w:rsidR="000C4BAF" w:rsidRDefault="000C4BAF" w:rsidP="000C4BAF">
      <w:pPr>
        <w:ind w:left="1440"/>
        <w:rPr>
          <w:rFonts w:ascii="Comic Sans MS" w:hAnsi="Comic Sans MS"/>
          <w:lang w:val="fr-FR"/>
        </w:rPr>
      </w:pPr>
      <w:r>
        <w:rPr>
          <w:rFonts w:ascii="Comic Sans MS" w:hAnsi="Comic Sans MS"/>
          <w:lang w:val="fr-FR"/>
        </w:rPr>
        <w:t>antecedent + que + subject + verb</w:t>
      </w:r>
    </w:p>
    <w:p w:rsidR="000C4BAF" w:rsidRDefault="000C4BAF" w:rsidP="000C4BAF">
      <w:pPr>
        <w:rPr>
          <w:rFonts w:ascii="Comic Sans MS" w:hAnsi="Comic Sans MS"/>
          <w:lang w:val="fr-FR"/>
        </w:rPr>
      </w:pPr>
    </w:p>
    <w:p w:rsidR="000C4BAF" w:rsidRDefault="000C4BAF" w:rsidP="000C4BAF">
      <w:pPr>
        <w:numPr>
          <w:ilvl w:val="0"/>
          <w:numId w:val="1"/>
        </w:numPr>
        <w:rPr>
          <w:rFonts w:ascii="Comic Sans MS" w:hAnsi="Comic Sans MS"/>
          <w:lang w:val="fr-FR"/>
        </w:rPr>
      </w:pPr>
      <w:r>
        <w:rPr>
          <w:rFonts w:ascii="Comic Sans MS" w:hAnsi="Comic Sans MS"/>
          <w:lang w:val="fr-FR"/>
        </w:rPr>
        <w:t>The verb that follows qui always agrees with the antecedent of qui.</w:t>
      </w:r>
    </w:p>
    <w:p w:rsidR="000C4BAF" w:rsidRDefault="000C4BAF" w:rsidP="000C4BAF">
      <w:pPr>
        <w:ind w:left="2160"/>
        <w:rPr>
          <w:rFonts w:ascii="Comic Sans MS" w:hAnsi="Comic Sans MS"/>
          <w:lang w:val="fr-FR"/>
        </w:rPr>
      </w:pPr>
      <w:r>
        <w:rPr>
          <w:rFonts w:ascii="Comic Sans MS" w:hAnsi="Comic Sans MS"/>
          <w:lang w:val="fr-FR"/>
        </w:rPr>
        <w:t>Est-ce que c’est vous qui avez pris ces photos ?</w:t>
      </w:r>
    </w:p>
    <w:p w:rsidR="000C4BAF" w:rsidRDefault="000C4BAF" w:rsidP="000C4BAF">
      <w:pPr>
        <w:numPr>
          <w:ilvl w:val="0"/>
          <w:numId w:val="1"/>
        </w:numPr>
        <w:rPr>
          <w:rFonts w:ascii="Comic Sans MS" w:hAnsi="Comic Sans MS"/>
          <w:lang w:val="fr-FR"/>
        </w:rPr>
      </w:pPr>
      <w:r>
        <w:rPr>
          <w:rFonts w:ascii="Comic Sans MS" w:hAnsi="Comic Sans MS"/>
          <w:lang w:val="fr-FR"/>
        </w:rPr>
        <w:t xml:space="preserve">Although the object pronoun </w:t>
      </w:r>
      <w:r>
        <w:rPr>
          <w:rFonts w:ascii="Comic Sans MS" w:hAnsi="Comic Sans MS"/>
          <w:i/>
          <w:iCs/>
          <w:lang w:val="fr-FR"/>
        </w:rPr>
        <w:t>whom, that, which</w:t>
      </w:r>
      <w:r>
        <w:rPr>
          <w:rFonts w:ascii="Comic Sans MS" w:hAnsi="Comic Sans MS"/>
          <w:lang w:val="fr-FR"/>
        </w:rPr>
        <w:t xml:space="preserve"> may be omitted in English, que is always expressed in French.</w:t>
      </w:r>
    </w:p>
    <w:p w:rsidR="000C4BAF" w:rsidRDefault="000C4BAF" w:rsidP="000C4BAF">
      <w:pPr>
        <w:numPr>
          <w:ilvl w:val="0"/>
          <w:numId w:val="1"/>
        </w:numPr>
        <w:rPr>
          <w:rFonts w:ascii="Comic Sans MS" w:hAnsi="Comic Sans MS"/>
          <w:lang w:val="fr-FR"/>
        </w:rPr>
      </w:pPr>
      <w:r>
        <w:rPr>
          <w:rFonts w:ascii="Comic Sans MS" w:hAnsi="Comic Sans MS"/>
          <w:lang w:val="fr-FR"/>
        </w:rPr>
        <w:lastRenderedPageBreak/>
        <w:t>When the verb that follows que is in teh passé composé, its past participle agrees with the antecedent of que.</w:t>
      </w:r>
    </w:p>
    <w:p w:rsidR="000C4BAF" w:rsidRDefault="000C4BAF" w:rsidP="000C4BAF">
      <w:pPr>
        <w:ind w:left="2160"/>
        <w:rPr>
          <w:rFonts w:ascii="Comic Sans MS" w:hAnsi="Comic Sans MS"/>
          <w:lang w:val="fr-FR"/>
        </w:rPr>
      </w:pPr>
      <w:r>
        <w:rPr>
          <w:rFonts w:ascii="Comic Sans MS" w:hAnsi="Comic Sans MS"/>
          <w:lang w:val="fr-FR"/>
        </w:rPr>
        <w:t>J’ai aimé le film que j’ai vu hier.</w:t>
      </w:r>
    </w:p>
    <w:p w:rsidR="000C4BAF" w:rsidRDefault="000C4BAF" w:rsidP="000C4BAF">
      <w:pPr>
        <w:ind w:left="2160"/>
        <w:rPr>
          <w:rFonts w:ascii="Comic Sans MS" w:hAnsi="Comic Sans MS"/>
          <w:lang w:val="fr-FR"/>
        </w:rPr>
      </w:pPr>
      <w:r>
        <w:rPr>
          <w:rFonts w:ascii="Comic Sans MS" w:hAnsi="Comic Sans MS"/>
          <w:lang w:val="fr-FR"/>
        </w:rPr>
        <w:t>J’ai téléphoné aux filles que j’ai vues au cinéma.</w:t>
      </w:r>
    </w:p>
    <w:p w:rsidR="000C4BAF" w:rsidRDefault="000C4BAF" w:rsidP="000C4BAF">
      <w:pPr>
        <w:rPr>
          <w:rFonts w:ascii="Comic Sans MS" w:hAnsi="Comic Sans MS"/>
          <w:lang w:val="fr-FR"/>
        </w:rPr>
      </w:pPr>
    </w:p>
    <w:p w:rsidR="000C4BAF" w:rsidRDefault="000C4BAF" w:rsidP="000C4BAF">
      <w:pPr>
        <w:rPr>
          <w:rFonts w:ascii="Comic Sans MS" w:hAnsi="Comic Sans MS"/>
          <w:lang w:val="fr-FR"/>
        </w:rPr>
      </w:pPr>
    </w:p>
    <w:p w:rsidR="000C4BAF" w:rsidRDefault="000C4BAF" w:rsidP="000C4BAF">
      <w:pPr>
        <w:rPr>
          <w:rFonts w:ascii="Comic Sans MS" w:hAnsi="Comic Sans MS"/>
          <w:lang w:val="fr-FR"/>
        </w:rPr>
      </w:pPr>
    </w:p>
    <w:p w:rsidR="000C4BAF" w:rsidRDefault="000C4BAF" w:rsidP="000C4BAF">
      <w:pPr>
        <w:rPr>
          <w:rFonts w:ascii="Comic Sans MS" w:hAnsi="Comic Sans MS"/>
          <w:lang w:val="fr-FR"/>
        </w:rPr>
      </w:pPr>
    </w:p>
    <w:p w:rsidR="000C4BAF" w:rsidRDefault="000C4BAF" w:rsidP="000C4BAF">
      <w:pPr>
        <w:rPr>
          <w:rFonts w:ascii="Comic Sans MS" w:hAnsi="Comic Sans MS"/>
          <w:lang w:val="fr-FR"/>
        </w:rPr>
      </w:pPr>
      <w:r>
        <w:rPr>
          <w:rFonts w:ascii="Comic Sans MS" w:hAnsi="Comic Sans MS"/>
          <w:lang w:val="fr-FR"/>
        </w:rPr>
        <w:t>C.  La construction préposition + pronom relatif</w:t>
      </w:r>
    </w:p>
    <w:p w:rsidR="000C4BAF" w:rsidRDefault="000C4BAF" w:rsidP="000C4BAF">
      <w:pPr>
        <w:rPr>
          <w:rFonts w:ascii="Comic Sans MS" w:hAnsi="Comic Sans MS"/>
          <w:lang w:val="fr-FR"/>
        </w:rPr>
      </w:pPr>
      <w:r>
        <w:rPr>
          <w:rFonts w:ascii="Comic Sans MS" w:hAnsi="Comic Sans MS"/>
          <w:lang w:val="fr-FR"/>
        </w:rPr>
        <w:tab/>
        <w:t>In the examples below, the relative clause is introduced by a preposition (avec).  Note the forms of the relative pronouns as they refer to people or things.</w:t>
      </w:r>
    </w:p>
    <w:p w:rsidR="000C4BAF" w:rsidRDefault="000C4BAF" w:rsidP="000C4BAF">
      <w:pPr>
        <w:rPr>
          <w:rFonts w:ascii="Comic Sans MS" w:hAnsi="Comic Sans MS"/>
          <w:lang w:val="fr-FR"/>
        </w:rPr>
      </w:pPr>
      <w:r>
        <w:rPr>
          <w:rFonts w:ascii="Comic Sans MS" w:hAnsi="Comic Sans MS"/>
          <w:lang w:val="fr-FR"/>
        </w:rPr>
        <w:tab/>
        <w:t>Philippe a une copine.  Il va souvent au cinéma avec cette copine.</w:t>
      </w:r>
    </w:p>
    <w:p w:rsidR="000C4BAF" w:rsidRDefault="000C4BAF" w:rsidP="000C4BAF">
      <w:pPr>
        <w:numPr>
          <w:ilvl w:val="0"/>
          <w:numId w:val="3"/>
        </w:numPr>
        <w:rPr>
          <w:rFonts w:ascii="Comic Sans MS" w:hAnsi="Comic Sans MS"/>
          <w:lang w:val="fr-FR"/>
        </w:rPr>
      </w:pPr>
      <w:r>
        <w:rPr>
          <w:rFonts w:ascii="Comic Sans MS" w:hAnsi="Comic Sans MS"/>
          <w:lang w:val="fr-FR"/>
        </w:rPr>
        <w:t>Philippe a une copine avec qui il va souvent au cinéma.</w:t>
      </w:r>
    </w:p>
    <w:p w:rsidR="000C4BAF" w:rsidRDefault="000C4BAF" w:rsidP="000C4BAF">
      <w:pPr>
        <w:ind w:left="360"/>
        <w:rPr>
          <w:rFonts w:ascii="Comic Sans MS" w:hAnsi="Comic Sans MS"/>
          <w:lang w:val="fr-FR"/>
        </w:rPr>
      </w:pPr>
      <w:r>
        <w:rPr>
          <w:rFonts w:ascii="Comic Sans MS" w:hAnsi="Comic Sans MS"/>
          <w:lang w:val="fr-FR"/>
        </w:rPr>
        <w:t>(Philippe has a friend whith whom he often goes to the movies.)</w:t>
      </w:r>
    </w:p>
    <w:p w:rsidR="000C4BAF" w:rsidRDefault="000C4BAF" w:rsidP="000C4BAF">
      <w:pPr>
        <w:ind w:left="360"/>
        <w:rPr>
          <w:rFonts w:ascii="Comic Sans MS" w:hAnsi="Comic Sans MS"/>
          <w:lang w:val="fr-FR"/>
        </w:rPr>
      </w:pPr>
    </w:p>
    <w:p w:rsidR="000C4BAF" w:rsidRDefault="000C4BAF" w:rsidP="000C4BAF">
      <w:pPr>
        <w:ind w:left="360"/>
        <w:rPr>
          <w:rFonts w:ascii="Comic Sans MS" w:hAnsi="Comic Sans MS"/>
          <w:lang w:val="fr-FR"/>
        </w:rPr>
      </w:pPr>
      <w:r>
        <w:rPr>
          <w:rFonts w:ascii="Comic Sans MS" w:hAnsi="Comic Sans MS"/>
          <w:lang w:val="fr-FR"/>
        </w:rPr>
        <w:tab/>
        <w:t>Tu as des idées.  Je ne suis pas d’accord avec ces idées.</w:t>
      </w:r>
    </w:p>
    <w:p w:rsidR="000C4BAF" w:rsidRDefault="000C4BAF" w:rsidP="000C4BAF">
      <w:pPr>
        <w:numPr>
          <w:ilvl w:val="0"/>
          <w:numId w:val="3"/>
        </w:numPr>
        <w:rPr>
          <w:rFonts w:ascii="Comic Sans MS" w:hAnsi="Comic Sans MS"/>
          <w:lang w:val="fr-FR"/>
        </w:rPr>
      </w:pPr>
      <w:r>
        <w:rPr>
          <w:rFonts w:ascii="Comic Sans MS" w:hAnsi="Comic Sans MS"/>
          <w:lang w:val="fr-FR"/>
        </w:rPr>
        <w:t>Tu as des idées avec lesquelles je ne suis pas d’accord.</w:t>
      </w:r>
    </w:p>
    <w:p w:rsidR="000C4BAF" w:rsidRDefault="000C4BAF" w:rsidP="000C4BAF">
      <w:pPr>
        <w:ind w:left="360"/>
        <w:rPr>
          <w:rFonts w:ascii="Comic Sans MS" w:hAnsi="Comic Sans MS"/>
          <w:lang w:val="fr-FR"/>
        </w:rPr>
      </w:pPr>
      <w:r>
        <w:rPr>
          <w:rFonts w:ascii="Comic Sans MS" w:hAnsi="Comic Sans MS"/>
          <w:lang w:val="fr-FR"/>
        </w:rPr>
        <w:t>(You have ideas with which I do not agree.)</w:t>
      </w:r>
    </w:p>
    <w:p w:rsidR="000C4BAF" w:rsidRDefault="000C4BAF" w:rsidP="000C4BAF">
      <w:pPr>
        <w:ind w:left="360"/>
        <w:rPr>
          <w:rFonts w:ascii="Comic Sans MS" w:hAnsi="Comic Sans MS"/>
          <w:lang w:val="fr-FR"/>
        </w:rPr>
      </w:pPr>
    </w:p>
    <w:p w:rsidR="000C4BAF" w:rsidRDefault="000C4BAF" w:rsidP="000C4BAF">
      <w:pPr>
        <w:ind w:left="360"/>
        <w:rPr>
          <w:rFonts w:ascii="Comic Sans MS" w:hAnsi="Comic Sans MS"/>
          <w:lang w:val="fr-FR"/>
        </w:rPr>
      </w:pPr>
      <w:r>
        <w:rPr>
          <w:rFonts w:ascii="Comic Sans MS" w:hAnsi="Comic Sans MS"/>
          <w:lang w:val="fr-FR"/>
        </w:rPr>
        <w:t>When relative pronouns are used with prepositions (avec, pour, sur, etc.), the constructions are :</w:t>
      </w:r>
    </w:p>
    <w:p w:rsidR="000C4BAF" w:rsidRDefault="000C4BAF" w:rsidP="000C4BAF">
      <w:pPr>
        <w:ind w:left="360"/>
        <w:rPr>
          <w:rFonts w:ascii="Comic Sans MS" w:hAnsi="Comic Sans MS"/>
          <w:lang w:val="fr-FR"/>
        </w:rPr>
      </w:pPr>
      <w:r>
        <w:rPr>
          <w:rFonts w:ascii="Comic Sans MS" w:hAnsi="Comic Sans MS"/>
          <w:lang w:val="fr-FR"/>
        </w:rPr>
        <w:tab/>
        <w:t>preposition + qui</w:t>
      </w:r>
      <w:r>
        <w:rPr>
          <w:rFonts w:ascii="Comic Sans MS" w:hAnsi="Comic Sans MS"/>
          <w:lang w:val="fr-FR"/>
        </w:rPr>
        <w:tab/>
      </w:r>
      <w:r>
        <w:rPr>
          <w:rFonts w:ascii="Comic Sans MS" w:hAnsi="Comic Sans MS"/>
          <w:lang w:val="fr-FR"/>
        </w:rPr>
        <w:tab/>
        <w:t>to refer to people</w:t>
      </w:r>
    </w:p>
    <w:p w:rsidR="000C4BAF" w:rsidRDefault="000C4BAF" w:rsidP="000C4BAF">
      <w:pPr>
        <w:ind w:left="360"/>
        <w:rPr>
          <w:rFonts w:ascii="Comic Sans MS" w:hAnsi="Comic Sans MS"/>
          <w:lang w:val="fr-FR"/>
        </w:rPr>
      </w:pPr>
      <w:r>
        <w:rPr>
          <w:rFonts w:ascii="Comic Sans MS" w:hAnsi="Comic Sans MS"/>
          <w:lang w:val="fr-FR"/>
        </w:rPr>
        <w:tab/>
        <w:t>preposition + lequel</w:t>
      </w:r>
      <w:r>
        <w:rPr>
          <w:rFonts w:ascii="Comic Sans MS" w:hAnsi="Comic Sans MS"/>
          <w:lang w:val="fr-FR"/>
        </w:rPr>
        <w:tab/>
      </w:r>
      <w:r>
        <w:rPr>
          <w:rFonts w:ascii="Comic Sans MS" w:hAnsi="Comic Sans MS"/>
          <w:lang w:val="fr-FR"/>
        </w:rPr>
        <w:tab/>
        <w:t>to refer to things</w:t>
      </w:r>
    </w:p>
    <w:p w:rsidR="000C4BAF" w:rsidRDefault="000C4BAF" w:rsidP="000C4BAF">
      <w:pPr>
        <w:ind w:left="360"/>
        <w:rPr>
          <w:rFonts w:ascii="Comic Sans MS" w:hAnsi="Comic Sans MS"/>
          <w:lang w:val="fr-FR"/>
        </w:rPr>
      </w:pPr>
    </w:p>
    <w:p w:rsidR="000C4BAF" w:rsidRDefault="000C4BAF" w:rsidP="000C4BAF">
      <w:pPr>
        <w:numPr>
          <w:ilvl w:val="0"/>
          <w:numId w:val="4"/>
        </w:numPr>
        <w:rPr>
          <w:rFonts w:ascii="Comic Sans MS" w:hAnsi="Comic Sans MS"/>
          <w:lang w:val="fr-FR"/>
        </w:rPr>
      </w:pPr>
      <w:r>
        <w:rPr>
          <w:rFonts w:ascii="Comic Sans MS" w:hAnsi="Comic Sans MS"/>
          <w:lang w:val="fr-FR"/>
        </w:rPr>
        <w:t>Lequel agrees with the noun it represents.  It has the same forms as the corresonding interrogative pronoun :</w:t>
      </w:r>
    </w:p>
    <w:p w:rsidR="000C4BAF" w:rsidRDefault="000C4BAF" w:rsidP="000C4BAF">
      <w:pPr>
        <w:ind w:left="1440"/>
        <w:rPr>
          <w:rFonts w:ascii="Comic Sans MS" w:hAnsi="Comic Sans MS"/>
          <w:lang w:val="fr-FR"/>
        </w:rPr>
      </w:pPr>
      <w:r>
        <w:rPr>
          <w:rFonts w:ascii="Comic Sans MS" w:hAnsi="Comic Sans MS"/>
          <w:lang w:val="fr-FR"/>
        </w:rPr>
        <w:t>lequel</w:t>
      </w:r>
      <w:r>
        <w:rPr>
          <w:rFonts w:ascii="Comic Sans MS" w:hAnsi="Comic Sans MS"/>
          <w:lang w:val="fr-FR"/>
        </w:rPr>
        <w:tab/>
      </w:r>
      <w:r>
        <w:rPr>
          <w:rFonts w:ascii="Comic Sans MS" w:hAnsi="Comic Sans MS"/>
          <w:lang w:val="fr-FR"/>
        </w:rPr>
        <w:tab/>
        <w:t>laquelle</w:t>
      </w:r>
      <w:r>
        <w:rPr>
          <w:rFonts w:ascii="Comic Sans MS" w:hAnsi="Comic Sans MS"/>
          <w:lang w:val="fr-FR"/>
        </w:rPr>
        <w:tab/>
      </w:r>
      <w:r>
        <w:rPr>
          <w:rFonts w:ascii="Comic Sans MS" w:hAnsi="Comic Sans MS"/>
          <w:lang w:val="fr-FR"/>
        </w:rPr>
        <w:tab/>
        <w:t>lesquels</w:t>
      </w:r>
      <w:r>
        <w:rPr>
          <w:rFonts w:ascii="Comic Sans MS" w:hAnsi="Comic Sans MS"/>
          <w:lang w:val="fr-FR"/>
        </w:rPr>
        <w:tab/>
      </w:r>
      <w:r>
        <w:rPr>
          <w:rFonts w:ascii="Comic Sans MS" w:hAnsi="Comic Sans MS"/>
          <w:lang w:val="fr-FR"/>
        </w:rPr>
        <w:tab/>
        <w:t>lesquelles</w:t>
      </w:r>
    </w:p>
    <w:p w:rsidR="000C4BAF" w:rsidRDefault="000C4BAF" w:rsidP="000C4BAF">
      <w:pPr>
        <w:ind w:left="1440"/>
        <w:rPr>
          <w:rFonts w:ascii="Comic Sans MS" w:hAnsi="Comic Sans MS"/>
          <w:lang w:val="fr-FR"/>
        </w:rPr>
      </w:pPr>
    </w:p>
    <w:p w:rsidR="000C4BAF" w:rsidRDefault="000C4BAF" w:rsidP="000C4BAF">
      <w:pPr>
        <w:numPr>
          <w:ilvl w:val="0"/>
          <w:numId w:val="4"/>
        </w:numPr>
        <w:rPr>
          <w:rFonts w:ascii="Comic Sans MS" w:hAnsi="Comic Sans MS"/>
          <w:lang w:val="fr-FR"/>
        </w:rPr>
      </w:pPr>
      <w:r>
        <w:rPr>
          <w:rFonts w:ascii="Comic Sans MS" w:hAnsi="Comic Sans MS"/>
          <w:lang w:val="fr-FR"/>
        </w:rPr>
        <w:t>In French, the preposition (avec, pour, etc.) always commes before the relative pronoun.  (In English, the preposition may come at the end of the sentence.)  Compare :</w:t>
      </w:r>
    </w:p>
    <w:p w:rsidR="000C4BAF" w:rsidRDefault="000C4BAF" w:rsidP="000C4BAF">
      <w:pPr>
        <w:ind w:left="1440"/>
        <w:rPr>
          <w:rFonts w:ascii="Comic Sans MS" w:hAnsi="Comic Sans MS"/>
          <w:lang w:val="fr-FR"/>
        </w:rPr>
      </w:pPr>
      <w:r>
        <w:rPr>
          <w:rFonts w:ascii="Comic Sans MS" w:hAnsi="Comic Sans MS"/>
          <w:lang w:val="fr-FR"/>
        </w:rPr>
        <w:t>Tu as des idées avec lesquelles je ne suis pas d’accord.</w:t>
      </w:r>
    </w:p>
    <w:p w:rsidR="000C4BAF" w:rsidRDefault="000C4BAF" w:rsidP="000C4BAF">
      <w:pPr>
        <w:ind w:left="1440"/>
        <w:rPr>
          <w:rFonts w:ascii="Comic Sans MS" w:hAnsi="Comic Sans MS"/>
          <w:lang w:val="fr-FR"/>
        </w:rPr>
      </w:pPr>
      <w:r>
        <w:rPr>
          <w:rFonts w:ascii="Comic Sans MS" w:hAnsi="Comic Sans MS"/>
          <w:lang w:val="fr-FR"/>
        </w:rPr>
        <w:tab/>
        <w:t>You have ideas with which I do not agree.</w:t>
      </w:r>
    </w:p>
    <w:p w:rsidR="000C4BAF" w:rsidRDefault="000C4BAF" w:rsidP="000C4BAF">
      <w:pPr>
        <w:ind w:left="1440"/>
        <w:rPr>
          <w:rFonts w:ascii="Comic Sans MS" w:hAnsi="Comic Sans MS"/>
          <w:lang w:val="fr-FR"/>
        </w:rPr>
      </w:pPr>
      <w:r>
        <w:rPr>
          <w:rFonts w:ascii="Comic Sans MS" w:hAnsi="Comic Sans MS"/>
          <w:lang w:val="fr-FR"/>
        </w:rPr>
        <w:tab/>
        <w:t>You have ideas which I do not agree with.</w:t>
      </w:r>
    </w:p>
    <w:p w:rsidR="000C4BAF" w:rsidRDefault="000C4BAF" w:rsidP="000C4BAF">
      <w:pPr>
        <w:rPr>
          <w:rFonts w:ascii="Comic Sans MS" w:hAnsi="Comic Sans MS"/>
          <w:lang w:val="fr-FR"/>
        </w:rPr>
      </w:pPr>
    </w:p>
    <w:p w:rsidR="000C4BAF" w:rsidRDefault="000C4BAF" w:rsidP="000C4BAF">
      <w:pPr>
        <w:rPr>
          <w:rFonts w:ascii="Comic Sans MS" w:hAnsi="Comic Sans MS"/>
          <w:lang w:val="fr-FR"/>
        </w:rPr>
      </w:pPr>
      <w:r>
        <w:rPr>
          <w:rFonts w:ascii="Comic Sans MS" w:hAnsi="Comic Sans MS"/>
          <w:lang w:val="fr-FR"/>
        </w:rPr>
        <w:t>NOTE :  The relative pronoun lequel, like the interrogative lequel ?, contracts with à and de.</w:t>
      </w:r>
    </w:p>
    <w:p w:rsidR="000C4BAF" w:rsidRDefault="000C4BAF" w:rsidP="000C4BAF">
      <w:pPr>
        <w:rPr>
          <w:rFonts w:ascii="Comic Sans MS" w:hAnsi="Comic Sans MS"/>
          <w:lang w:val="fr-FR"/>
        </w:rPr>
      </w:pPr>
      <w:r>
        <w:rPr>
          <w:rFonts w:ascii="Comic Sans MS" w:hAnsi="Comic Sans MS"/>
          <w:lang w:val="fr-FR"/>
        </w:rPr>
        <w:t>Tu as assisté à ce concert ?</w:t>
      </w:r>
      <w:r>
        <w:rPr>
          <w:rFonts w:ascii="Comic Sans MS" w:hAnsi="Comic Sans MS"/>
          <w:lang w:val="fr-FR"/>
        </w:rPr>
        <w:tab/>
        <w:t>Oui, c’est le concert auquel j’ai assisté.</w:t>
      </w:r>
    </w:p>
    <w:p w:rsidR="000C4BAF" w:rsidRDefault="000C4BAF" w:rsidP="000C4BAF">
      <w:pPr>
        <w:rPr>
          <w:rFonts w:ascii="Comic Sans MS" w:hAnsi="Comic Sans MS"/>
          <w:lang w:val="fr-FR"/>
        </w:rPr>
      </w:pPr>
      <w:r>
        <w:rPr>
          <w:rFonts w:ascii="Comic Sans MS" w:hAnsi="Comic Sans MS"/>
          <w:lang w:val="fr-FR"/>
        </w:rPr>
        <w:lastRenderedPageBreak/>
        <w:t>Tu habites près de ce parc ?</w:t>
      </w:r>
      <w:r>
        <w:rPr>
          <w:rFonts w:ascii="Comic Sans MS" w:hAnsi="Comic Sans MS"/>
          <w:lang w:val="fr-FR"/>
        </w:rPr>
        <w:tab/>
        <w:t>Oui, c’est le parc près duquel j’habite.</w:t>
      </w:r>
    </w:p>
    <w:p w:rsidR="000C4BAF" w:rsidRDefault="000C4BAF" w:rsidP="000C4BAF">
      <w:pPr>
        <w:rPr>
          <w:rFonts w:ascii="Comic Sans MS" w:hAnsi="Comic Sans MS"/>
          <w:lang w:val="fr-FR"/>
        </w:rPr>
      </w:pPr>
    </w:p>
    <w:p w:rsidR="000C4BAF" w:rsidRDefault="000C4BAF" w:rsidP="000C4BAF">
      <w:pPr>
        <w:rPr>
          <w:rFonts w:ascii="Comic Sans MS" w:hAnsi="Comic Sans MS"/>
          <w:lang w:val="fr-FR"/>
        </w:rPr>
      </w:pPr>
    </w:p>
    <w:p w:rsidR="000C4BAF" w:rsidRDefault="000C4BAF" w:rsidP="000C4BAF">
      <w:pPr>
        <w:rPr>
          <w:rFonts w:ascii="Comic Sans MS" w:hAnsi="Comic Sans MS"/>
          <w:lang w:val="fr-FR"/>
        </w:rPr>
      </w:pPr>
    </w:p>
    <w:p w:rsidR="000C4BAF" w:rsidRDefault="000C4BAF" w:rsidP="000C4BAF">
      <w:pPr>
        <w:rPr>
          <w:rFonts w:ascii="Comic Sans MS" w:hAnsi="Comic Sans MS"/>
          <w:lang w:val="fr-FR"/>
        </w:rPr>
      </w:pPr>
    </w:p>
    <w:p w:rsidR="000C4BAF" w:rsidRDefault="000C4BAF" w:rsidP="000C4BAF">
      <w:pPr>
        <w:rPr>
          <w:rFonts w:ascii="Comic Sans MS" w:hAnsi="Comic Sans MS"/>
          <w:lang w:val="fr-FR"/>
        </w:rPr>
      </w:pPr>
    </w:p>
    <w:p w:rsidR="000C4BAF" w:rsidRDefault="000C4BAF" w:rsidP="000C4BAF">
      <w:pPr>
        <w:rPr>
          <w:rFonts w:ascii="Comic Sans MS" w:hAnsi="Comic Sans MS"/>
          <w:lang w:val="fr-FR"/>
        </w:rPr>
      </w:pPr>
    </w:p>
    <w:p w:rsidR="000C4BAF" w:rsidRDefault="000C4BAF" w:rsidP="000C4BAF">
      <w:pPr>
        <w:rPr>
          <w:rFonts w:ascii="Comic Sans MS" w:hAnsi="Comic Sans MS"/>
          <w:lang w:val="fr-FR"/>
        </w:rPr>
      </w:pPr>
      <w:r>
        <w:rPr>
          <w:rFonts w:ascii="Comic Sans MS" w:hAnsi="Comic Sans MS"/>
          <w:lang w:val="fr-FR"/>
        </w:rPr>
        <w:t>D.  Le pronom relatif dont</w:t>
      </w:r>
    </w:p>
    <w:p w:rsidR="000C4BAF" w:rsidRDefault="000C4BAF" w:rsidP="000C4BAF">
      <w:pPr>
        <w:rPr>
          <w:rFonts w:ascii="Comic Sans MS" w:hAnsi="Comic Sans MS"/>
          <w:lang w:val="fr-FR"/>
        </w:rPr>
      </w:pPr>
      <w:r>
        <w:rPr>
          <w:rFonts w:ascii="Comic Sans MS" w:hAnsi="Comic Sans MS"/>
          <w:lang w:val="fr-FR"/>
        </w:rPr>
        <w:tab/>
        <w:t>Note how in the examples below, the relative pronoun dont replaces a noun introduced by de.</w:t>
      </w:r>
    </w:p>
    <w:p w:rsidR="000C4BAF" w:rsidRDefault="000C4BAF" w:rsidP="000C4BAF">
      <w:pPr>
        <w:rPr>
          <w:rFonts w:ascii="Comic Sans MS" w:hAnsi="Comic Sans MS"/>
          <w:lang w:val="fr-FR"/>
        </w:rPr>
      </w:pPr>
    </w:p>
    <w:p w:rsidR="000C4BAF" w:rsidRDefault="000C4BAF" w:rsidP="000C4BAF">
      <w:pPr>
        <w:rPr>
          <w:rFonts w:ascii="Comic Sans MS" w:hAnsi="Comic Sans MS"/>
          <w:lang w:val="fr-FR"/>
        </w:rPr>
      </w:pPr>
      <w:r>
        <w:rPr>
          <w:rFonts w:ascii="Comic Sans MS" w:hAnsi="Comic Sans MS"/>
          <w:lang w:val="fr-FR"/>
        </w:rPr>
        <w:t>Je ne connais pas la fille.  Tu parles de cette fille.</w:t>
      </w:r>
    </w:p>
    <w:p w:rsidR="000C4BAF" w:rsidRDefault="000C4BAF" w:rsidP="000C4BAF">
      <w:pPr>
        <w:rPr>
          <w:rFonts w:ascii="Comic Sans MS" w:hAnsi="Comic Sans MS"/>
          <w:lang w:val="fr-FR"/>
        </w:rPr>
      </w:pPr>
      <w:r>
        <w:rPr>
          <w:rFonts w:ascii="Comic Sans MS" w:hAnsi="Comic Sans MS"/>
          <w:lang w:val="fr-FR"/>
        </w:rPr>
        <w:tab/>
        <w:t>Je ne connais pas la fille dont tu parles.</w:t>
      </w:r>
    </w:p>
    <w:p w:rsidR="000C4BAF" w:rsidRDefault="000C4BAF" w:rsidP="000C4BAF">
      <w:pPr>
        <w:rPr>
          <w:rFonts w:ascii="Comic Sans MS" w:hAnsi="Comic Sans MS"/>
          <w:lang w:val="fr-FR"/>
        </w:rPr>
      </w:pPr>
      <w:r>
        <w:rPr>
          <w:rFonts w:ascii="Comic Sans MS" w:hAnsi="Comic Sans MS"/>
          <w:lang w:val="fr-FR"/>
        </w:rPr>
        <w:tab/>
        <w:t>(I don’t know the girl (whom, that) you are talking about.)</w:t>
      </w:r>
    </w:p>
    <w:p w:rsidR="000C4BAF" w:rsidRDefault="000C4BAF" w:rsidP="000C4BAF">
      <w:pPr>
        <w:rPr>
          <w:rFonts w:ascii="Comic Sans MS" w:hAnsi="Comic Sans MS"/>
          <w:lang w:val="fr-FR"/>
        </w:rPr>
      </w:pPr>
      <w:r>
        <w:rPr>
          <w:rFonts w:ascii="Comic Sans MS" w:hAnsi="Comic Sans MS"/>
          <w:lang w:val="fr-FR"/>
        </w:rPr>
        <w:t>Je connais le restaurant.  Tu parles de ce restaurant.</w:t>
      </w:r>
    </w:p>
    <w:p w:rsidR="000C4BAF" w:rsidRDefault="000C4BAF" w:rsidP="000C4BAF">
      <w:pPr>
        <w:rPr>
          <w:rFonts w:ascii="Comic Sans MS" w:hAnsi="Comic Sans MS"/>
          <w:lang w:val="fr-FR"/>
        </w:rPr>
      </w:pPr>
      <w:r>
        <w:rPr>
          <w:rFonts w:ascii="Comic Sans MS" w:hAnsi="Comic Sans MS"/>
          <w:lang w:val="fr-FR"/>
        </w:rPr>
        <w:tab/>
        <w:t>Je connais le restaurant dont tu parles.</w:t>
      </w:r>
    </w:p>
    <w:p w:rsidR="000C4BAF" w:rsidRDefault="000C4BAF" w:rsidP="000C4BAF">
      <w:pPr>
        <w:rPr>
          <w:rFonts w:ascii="Comic Sans MS" w:hAnsi="Comic Sans MS"/>
          <w:lang w:val="fr-FR"/>
        </w:rPr>
      </w:pPr>
      <w:r>
        <w:rPr>
          <w:rFonts w:ascii="Comic Sans MS" w:hAnsi="Comic Sans MS"/>
          <w:lang w:val="fr-FR"/>
        </w:rPr>
        <w:tab/>
        <w:t>(I know the restaurant (that) you are talking about.)</w:t>
      </w:r>
    </w:p>
    <w:p w:rsidR="000C4BAF" w:rsidRDefault="000C4BAF" w:rsidP="000C4BAF">
      <w:pPr>
        <w:rPr>
          <w:rFonts w:ascii="Comic Sans MS" w:hAnsi="Comic Sans MS"/>
          <w:lang w:val="fr-FR"/>
        </w:rPr>
      </w:pPr>
      <w:r>
        <w:rPr>
          <w:rFonts w:ascii="Comic Sans MS" w:hAnsi="Comic Sans MS"/>
          <w:lang w:val="fr-FR"/>
        </w:rPr>
        <w:t>Marc a trouvé le livre.  Il avait besoin de ce livre.</w:t>
      </w:r>
    </w:p>
    <w:p w:rsidR="000C4BAF" w:rsidRDefault="000C4BAF" w:rsidP="000C4BAF">
      <w:pPr>
        <w:rPr>
          <w:rFonts w:ascii="Comic Sans MS" w:hAnsi="Comic Sans MS"/>
          <w:lang w:val="fr-FR"/>
        </w:rPr>
      </w:pPr>
      <w:r>
        <w:rPr>
          <w:rFonts w:ascii="Comic Sans MS" w:hAnsi="Comic Sans MS"/>
          <w:lang w:val="fr-FR"/>
        </w:rPr>
        <w:tab/>
        <w:t>Marc a trouvé le livre dont il avait besoin.</w:t>
      </w:r>
    </w:p>
    <w:p w:rsidR="000C4BAF" w:rsidRDefault="000C4BAF" w:rsidP="000C4BAF">
      <w:pPr>
        <w:rPr>
          <w:rFonts w:ascii="Comic Sans MS" w:hAnsi="Comic Sans MS"/>
          <w:lang w:val="fr-FR"/>
        </w:rPr>
      </w:pPr>
      <w:r>
        <w:rPr>
          <w:rFonts w:ascii="Comic Sans MS" w:hAnsi="Comic Sans MS"/>
          <w:lang w:val="fr-FR"/>
        </w:rPr>
        <w:tab/>
        <w:t>(Marc foun the book (that) he needed.)</w:t>
      </w:r>
    </w:p>
    <w:p w:rsidR="000C4BAF" w:rsidRDefault="000C4BAF" w:rsidP="000C4BAF">
      <w:pPr>
        <w:rPr>
          <w:rFonts w:ascii="Comic Sans MS" w:hAnsi="Comic Sans MS"/>
          <w:lang w:val="fr-FR"/>
        </w:rPr>
      </w:pPr>
    </w:p>
    <w:p w:rsidR="000C4BAF" w:rsidRDefault="000C4BAF" w:rsidP="000C4BAF">
      <w:pPr>
        <w:numPr>
          <w:ilvl w:val="0"/>
          <w:numId w:val="4"/>
        </w:numPr>
        <w:rPr>
          <w:rFonts w:ascii="Comic Sans MS" w:hAnsi="Comic Sans MS"/>
          <w:lang w:val="fr-FR"/>
        </w:rPr>
      </w:pPr>
      <w:r>
        <w:rPr>
          <w:rFonts w:ascii="Comic Sans MS" w:hAnsi="Comic Sans MS"/>
          <w:lang w:val="fr-FR"/>
        </w:rPr>
        <w:t>The relative pronoun dont replaces :</w:t>
      </w: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tblGrid>
      <w:tr w:rsidR="000C4BAF" w:rsidTr="000C4BAF">
        <w:trPr>
          <w:trHeight w:val="360"/>
        </w:trPr>
        <w:tc>
          <w:tcPr>
            <w:tcW w:w="3600" w:type="dxa"/>
            <w:tcBorders>
              <w:top w:val="single" w:sz="4" w:space="0" w:color="auto"/>
              <w:left w:val="single" w:sz="4" w:space="0" w:color="auto"/>
              <w:bottom w:val="single" w:sz="4" w:space="0" w:color="auto"/>
              <w:right w:val="single" w:sz="4" w:space="0" w:color="auto"/>
            </w:tcBorders>
            <w:hideMark/>
          </w:tcPr>
          <w:p w:rsidR="000C4BAF" w:rsidRDefault="000C4BAF">
            <w:pPr>
              <w:ind w:left="180"/>
              <w:rPr>
                <w:rFonts w:ascii="Comic Sans MS" w:hAnsi="Comic Sans MS"/>
                <w:lang w:val="fr-FR"/>
              </w:rPr>
            </w:pPr>
            <w:r>
              <w:rPr>
                <w:rFonts w:ascii="Comic Sans MS" w:hAnsi="Comic Sans MS"/>
                <w:lang w:val="fr-FR"/>
              </w:rPr>
              <w:t>de + noun or noun phrase</w:t>
            </w:r>
          </w:p>
        </w:tc>
      </w:tr>
    </w:tbl>
    <w:p w:rsidR="000C4BAF" w:rsidRDefault="000C4BAF" w:rsidP="000C4BAF">
      <w:pPr>
        <w:rPr>
          <w:rFonts w:ascii="Comic Sans MS" w:hAnsi="Comic Sans MS"/>
          <w:lang w:val="fr-FR"/>
        </w:rPr>
      </w:pPr>
    </w:p>
    <w:p w:rsidR="000C4BAF" w:rsidRDefault="000C4BAF" w:rsidP="000C4BAF">
      <w:pPr>
        <w:rPr>
          <w:rFonts w:ascii="Comic Sans MS" w:hAnsi="Comic Sans MS"/>
          <w:lang w:val="fr-FR"/>
        </w:rPr>
      </w:pPr>
      <w:r>
        <w:rPr>
          <w:rFonts w:ascii="Comic Sans MS" w:hAnsi="Comic Sans MS"/>
          <w:lang w:val="fr-FR"/>
        </w:rPr>
        <w:t>Dont is, therefore, often used with verbs and verbal expressions that are followed by de :</w:t>
      </w:r>
    </w:p>
    <w:p w:rsidR="000C4BAF" w:rsidRDefault="000C4BAF" w:rsidP="000C4BAF">
      <w:pPr>
        <w:rPr>
          <w:rFonts w:ascii="Comic Sans MS" w:hAnsi="Comic Sans MS"/>
          <w:lang w:val="fr-FR"/>
        </w:rPr>
      </w:pPr>
      <w:r>
        <w:rPr>
          <w:rFonts w:ascii="Comic Sans MS" w:hAnsi="Comic Sans MS"/>
          <w:lang w:val="fr-FR"/>
        </w:rPr>
        <w:tab/>
        <w:t>avoir besoin de</w:t>
      </w:r>
      <w:r>
        <w:rPr>
          <w:rFonts w:ascii="Comic Sans MS" w:hAnsi="Comic Sans MS"/>
          <w:lang w:val="fr-FR"/>
        </w:rPr>
        <w:tab/>
      </w:r>
      <w:r>
        <w:rPr>
          <w:rFonts w:ascii="Comic Sans MS" w:hAnsi="Comic Sans MS"/>
          <w:lang w:val="fr-FR"/>
        </w:rPr>
        <w:tab/>
        <w:t>se souvenir de</w:t>
      </w:r>
      <w:r>
        <w:rPr>
          <w:rFonts w:ascii="Comic Sans MS" w:hAnsi="Comic Sans MS"/>
          <w:lang w:val="fr-FR"/>
        </w:rPr>
        <w:tab/>
      </w:r>
      <w:r>
        <w:rPr>
          <w:rFonts w:ascii="Comic Sans MS" w:hAnsi="Comic Sans MS"/>
          <w:lang w:val="fr-FR"/>
        </w:rPr>
        <w:tab/>
        <w:t>parler de</w:t>
      </w:r>
    </w:p>
    <w:p w:rsidR="000C4BAF" w:rsidRDefault="000C4BAF" w:rsidP="000C4BAF">
      <w:pPr>
        <w:rPr>
          <w:rFonts w:ascii="Comic Sans MS" w:hAnsi="Comic Sans MS"/>
          <w:lang w:val="fr-FR"/>
        </w:rPr>
      </w:pPr>
      <w:r>
        <w:rPr>
          <w:rFonts w:ascii="Comic Sans MS" w:hAnsi="Comic Sans MS"/>
          <w:lang w:val="fr-FR"/>
        </w:rPr>
        <w:tab/>
        <w:t>avoir envie de</w:t>
      </w:r>
      <w:r>
        <w:rPr>
          <w:rFonts w:ascii="Comic Sans MS" w:hAnsi="Comic Sans MS"/>
          <w:lang w:val="fr-FR"/>
        </w:rPr>
        <w:tab/>
      </w:r>
      <w:r>
        <w:rPr>
          <w:rFonts w:ascii="Comic Sans MS" w:hAnsi="Comic Sans MS"/>
          <w:lang w:val="fr-FR"/>
        </w:rPr>
        <w:tab/>
        <w:t>s’occuper de</w:t>
      </w:r>
      <w:r>
        <w:rPr>
          <w:rFonts w:ascii="Comic Sans MS" w:hAnsi="Comic Sans MS"/>
          <w:lang w:val="fr-FR"/>
        </w:rPr>
        <w:tab/>
      </w:r>
      <w:r>
        <w:rPr>
          <w:rFonts w:ascii="Comic Sans MS" w:hAnsi="Comic Sans MS"/>
          <w:lang w:val="fr-FR"/>
        </w:rPr>
        <w:tab/>
      </w:r>
      <w:r>
        <w:rPr>
          <w:rFonts w:ascii="Comic Sans MS" w:hAnsi="Comic Sans MS"/>
          <w:lang w:val="fr-FR"/>
        </w:rPr>
        <w:tab/>
        <w:t>discuter de</w:t>
      </w:r>
    </w:p>
    <w:p w:rsidR="000C4BAF" w:rsidRDefault="000C4BAF" w:rsidP="000C4BAF">
      <w:pPr>
        <w:rPr>
          <w:rFonts w:ascii="Comic Sans MS" w:hAnsi="Comic Sans MS"/>
          <w:lang w:val="fr-FR"/>
        </w:rPr>
      </w:pPr>
      <w:r>
        <w:rPr>
          <w:rFonts w:ascii="Comic Sans MS" w:hAnsi="Comic Sans MS"/>
          <w:lang w:val="fr-FR"/>
        </w:rPr>
        <w:tab/>
        <w:t>être amoureux de</w:t>
      </w:r>
      <w:r>
        <w:rPr>
          <w:rFonts w:ascii="Comic Sans MS" w:hAnsi="Comic Sans MS"/>
          <w:lang w:val="fr-FR"/>
        </w:rPr>
        <w:tab/>
      </w:r>
      <w:r>
        <w:rPr>
          <w:rFonts w:ascii="Comic Sans MS" w:hAnsi="Comic Sans MS"/>
          <w:lang w:val="fr-FR"/>
        </w:rPr>
        <w:tab/>
        <w:t>faire la connaissance de</w:t>
      </w:r>
    </w:p>
    <w:p w:rsidR="000C4BAF" w:rsidRDefault="000C4BAF" w:rsidP="000C4BAF">
      <w:pPr>
        <w:rPr>
          <w:rFonts w:ascii="Comic Sans MS" w:hAnsi="Comic Sans MS"/>
          <w:lang w:val="fr-FR"/>
        </w:rPr>
      </w:pPr>
    </w:p>
    <w:p w:rsidR="000C4BAF" w:rsidRDefault="000C4BAF" w:rsidP="000C4BAF">
      <w:pPr>
        <w:numPr>
          <w:ilvl w:val="0"/>
          <w:numId w:val="4"/>
        </w:numPr>
        <w:rPr>
          <w:rFonts w:ascii="Comic Sans MS" w:hAnsi="Comic Sans MS"/>
          <w:lang w:val="fr-FR"/>
        </w:rPr>
      </w:pPr>
      <w:r>
        <w:rPr>
          <w:rFonts w:ascii="Comic Sans MS" w:hAnsi="Comic Sans MS"/>
          <w:lang w:val="fr-FR"/>
        </w:rPr>
        <w:t>Dont may refer to people or things</w:t>
      </w:r>
    </w:p>
    <w:p w:rsidR="000C4BAF" w:rsidRDefault="000C4BAF" w:rsidP="000C4BAF">
      <w:pPr>
        <w:numPr>
          <w:ilvl w:val="0"/>
          <w:numId w:val="4"/>
        </w:numPr>
        <w:rPr>
          <w:rFonts w:ascii="Comic Sans MS" w:hAnsi="Comic Sans MS"/>
          <w:lang w:val="fr-FR"/>
        </w:rPr>
      </w:pPr>
      <w:r>
        <w:rPr>
          <w:rFonts w:ascii="Comic Sans MS" w:hAnsi="Comic Sans MS"/>
          <w:lang w:val="fr-FR"/>
        </w:rPr>
        <w:t>Note the word order with dont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tblGrid>
      <w:tr w:rsidR="000C4BAF" w:rsidTr="000C4BAF">
        <w:trPr>
          <w:trHeight w:val="360"/>
        </w:trPr>
        <w:tc>
          <w:tcPr>
            <w:tcW w:w="4680" w:type="dxa"/>
            <w:tcBorders>
              <w:top w:val="single" w:sz="4" w:space="0" w:color="auto"/>
              <w:left w:val="single" w:sz="4" w:space="0" w:color="auto"/>
              <w:bottom w:val="single" w:sz="4" w:space="0" w:color="auto"/>
              <w:right w:val="single" w:sz="4" w:space="0" w:color="auto"/>
            </w:tcBorders>
            <w:hideMark/>
          </w:tcPr>
          <w:p w:rsidR="000C4BAF" w:rsidRDefault="000C4BAF">
            <w:pPr>
              <w:rPr>
                <w:rFonts w:ascii="Comic Sans MS" w:hAnsi="Comic Sans MS"/>
                <w:lang w:val="fr-FR"/>
              </w:rPr>
            </w:pPr>
            <w:r>
              <w:rPr>
                <w:rFonts w:ascii="Comic Sans MS" w:hAnsi="Comic Sans MS"/>
                <w:lang w:val="fr-FR"/>
              </w:rPr>
              <w:t>(antecedent) + dont + subject + verb …</w:t>
            </w:r>
          </w:p>
        </w:tc>
      </w:tr>
    </w:tbl>
    <w:p w:rsidR="000C4BAF" w:rsidRDefault="000C4BAF" w:rsidP="000C4BAF">
      <w:pPr>
        <w:rPr>
          <w:rFonts w:ascii="Comic Sans MS" w:hAnsi="Comic Sans MS"/>
          <w:lang w:val="fr-FR"/>
        </w:rPr>
      </w:pPr>
    </w:p>
    <w:p w:rsidR="000C4BAF" w:rsidRDefault="000C4BAF" w:rsidP="000C4BAF">
      <w:pPr>
        <w:rPr>
          <w:rFonts w:ascii="Comic Sans MS" w:hAnsi="Comic Sans MS"/>
          <w:lang w:val="fr-FR"/>
        </w:rPr>
      </w:pPr>
      <w:r>
        <w:rPr>
          <w:rFonts w:ascii="Comic Sans MS" w:hAnsi="Comic Sans MS"/>
          <w:lang w:val="fr-FR"/>
        </w:rPr>
        <w:t>NOTE :  Dont is also used to replace de + noun in sentences where de indictes possession or relations hip.  In this type of construction, dont is the equivalent of whose.</w:t>
      </w:r>
    </w:p>
    <w:p w:rsidR="000C4BAF" w:rsidRDefault="000C4BAF" w:rsidP="000C4BAF">
      <w:pPr>
        <w:rPr>
          <w:rFonts w:ascii="Comic Sans MS" w:hAnsi="Comic Sans MS"/>
          <w:lang w:val="fr-FR"/>
        </w:rPr>
      </w:pPr>
      <w:r>
        <w:rPr>
          <w:rFonts w:ascii="Comic Sans MS" w:hAnsi="Comic Sans MS"/>
          <w:lang w:val="fr-FR"/>
        </w:rPr>
        <w:tab/>
        <w:t>Voici l’ami.  La sœur de cet ami habite à Paris.</w:t>
      </w:r>
    </w:p>
    <w:p w:rsidR="000C4BAF" w:rsidRDefault="000C4BAF" w:rsidP="000C4BAF">
      <w:pPr>
        <w:rPr>
          <w:rFonts w:ascii="Comic Sans MS" w:hAnsi="Comic Sans MS"/>
          <w:lang w:val="fr-FR"/>
        </w:rPr>
      </w:pPr>
      <w:r>
        <w:rPr>
          <w:rFonts w:ascii="Comic Sans MS" w:hAnsi="Comic Sans MS"/>
          <w:lang w:val="fr-FR"/>
        </w:rPr>
        <w:lastRenderedPageBreak/>
        <w:tab/>
      </w:r>
      <w:r>
        <w:rPr>
          <w:rFonts w:ascii="Comic Sans MS" w:hAnsi="Comic Sans MS"/>
          <w:lang w:val="fr-FR"/>
        </w:rPr>
        <w:tab/>
        <w:t>Voici l’ami dont la sœur habite à Paris.</w:t>
      </w:r>
    </w:p>
    <w:p w:rsidR="000C4BAF" w:rsidRDefault="000C4BAF" w:rsidP="000C4BAF">
      <w:pPr>
        <w:rPr>
          <w:rFonts w:ascii="Comic Sans MS" w:hAnsi="Comic Sans MS"/>
          <w:lang w:val="fr-FR"/>
        </w:rPr>
      </w:pPr>
      <w:r>
        <w:rPr>
          <w:rFonts w:ascii="Comic Sans MS" w:hAnsi="Comic Sans MS"/>
          <w:lang w:val="fr-FR"/>
        </w:rPr>
        <w:tab/>
      </w:r>
      <w:r>
        <w:rPr>
          <w:rFonts w:ascii="Comic Sans MS" w:hAnsi="Comic Sans MS"/>
          <w:lang w:val="fr-FR"/>
        </w:rPr>
        <w:tab/>
        <w:t>(This is the friend whose sister lives in Paris.)</w:t>
      </w:r>
    </w:p>
    <w:p w:rsidR="000C4BAF" w:rsidRDefault="000C4BAF" w:rsidP="000C4BAF">
      <w:pPr>
        <w:rPr>
          <w:rFonts w:ascii="Comic Sans MS" w:hAnsi="Comic Sans MS"/>
          <w:lang w:val="fr-FR"/>
        </w:rPr>
      </w:pPr>
      <w:r>
        <w:rPr>
          <w:rFonts w:ascii="Comic Sans MS" w:hAnsi="Comic Sans MS"/>
          <w:lang w:val="fr-FR"/>
        </w:rPr>
        <w:tab/>
        <w:t>Voici l’ami.  Je t’ai donné l’adresse de cet ami.</w:t>
      </w:r>
    </w:p>
    <w:p w:rsidR="000C4BAF" w:rsidRDefault="000C4BAF" w:rsidP="000C4BAF">
      <w:pPr>
        <w:rPr>
          <w:rFonts w:ascii="Comic Sans MS" w:hAnsi="Comic Sans MS"/>
          <w:lang w:val="fr-FR"/>
        </w:rPr>
      </w:pPr>
      <w:r>
        <w:rPr>
          <w:rFonts w:ascii="Comic Sans MS" w:hAnsi="Comic Sans MS"/>
          <w:lang w:val="fr-FR"/>
        </w:rPr>
        <w:tab/>
      </w:r>
      <w:r>
        <w:rPr>
          <w:rFonts w:ascii="Comic Sans MS" w:hAnsi="Comic Sans MS"/>
          <w:lang w:val="fr-FR"/>
        </w:rPr>
        <w:tab/>
        <w:t>Voici l’ami dont je t’ai donné l’adresse.</w:t>
      </w:r>
    </w:p>
    <w:p w:rsidR="000C4BAF" w:rsidRDefault="000C4BAF" w:rsidP="000C4BAF">
      <w:pPr>
        <w:rPr>
          <w:rFonts w:ascii="Comic Sans MS" w:hAnsi="Comic Sans MS"/>
          <w:lang w:val="fr-FR"/>
        </w:rPr>
      </w:pPr>
      <w:r>
        <w:rPr>
          <w:rFonts w:ascii="Comic Sans MS" w:hAnsi="Comic Sans MS"/>
          <w:lang w:val="fr-FR"/>
        </w:rPr>
        <w:tab/>
      </w:r>
      <w:r>
        <w:rPr>
          <w:rFonts w:ascii="Comic Sans MS" w:hAnsi="Comic Sans MS"/>
          <w:lang w:val="fr-FR"/>
        </w:rPr>
        <w:tab/>
        <w:t>(This is the friend whose address I gave you.)</w:t>
      </w:r>
    </w:p>
    <w:p w:rsidR="000C4BAF" w:rsidRDefault="000C4BAF" w:rsidP="000C4BAF">
      <w:pPr>
        <w:rPr>
          <w:rFonts w:ascii="Comic Sans MS" w:hAnsi="Comic Sans MS"/>
          <w:lang w:val="fr-FR"/>
        </w:rPr>
      </w:pPr>
    </w:p>
    <w:p w:rsidR="000C4BAF" w:rsidRDefault="000C4BAF" w:rsidP="000C4BAF">
      <w:pPr>
        <w:rPr>
          <w:rFonts w:ascii="Comic Sans MS" w:hAnsi="Comic Sans MS"/>
          <w:lang w:val="fr-FR"/>
        </w:rPr>
      </w:pPr>
    </w:p>
    <w:p w:rsidR="000C4BAF" w:rsidRDefault="000C4BAF" w:rsidP="000C4BAF">
      <w:pPr>
        <w:rPr>
          <w:rFonts w:ascii="Comic Sans MS" w:hAnsi="Comic Sans MS"/>
          <w:lang w:val="fr-FR"/>
        </w:rPr>
      </w:pPr>
      <w:r>
        <w:rPr>
          <w:rFonts w:ascii="Comic Sans MS" w:hAnsi="Comic Sans MS"/>
          <w:lang w:val="fr-FR"/>
        </w:rPr>
        <w:t>A.  Résumé :  les pronoms relatifs</w:t>
      </w:r>
    </w:p>
    <w:p w:rsidR="000C4BAF" w:rsidRDefault="000C4BAF" w:rsidP="000C4BAF">
      <w:pPr>
        <w:rPr>
          <w:rFonts w:ascii="Comic Sans MS" w:hAnsi="Comic Sans MS"/>
          <w:lang w:val="fr-FR"/>
        </w:rPr>
      </w:pPr>
      <w:r>
        <w:rPr>
          <w:rFonts w:ascii="Comic Sans MS" w:hAnsi="Comic Sans MS"/>
          <w:lang w:val="fr-FR"/>
        </w:rPr>
        <w:tab/>
        <w:t>Review the use of the relative pronouns in the chart below.</w:t>
      </w:r>
    </w:p>
    <w:p w:rsidR="000C4BAF" w:rsidRDefault="000C4BAF" w:rsidP="000C4BAF">
      <w:pPr>
        <w:rPr>
          <w:rFonts w:ascii="Comic Sans MS" w:hAnsi="Comic Sans MS"/>
          <w:lang w:val="fr-FR"/>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2880"/>
        <w:gridCol w:w="3225"/>
      </w:tblGrid>
      <w:tr w:rsidR="000C4BAF" w:rsidTr="000C4BAF">
        <w:trPr>
          <w:trHeight w:val="645"/>
        </w:trPr>
        <w:tc>
          <w:tcPr>
            <w:tcW w:w="2715" w:type="dxa"/>
            <w:tcBorders>
              <w:top w:val="single" w:sz="4" w:space="0" w:color="auto"/>
              <w:left w:val="single" w:sz="4" w:space="0" w:color="auto"/>
              <w:bottom w:val="single" w:sz="4" w:space="0" w:color="auto"/>
              <w:right w:val="single" w:sz="4" w:space="0" w:color="auto"/>
            </w:tcBorders>
            <w:hideMark/>
          </w:tcPr>
          <w:p w:rsidR="000C4BAF" w:rsidRDefault="000C4BAF">
            <w:pPr>
              <w:rPr>
                <w:rFonts w:ascii="Comic Sans MS" w:hAnsi="Comic Sans MS"/>
                <w:lang w:val="fr-FR"/>
              </w:rPr>
            </w:pPr>
            <w:r>
              <w:rPr>
                <w:rFonts w:ascii="Comic Sans MS" w:hAnsi="Comic Sans MS"/>
                <w:lang w:val="fr-FR"/>
              </w:rPr>
              <w:t>The relative pronoun</w:t>
            </w:r>
          </w:p>
          <w:p w:rsidR="000C4BAF" w:rsidRDefault="000C4BAF">
            <w:pPr>
              <w:rPr>
                <w:rFonts w:ascii="Comic Sans MS" w:hAnsi="Comic Sans MS"/>
                <w:lang w:val="fr-FR"/>
              </w:rPr>
            </w:pPr>
            <w:r>
              <w:rPr>
                <w:rFonts w:ascii="Comic Sans MS" w:hAnsi="Comic Sans MS"/>
                <w:lang w:val="fr-FR"/>
              </w:rPr>
              <w:t>functions as…</w:t>
            </w:r>
          </w:p>
        </w:tc>
        <w:tc>
          <w:tcPr>
            <w:tcW w:w="6105" w:type="dxa"/>
            <w:gridSpan w:val="2"/>
            <w:tcBorders>
              <w:top w:val="single" w:sz="4" w:space="0" w:color="auto"/>
              <w:left w:val="single" w:sz="4" w:space="0" w:color="auto"/>
              <w:bottom w:val="single" w:sz="4" w:space="0" w:color="auto"/>
              <w:right w:val="single" w:sz="4" w:space="0" w:color="auto"/>
            </w:tcBorders>
            <w:hideMark/>
          </w:tcPr>
          <w:p w:rsidR="000C4BAF" w:rsidRDefault="000C4BAF">
            <w:pPr>
              <w:ind w:left="177"/>
              <w:rPr>
                <w:rFonts w:ascii="Comic Sans MS" w:hAnsi="Comic Sans MS"/>
                <w:lang w:val="fr-FR"/>
              </w:rPr>
            </w:pPr>
            <w:r>
              <w:rPr>
                <w:rFonts w:ascii="Comic Sans MS" w:hAnsi="Comic Sans MS"/>
                <w:lang w:val="fr-FR"/>
              </w:rPr>
              <w:t>The relative pronoun refers to :</w:t>
            </w:r>
          </w:p>
          <w:p w:rsidR="000C4BAF" w:rsidRDefault="000C4BAF">
            <w:pPr>
              <w:ind w:left="897"/>
              <w:rPr>
                <w:rFonts w:ascii="Comic Sans MS" w:hAnsi="Comic Sans MS"/>
                <w:lang w:val="fr-FR"/>
              </w:rPr>
            </w:pPr>
            <w:r>
              <w:rPr>
                <w:rFonts w:ascii="Comic Sans MS" w:hAnsi="Comic Sans MS"/>
                <w:lang w:val="fr-FR"/>
              </w:rPr>
              <w:t>people</w:t>
            </w:r>
            <w:r>
              <w:rPr>
                <w:rFonts w:ascii="Comic Sans MS" w:hAnsi="Comic Sans MS"/>
                <w:lang w:val="fr-FR"/>
              </w:rPr>
              <w:tab/>
            </w:r>
            <w:r>
              <w:rPr>
                <w:rFonts w:ascii="Comic Sans MS" w:hAnsi="Comic Sans MS"/>
                <w:lang w:val="fr-FR"/>
              </w:rPr>
              <w:tab/>
            </w:r>
            <w:r>
              <w:rPr>
                <w:rFonts w:ascii="Comic Sans MS" w:hAnsi="Comic Sans MS"/>
                <w:lang w:val="fr-FR"/>
              </w:rPr>
              <w:tab/>
            </w:r>
            <w:r>
              <w:rPr>
                <w:rFonts w:ascii="Comic Sans MS" w:hAnsi="Comic Sans MS"/>
                <w:lang w:val="fr-FR"/>
              </w:rPr>
              <w:tab/>
              <w:t>things</w:t>
            </w:r>
          </w:p>
        </w:tc>
      </w:tr>
      <w:tr w:rsidR="000C4BAF" w:rsidTr="000C4BAF">
        <w:trPr>
          <w:trHeight w:val="675"/>
        </w:trPr>
        <w:tc>
          <w:tcPr>
            <w:tcW w:w="2715" w:type="dxa"/>
            <w:tcBorders>
              <w:top w:val="single" w:sz="4" w:space="0" w:color="auto"/>
              <w:left w:val="single" w:sz="4" w:space="0" w:color="auto"/>
              <w:bottom w:val="single" w:sz="4" w:space="0" w:color="auto"/>
              <w:right w:val="single" w:sz="4" w:space="0" w:color="auto"/>
            </w:tcBorders>
          </w:tcPr>
          <w:p w:rsidR="000C4BAF" w:rsidRDefault="000C4BAF">
            <w:pPr>
              <w:rPr>
                <w:rFonts w:ascii="Comic Sans MS" w:hAnsi="Comic Sans MS"/>
                <w:lang w:val="fr-FR"/>
              </w:rPr>
            </w:pPr>
            <w:r>
              <w:rPr>
                <w:rFonts w:ascii="Comic Sans MS" w:hAnsi="Comic Sans MS"/>
                <w:lang w:val="fr-FR"/>
              </w:rPr>
              <w:t>SUBJECT</w:t>
            </w:r>
          </w:p>
          <w:p w:rsidR="000C4BAF" w:rsidRDefault="000C4BAF">
            <w:pPr>
              <w:rPr>
                <w:rFonts w:ascii="Comic Sans MS" w:hAnsi="Comic Sans MS"/>
                <w:lang w:val="fr-FR"/>
              </w:rPr>
            </w:pPr>
          </w:p>
        </w:tc>
        <w:tc>
          <w:tcPr>
            <w:tcW w:w="2880" w:type="dxa"/>
            <w:tcBorders>
              <w:top w:val="single" w:sz="4" w:space="0" w:color="auto"/>
              <w:left w:val="single" w:sz="4" w:space="0" w:color="auto"/>
              <w:bottom w:val="single" w:sz="4" w:space="0" w:color="auto"/>
              <w:right w:val="single" w:sz="4" w:space="0" w:color="auto"/>
            </w:tcBorders>
          </w:tcPr>
          <w:p w:rsidR="000C4BAF" w:rsidRDefault="000C4BAF">
            <w:pPr>
              <w:ind w:left="897"/>
              <w:rPr>
                <w:rFonts w:ascii="Comic Sans MS" w:hAnsi="Comic Sans MS"/>
                <w:lang w:val="fr-FR"/>
              </w:rPr>
            </w:pPr>
            <w:r>
              <w:rPr>
                <w:rFonts w:ascii="Comic Sans MS" w:hAnsi="Comic Sans MS"/>
                <w:lang w:val="fr-FR"/>
              </w:rPr>
              <w:t>QUI</w:t>
            </w:r>
          </w:p>
          <w:p w:rsidR="000C4BAF" w:rsidRDefault="000C4BAF">
            <w:pPr>
              <w:ind w:left="177"/>
              <w:rPr>
                <w:rFonts w:ascii="Comic Sans MS" w:hAnsi="Comic Sans MS"/>
                <w:lang w:val="fr-FR"/>
              </w:rPr>
            </w:pPr>
            <w:r>
              <w:rPr>
                <w:rFonts w:ascii="Comic Sans MS" w:hAnsi="Comic Sans MS"/>
                <w:lang w:val="fr-FR"/>
              </w:rPr>
              <w:t>l'ami qui est arrivé</w:t>
            </w:r>
          </w:p>
          <w:p w:rsidR="000C4BAF" w:rsidRDefault="000C4BAF">
            <w:pPr>
              <w:ind w:left="177"/>
              <w:rPr>
                <w:rFonts w:ascii="Comic Sans MS" w:hAnsi="Comic Sans MS"/>
                <w:lang w:val="fr-FR"/>
              </w:rPr>
            </w:pPr>
          </w:p>
        </w:tc>
        <w:tc>
          <w:tcPr>
            <w:tcW w:w="3225" w:type="dxa"/>
            <w:tcBorders>
              <w:top w:val="single" w:sz="4" w:space="0" w:color="auto"/>
              <w:left w:val="single" w:sz="4" w:space="0" w:color="auto"/>
              <w:bottom w:val="single" w:sz="4" w:space="0" w:color="auto"/>
              <w:right w:val="single" w:sz="4" w:space="0" w:color="auto"/>
            </w:tcBorders>
            <w:hideMark/>
          </w:tcPr>
          <w:p w:rsidR="000C4BAF" w:rsidRDefault="000C4BAF">
            <w:pPr>
              <w:ind w:left="732"/>
              <w:rPr>
                <w:rFonts w:ascii="Comic Sans MS" w:hAnsi="Comic Sans MS"/>
                <w:lang w:val="fr-FR"/>
              </w:rPr>
            </w:pPr>
            <w:r>
              <w:rPr>
                <w:rFonts w:ascii="Comic Sans MS" w:hAnsi="Comic Sans MS"/>
                <w:lang w:val="fr-FR"/>
              </w:rPr>
              <w:t>QUE</w:t>
            </w:r>
          </w:p>
          <w:p w:rsidR="000C4BAF" w:rsidRDefault="000C4BAF">
            <w:pPr>
              <w:rPr>
                <w:rFonts w:ascii="Comic Sans MS" w:hAnsi="Comic Sans MS"/>
                <w:lang w:val="fr-FR"/>
              </w:rPr>
            </w:pPr>
            <w:r>
              <w:rPr>
                <w:rFonts w:ascii="Comic Sans MS" w:hAnsi="Comic Sans MS"/>
                <w:lang w:val="fr-FR"/>
              </w:rPr>
              <w:t>la lettre qui est</w:t>
            </w:r>
          </w:p>
          <w:p w:rsidR="000C4BAF" w:rsidRDefault="000C4BAF">
            <w:pPr>
              <w:rPr>
                <w:rFonts w:ascii="Comic Sans MS" w:hAnsi="Comic Sans MS"/>
                <w:lang w:val="fr-FR"/>
              </w:rPr>
            </w:pPr>
            <w:r>
              <w:rPr>
                <w:rFonts w:ascii="Comic Sans MS" w:hAnsi="Comic Sans MS"/>
                <w:lang w:val="fr-FR"/>
              </w:rPr>
              <w:t>arrivée</w:t>
            </w:r>
          </w:p>
        </w:tc>
      </w:tr>
      <w:tr w:rsidR="000C4BAF" w:rsidTr="000C4BAF">
        <w:trPr>
          <w:trHeight w:val="720"/>
        </w:trPr>
        <w:tc>
          <w:tcPr>
            <w:tcW w:w="2715" w:type="dxa"/>
            <w:tcBorders>
              <w:top w:val="single" w:sz="4" w:space="0" w:color="auto"/>
              <w:left w:val="single" w:sz="4" w:space="0" w:color="auto"/>
              <w:bottom w:val="single" w:sz="4" w:space="0" w:color="auto"/>
              <w:right w:val="single" w:sz="4" w:space="0" w:color="auto"/>
            </w:tcBorders>
          </w:tcPr>
          <w:p w:rsidR="000C4BAF" w:rsidRDefault="000C4BAF">
            <w:pPr>
              <w:rPr>
                <w:rFonts w:ascii="Comic Sans MS" w:hAnsi="Comic Sans MS"/>
                <w:lang w:val="fr-FR"/>
              </w:rPr>
            </w:pPr>
            <w:r>
              <w:rPr>
                <w:rFonts w:ascii="Comic Sans MS" w:hAnsi="Comic Sans MS"/>
                <w:lang w:val="fr-FR"/>
              </w:rPr>
              <w:t>DIRECT OBJECT</w:t>
            </w:r>
          </w:p>
          <w:p w:rsidR="000C4BAF" w:rsidRDefault="000C4BAF">
            <w:pPr>
              <w:rPr>
                <w:rFonts w:ascii="Comic Sans MS" w:hAnsi="Comic Sans MS"/>
                <w:lang w:val="fr-FR"/>
              </w:rPr>
            </w:pPr>
          </w:p>
        </w:tc>
        <w:tc>
          <w:tcPr>
            <w:tcW w:w="2880" w:type="dxa"/>
            <w:tcBorders>
              <w:top w:val="single" w:sz="4" w:space="0" w:color="auto"/>
              <w:left w:val="single" w:sz="4" w:space="0" w:color="auto"/>
              <w:bottom w:val="single" w:sz="4" w:space="0" w:color="auto"/>
              <w:right w:val="single" w:sz="4" w:space="0" w:color="auto"/>
            </w:tcBorders>
            <w:hideMark/>
          </w:tcPr>
          <w:p w:rsidR="000C4BAF" w:rsidRDefault="000C4BAF">
            <w:pPr>
              <w:ind w:left="897"/>
              <w:rPr>
                <w:rFonts w:ascii="Comic Sans MS" w:hAnsi="Comic Sans MS"/>
                <w:lang w:val="fr-FR"/>
              </w:rPr>
            </w:pPr>
            <w:r>
              <w:rPr>
                <w:rFonts w:ascii="Comic Sans MS" w:hAnsi="Comic Sans MS"/>
                <w:lang w:val="fr-FR"/>
              </w:rPr>
              <w:t>QUE</w:t>
            </w:r>
          </w:p>
          <w:p w:rsidR="000C4BAF" w:rsidRDefault="000C4BAF">
            <w:pPr>
              <w:ind w:left="177"/>
              <w:rPr>
                <w:rFonts w:ascii="Comic Sans MS" w:hAnsi="Comic Sans MS"/>
                <w:lang w:val="fr-FR"/>
              </w:rPr>
            </w:pPr>
            <w:r>
              <w:rPr>
                <w:rFonts w:ascii="Comic Sans MS" w:hAnsi="Comic Sans MS"/>
                <w:lang w:val="fr-FR"/>
              </w:rPr>
              <w:t>la fille que tu connais</w:t>
            </w:r>
          </w:p>
        </w:tc>
        <w:tc>
          <w:tcPr>
            <w:tcW w:w="3225" w:type="dxa"/>
            <w:tcBorders>
              <w:top w:val="single" w:sz="4" w:space="0" w:color="auto"/>
              <w:left w:val="single" w:sz="4" w:space="0" w:color="auto"/>
              <w:bottom w:val="single" w:sz="4" w:space="0" w:color="auto"/>
              <w:right w:val="single" w:sz="4" w:space="0" w:color="auto"/>
            </w:tcBorders>
            <w:hideMark/>
          </w:tcPr>
          <w:p w:rsidR="000C4BAF" w:rsidRDefault="000C4BAF">
            <w:pPr>
              <w:ind w:left="732"/>
              <w:rPr>
                <w:rFonts w:ascii="Comic Sans MS" w:hAnsi="Comic Sans MS"/>
                <w:lang w:val="fr-FR"/>
              </w:rPr>
            </w:pPr>
            <w:r>
              <w:rPr>
                <w:rFonts w:ascii="Comic Sans MS" w:hAnsi="Comic Sans MS"/>
                <w:lang w:val="fr-FR"/>
              </w:rPr>
              <w:t>QUE</w:t>
            </w:r>
          </w:p>
          <w:p w:rsidR="000C4BAF" w:rsidRDefault="000C4BAF">
            <w:pPr>
              <w:ind w:left="12"/>
              <w:rPr>
                <w:rFonts w:ascii="Comic Sans MS" w:hAnsi="Comic Sans MS"/>
                <w:lang w:val="fr-FR"/>
              </w:rPr>
            </w:pPr>
            <w:r>
              <w:rPr>
                <w:rFonts w:ascii="Comic Sans MS" w:hAnsi="Comic Sans MS"/>
                <w:lang w:val="fr-FR"/>
              </w:rPr>
              <w:t>le café que tu connais</w:t>
            </w:r>
          </w:p>
        </w:tc>
      </w:tr>
      <w:tr w:rsidR="000C4BAF" w:rsidTr="000C4BAF">
        <w:trPr>
          <w:trHeight w:val="1065"/>
        </w:trPr>
        <w:tc>
          <w:tcPr>
            <w:tcW w:w="2715" w:type="dxa"/>
            <w:tcBorders>
              <w:top w:val="single" w:sz="4" w:space="0" w:color="auto"/>
              <w:left w:val="single" w:sz="4" w:space="0" w:color="auto"/>
              <w:bottom w:val="single" w:sz="4" w:space="0" w:color="auto"/>
              <w:right w:val="single" w:sz="4" w:space="0" w:color="auto"/>
            </w:tcBorders>
            <w:hideMark/>
          </w:tcPr>
          <w:p w:rsidR="000C4BAF" w:rsidRDefault="000C4BAF">
            <w:pPr>
              <w:rPr>
                <w:rFonts w:ascii="Comic Sans MS" w:hAnsi="Comic Sans MS"/>
                <w:lang w:val="fr-FR"/>
              </w:rPr>
            </w:pPr>
            <w:r>
              <w:rPr>
                <w:rFonts w:ascii="Comic Sans MS" w:hAnsi="Comic Sans MS"/>
                <w:lang w:val="fr-FR"/>
              </w:rPr>
              <w:t>OBJECT OF A</w:t>
            </w:r>
          </w:p>
          <w:p w:rsidR="000C4BAF" w:rsidRDefault="000C4BAF">
            <w:pPr>
              <w:rPr>
                <w:rFonts w:ascii="Comic Sans MS" w:hAnsi="Comic Sans MS"/>
                <w:lang w:val="fr-FR"/>
              </w:rPr>
            </w:pPr>
            <w:r>
              <w:rPr>
                <w:rFonts w:ascii="Comic Sans MS" w:hAnsi="Comic Sans MS"/>
                <w:lang w:val="fr-FR"/>
              </w:rPr>
              <w:t>PREPOSITION</w:t>
            </w:r>
          </w:p>
          <w:p w:rsidR="000C4BAF" w:rsidRDefault="000C4BAF">
            <w:pPr>
              <w:rPr>
                <w:rFonts w:ascii="Comic Sans MS" w:hAnsi="Comic Sans MS"/>
                <w:lang w:val="fr-FR"/>
              </w:rPr>
            </w:pPr>
            <w:r>
              <w:rPr>
                <w:rFonts w:ascii="Comic Sans MS" w:hAnsi="Comic Sans MS"/>
                <w:lang w:val="fr-FR"/>
              </w:rPr>
              <w:t>(other than de)</w:t>
            </w:r>
          </w:p>
        </w:tc>
        <w:tc>
          <w:tcPr>
            <w:tcW w:w="2880" w:type="dxa"/>
            <w:tcBorders>
              <w:top w:val="single" w:sz="4" w:space="0" w:color="auto"/>
              <w:left w:val="single" w:sz="4" w:space="0" w:color="auto"/>
              <w:bottom w:val="single" w:sz="4" w:space="0" w:color="auto"/>
              <w:right w:val="single" w:sz="4" w:space="0" w:color="auto"/>
            </w:tcBorders>
            <w:hideMark/>
          </w:tcPr>
          <w:p w:rsidR="000C4BAF" w:rsidRDefault="000C4BAF">
            <w:pPr>
              <w:ind w:left="897"/>
              <w:rPr>
                <w:rFonts w:ascii="Comic Sans MS" w:hAnsi="Comic Sans MS"/>
                <w:lang w:val="fr-FR"/>
              </w:rPr>
            </w:pPr>
            <w:r>
              <w:rPr>
                <w:rFonts w:ascii="Comic Sans MS" w:hAnsi="Comic Sans MS"/>
                <w:lang w:val="fr-FR"/>
              </w:rPr>
              <w:t>QUI</w:t>
            </w:r>
          </w:p>
          <w:p w:rsidR="000C4BAF" w:rsidRDefault="000C4BAF">
            <w:pPr>
              <w:ind w:left="177"/>
              <w:rPr>
                <w:rFonts w:ascii="Comic Sans MS" w:hAnsi="Comic Sans MS"/>
                <w:lang w:val="fr-FR"/>
              </w:rPr>
            </w:pPr>
            <w:r>
              <w:rPr>
                <w:rFonts w:ascii="Comic Sans MS" w:hAnsi="Comic Sans MS"/>
                <w:lang w:val="fr-FR"/>
              </w:rPr>
              <w:t>la personne avec qui</w:t>
            </w:r>
          </w:p>
          <w:p w:rsidR="000C4BAF" w:rsidRDefault="000C4BAF">
            <w:pPr>
              <w:ind w:left="177"/>
              <w:rPr>
                <w:rFonts w:ascii="Comic Sans MS" w:hAnsi="Comic Sans MS"/>
                <w:lang w:val="fr-FR"/>
              </w:rPr>
            </w:pPr>
            <w:r>
              <w:rPr>
                <w:rFonts w:ascii="Comic Sans MS" w:hAnsi="Comic Sans MS"/>
                <w:lang w:val="fr-FR"/>
              </w:rPr>
              <w:t>je travaille</w:t>
            </w:r>
          </w:p>
        </w:tc>
        <w:tc>
          <w:tcPr>
            <w:tcW w:w="3225" w:type="dxa"/>
            <w:tcBorders>
              <w:top w:val="single" w:sz="4" w:space="0" w:color="auto"/>
              <w:left w:val="single" w:sz="4" w:space="0" w:color="auto"/>
              <w:bottom w:val="single" w:sz="4" w:space="0" w:color="auto"/>
              <w:right w:val="single" w:sz="4" w:space="0" w:color="auto"/>
            </w:tcBorders>
            <w:hideMark/>
          </w:tcPr>
          <w:p w:rsidR="000C4BAF" w:rsidRDefault="000C4BAF">
            <w:pPr>
              <w:ind w:left="732"/>
              <w:rPr>
                <w:rFonts w:ascii="Comic Sans MS" w:hAnsi="Comic Sans MS"/>
                <w:lang w:val="fr-FR"/>
              </w:rPr>
            </w:pPr>
            <w:r>
              <w:rPr>
                <w:rFonts w:ascii="Comic Sans MS" w:hAnsi="Comic Sans MS"/>
                <w:lang w:val="fr-FR"/>
              </w:rPr>
              <w:t>LEQUEL</w:t>
            </w:r>
          </w:p>
          <w:p w:rsidR="000C4BAF" w:rsidRDefault="000C4BAF">
            <w:pPr>
              <w:ind w:left="12"/>
              <w:rPr>
                <w:rFonts w:ascii="Comic Sans MS" w:hAnsi="Comic Sans MS"/>
                <w:lang w:val="fr-FR"/>
              </w:rPr>
            </w:pPr>
            <w:r>
              <w:rPr>
                <w:rFonts w:ascii="Comic Sans MS" w:hAnsi="Comic Sans MS"/>
                <w:lang w:val="fr-FR"/>
              </w:rPr>
              <w:t>la machine avec laquelle</w:t>
            </w:r>
          </w:p>
          <w:p w:rsidR="000C4BAF" w:rsidRDefault="000C4BAF">
            <w:pPr>
              <w:ind w:left="12"/>
              <w:rPr>
                <w:rFonts w:ascii="Comic Sans MS" w:hAnsi="Comic Sans MS"/>
                <w:lang w:val="fr-FR"/>
              </w:rPr>
            </w:pPr>
            <w:r>
              <w:rPr>
                <w:rFonts w:ascii="Comic Sans MS" w:hAnsi="Comic Sans MS"/>
                <w:lang w:val="fr-FR"/>
              </w:rPr>
              <w:t>je travaille</w:t>
            </w:r>
          </w:p>
        </w:tc>
      </w:tr>
      <w:tr w:rsidR="000C4BAF" w:rsidTr="000C4BAF">
        <w:trPr>
          <w:trHeight w:val="1260"/>
        </w:trPr>
        <w:tc>
          <w:tcPr>
            <w:tcW w:w="2715" w:type="dxa"/>
            <w:tcBorders>
              <w:top w:val="single" w:sz="4" w:space="0" w:color="auto"/>
              <w:left w:val="single" w:sz="4" w:space="0" w:color="auto"/>
              <w:bottom w:val="single" w:sz="4" w:space="0" w:color="auto"/>
              <w:right w:val="single" w:sz="4" w:space="0" w:color="auto"/>
            </w:tcBorders>
          </w:tcPr>
          <w:p w:rsidR="000C4BAF" w:rsidRDefault="000C4BAF">
            <w:pPr>
              <w:rPr>
                <w:rFonts w:ascii="Comic Sans MS" w:hAnsi="Comic Sans MS"/>
                <w:lang w:val="fr-FR"/>
              </w:rPr>
            </w:pPr>
            <w:r>
              <w:rPr>
                <w:rFonts w:ascii="Comic Sans MS" w:hAnsi="Comic Sans MS"/>
                <w:lang w:val="fr-FR"/>
              </w:rPr>
              <w:t>OBJECT OF THE</w:t>
            </w:r>
          </w:p>
          <w:p w:rsidR="000C4BAF" w:rsidRDefault="000C4BAF">
            <w:pPr>
              <w:rPr>
                <w:rFonts w:ascii="Comic Sans MS" w:hAnsi="Comic Sans MS"/>
                <w:lang w:val="fr-FR"/>
              </w:rPr>
            </w:pPr>
            <w:r>
              <w:rPr>
                <w:rFonts w:ascii="Comic Sans MS" w:hAnsi="Comic Sans MS"/>
                <w:lang w:val="fr-FR"/>
              </w:rPr>
              <w:t>PREPOSITION DE</w:t>
            </w:r>
          </w:p>
          <w:p w:rsidR="000C4BAF" w:rsidRDefault="000C4BAF">
            <w:pPr>
              <w:rPr>
                <w:rFonts w:ascii="Comic Sans MS" w:hAnsi="Comic Sans MS"/>
                <w:lang w:val="fr-FR"/>
              </w:rPr>
            </w:pPr>
          </w:p>
          <w:p w:rsidR="000C4BAF" w:rsidRDefault="000C4BAF">
            <w:pPr>
              <w:rPr>
                <w:rFonts w:ascii="Comic Sans MS" w:hAnsi="Comic Sans MS"/>
                <w:lang w:val="fr-FR"/>
              </w:rPr>
            </w:pPr>
          </w:p>
        </w:tc>
        <w:tc>
          <w:tcPr>
            <w:tcW w:w="2880" w:type="dxa"/>
            <w:tcBorders>
              <w:top w:val="single" w:sz="4" w:space="0" w:color="auto"/>
              <w:left w:val="single" w:sz="4" w:space="0" w:color="auto"/>
              <w:bottom w:val="single" w:sz="4" w:space="0" w:color="auto"/>
              <w:right w:val="single" w:sz="4" w:space="0" w:color="auto"/>
            </w:tcBorders>
          </w:tcPr>
          <w:p w:rsidR="000C4BAF" w:rsidRDefault="000C4BAF">
            <w:pPr>
              <w:ind w:left="897"/>
              <w:rPr>
                <w:rFonts w:ascii="Comic Sans MS" w:hAnsi="Comic Sans MS"/>
                <w:lang w:val="fr-FR"/>
              </w:rPr>
            </w:pPr>
            <w:r>
              <w:rPr>
                <w:rFonts w:ascii="Comic Sans MS" w:hAnsi="Comic Sans MS"/>
                <w:lang w:val="fr-FR"/>
              </w:rPr>
              <w:t>DONT</w:t>
            </w:r>
          </w:p>
          <w:p w:rsidR="000C4BAF" w:rsidRDefault="000C4BAF">
            <w:pPr>
              <w:ind w:left="177"/>
              <w:rPr>
                <w:rFonts w:ascii="Comic Sans MS" w:hAnsi="Comic Sans MS"/>
                <w:lang w:val="fr-FR"/>
              </w:rPr>
            </w:pPr>
            <w:r>
              <w:rPr>
                <w:rFonts w:ascii="Comic Sans MS" w:hAnsi="Comic Sans MS"/>
                <w:lang w:val="fr-FR"/>
              </w:rPr>
              <w:t>le garçon dont je te</w:t>
            </w:r>
          </w:p>
          <w:p w:rsidR="000C4BAF" w:rsidRDefault="000C4BAF">
            <w:pPr>
              <w:ind w:left="177"/>
              <w:rPr>
                <w:rFonts w:ascii="Comic Sans MS" w:hAnsi="Comic Sans MS"/>
                <w:lang w:val="fr-FR"/>
              </w:rPr>
            </w:pPr>
            <w:r>
              <w:rPr>
                <w:rFonts w:ascii="Comic Sans MS" w:hAnsi="Comic Sans MS"/>
                <w:lang w:val="fr-FR"/>
              </w:rPr>
              <w:t>parle</w:t>
            </w:r>
          </w:p>
          <w:p w:rsidR="000C4BAF" w:rsidRDefault="000C4BAF">
            <w:pPr>
              <w:rPr>
                <w:rFonts w:ascii="Comic Sans MS" w:hAnsi="Comic Sans MS"/>
                <w:lang w:val="fr-FR"/>
              </w:rPr>
            </w:pPr>
          </w:p>
        </w:tc>
        <w:tc>
          <w:tcPr>
            <w:tcW w:w="3225" w:type="dxa"/>
            <w:tcBorders>
              <w:top w:val="single" w:sz="4" w:space="0" w:color="auto"/>
              <w:left w:val="single" w:sz="4" w:space="0" w:color="auto"/>
              <w:bottom w:val="single" w:sz="4" w:space="0" w:color="auto"/>
              <w:right w:val="single" w:sz="4" w:space="0" w:color="auto"/>
            </w:tcBorders>
          </w:tcPr>
          <w:p w:rsidR="000C4BAF" w:rsidRDefault="000C4BAF">
            <w:pPr>
              <w:ind w:left="1452"/>
              <w:rPr>
                <w:rFonts w:ascii="Comic Sans MS" w:hAnsi="Comic Sans MS"/>
                <w:lang w:val="fr-FR"/>
              </w:rPr>
            </w:pPr>
            <w:r>
              <w:rPr>
                <w:rFonts w:ascii="Comic Sans MS" w:hAnsi="Comic Sans MS"/>
                <w:lang w:val="fr-FR"/>
              </w:rPr>
              <w:t>DONT</w:t>
            </w:r>
          </w:p>
          <w:p w:rsidR="000C4BAF" w:rsidRDefault="000C4BAF">
            <w:pPr>
              <w:ind w:left="12"/>
              <w:rPr>
                <w:rFonts w:ascii="Comic Sans MS" w:hAnsi="Comic Sans MS"/>
                <w:lang w:val="fr-FR"/>
              </w:rPr>
            </w:pPr>
            <w:r>
              <w:rPr>
                <w:rFonts w:ascii="Comic Sans MS" w:hAnsi="Comic Sans MS"/>
                <w:lang w:val="fr-FR"/>
              </w:rPr>
              <w:t>le livre dont je te parle</w:t>
            </w:r>
          </w:p>
          <w:p w:rsidR="000C4BAF" w:rsidRDefault="000C4BAF">
            <w:pPr>
              <w:rPr>
                <w:rFonts w:ascii="Comic Sans MS" w:hAnsi="Comic Sans MS"/>
                <w:lang w:val="fr-FR"/>
              </w:rPr>
            </w:pPr>
          </w:p>
          <w:p w:rsidR="000C4BAF" w:rsidRDefault="000C4BAF">
            <w:pPr>
              <w:rPr>
                <w:rFonts w:ascii="Comic Sans MS" w:hAnsi="Comic Sans MS"/>
                <w:lang w:val="fr-FR"/>
              </w:rPr>
            </w:pPr>
          </w:p>
        </w:tc>
      </w:tr>
    </w:tbl>
    <w:p w:rsidR="000C4BAF" w:rsidRDefault="000C4BAF" w:rsidP="000C4BAF">
      <w:pPr>
        <w:rPr>
          <w:rFonts w:ascii="Comic Sans MS" w:hAnsi="Comic Sans MS"/>
          <w:lang w:val="fr-FR"/>
        </w:rPr>
      </w:pPr>
    </w:p>
    <w:p w:rsidR="000C4BAF" w:rsidRDefault="000C4BAF" w:rsidP="000C4BAF">
      <w:pPr>
        <w:rPr>
          <w:rFonts w:ascii="Comic Sans MS" w:hAnsi="Comic Sans MS"/>
          <w:lang w:val="fr-FR"/>
        </w:rPr>
      </w:pPr>
      <w:r>
        <w:rPr>
          <w:rFonts w:ascii="Comic Sans MS" w:hAnsi="Comic Sans MS"/>
          <w:lang w:val="fr-FR"/>
        </w:rPr>
        <w:t xml:space="preserve">Note :  </w:t>
      </w:r>
      <w:r>
        <w:rPr>
          <w:rFonts w:ascii="Comic Sans MS" w:hAnsi="Comic Sans MS"/>
          <w:b/>
          <w:bCs/>
          <w:lang w:val="fr-FR"/>
        </w:rPr>
        <w:t>où</w:t>
      </w:r>
      <w:r>
        <w:rPr>
          <w:rFonts w:ascii="Comic Sans MS" w:hAnsi="Comic Sans MS"/>
          <w:lang w:val="fr-FR"/>
        </w:rPr>
        <w:t xml:space="preserve"> is used generally instead of dans lequel</w:t>
      </w:r>
    </w:p>
    <w:p w:rsidR="000C4BAF" w:rsidRDefault="000C4BAF" w:rsidP="000C4BAF">
      <w:pPr>
        <w:rPr>
          <w:rFonts w:ascii="Comic Sans MS" w:hAnsi="Comic Sans MS"/>
          <w:lang w:val="fr-FR"/>
        </w:rPr>
      </w:pPr>
      <w:r>
        <w:rPr>
          <w:rFonts w:ascii="Comic Sans MS" w:hAnsi="Comic Sans MS"/>
          <w:lang w:val="fr-FR"/>
        </w:rPr>
        <w:tab/>
      </w:r>
      <w:r>
        <w:rPr>
          <w:rFonts w:ascii="Comic Sans MS" w:hAnsi="Comic Sans MS"/>
          <w:lang w:val="fr-FR"/>
        </w:rPr>
        <w:tab/>
        <w:t>i.e.  ….le bureau où je travaille….</w:t>
      </w:r>
    </w:p>
    <w:p w:rsidR="000C4BAF" w:rsidRDefault="000C4BAF" w:rsidP="000C4BAF">
      <w:pPr>
        <w:rPr>
          <w:rFonts w:ascii="Comic Sans MS" w:hAnsi="Comic Sans MS"/>
          <w:lang w:val="fr-FR"/>
        </w:rPr>
      </w:pPr>
    </w:p>
    <w:p w:rsidR="000C4BAF" w:rsidRDefault="000C4BAF" w:rsidP="000C4BAF">
      <w:pPr>
        <w:rPr>
          <w:rFonts w:ascii="Comic Sans MS" w:hAnsi="Comic Sans MS"/>
          <w:lang w:val="fr-FR"/>
        </w:rPr>
      </w:pPr>
    </w:p>
    <w:p w:rsidR="000C4BAF" w:rsidRDefault="000C4BAF" w:rsidP="000C4BAF">
      <w:pPr>
        <w:rPr>
          <w:rFonts w:ascii="Comic Sans MS" w:hAnsi="Comic Sans MS"/>
          <w:lang w:val="fr-FR"/>
        </w:rPr>
      </w:pPr>
      <w:r>
        <w:rPr>
          <w:rFonts w:ascii="Comic Sans MS" w:hAnsi="Comic Sans MS"/>
          <w:lang w:val="fr-FR"/>
        </w:rPr>
        <w:t>B.  Ce qui, ce que and ce dont</w:t>
      </w:r>
    </w:p>
    <w:p w:rsidR="000C4BAF" w:rsidRDefault="000C4BAF" w:rsidP="000C4BAF">
      <w:pPr>
        <w:rPr>
          <w:rFonts w:ascii="Comic Sans MS" w:hAnsi="Comic Sans MS"/>
          <w:lang w:val="fr-FR"/>
        </w:rPr>
      </w:pPr>
      <w:r>
        <w:rPr>
          <w:rFonts w:ascii="Comic Sans MS" w:hAnsi="Comic Sans MS"/>
          <w:lang w:val="fr-FR"/>
        </w:rPr>
        <w:tab/>
        <w:t>Note the use of ce qui, ce que and ce dont in the following sentences.</w:t>
      </w:r>
    </w:p>
    <w:p w:rsidR="000C4BAF" w:rsidRDefault="000C4BAF" w:rsidP="000C4BAF">
      <w:pPr>
        <w:rPr>
          <w:rFonts w:ascii="Comic Sans MS" w:hAnsi="Comic Sans MS"/>
          <w:lang w:val="fr-FR"/>
        </w:rPr>
      </w:pPr>
    </w:p>
    <w:p w:rsidR="000C4BAF" w:rsidRDefault="000C4BAF" w:rsidP="000C4BAF">
      <w:pPr>
        <w:rPr>
          <w:rFonts w:ascii="Comic Sans MS" w:hAnsi="Comic Sans MS"/>
          <w:lang w:val="fr-FR"/>
        </w:rPr>
      </w:pPr>
      <w:r>
        <w:rPr>
          <w:rFonts w:ascii="Comic Sans MS" w:hAnsi="Comic Sans MS"/>
          <w:lang w:val="fr-FR"/>
        </w:rPr>
        <w:t>Je voudrais savoir ce qui t’intéresse.</w:t>
      </w:r>
      <w:r>
        <w:rPr>
          <w:rFonts w:ascii="Comic Sans MS" w:hAnsi="Comic Sans MS"/>
          <w:lang w:val="fr-FR"/>
        </w:rPr>
        <w:tab/>
        <w:t xml:space="preserve">I would like to know what interests </w:t>
      </w:r>
    </w:p>
    <w:p w:rsidR="000C4BAF" w:rsidRDefault="000C4BAF" w:rsidP="000C4BAF">
      <w:pPr>
        <w:ind w:left="3600" w:firstLine="720"/>
        <w:rPr>
          <w:rFonts w:ascii="Comic Sans MS" w:hAnsi="Comic Sans MS"/>
          <w:lang w:val="fr-FR"/>
        </w:rPr>
      </w:pPr>
      <w:r>
        <w:rPr>
          <w:rFonts w:ascii="Comic Sans MS" w:hAnsi="Comic Sans MS"/>
          <w:lang w:val="fr-FR"/>
        </w:rPr>
        <w:t>you.</w:t>
      </w:r>
    </w:p>
    <w:p w:rsidR="000C4BAF" w:rsidRDefault="000C4BAF" w:rsidP="000C4BAF">
      <w:pPr>
        <w:rPr>
          <w:rFonts w:ascii="Comic Sans MS" w:hAnsi="Comic Sans MS"/>
          <w:lang w:val="fr-FR"/>
        </w:rPr>
      </w:pPr>
      <w:r>
        <w:rPr>
          <w:rFonts w:ascii="Comic Sans MS" w:hAnsi="Comic Sans MS"/>
          <w:lang w:val="fr-FR"/>
        </w:rPr>
        <w:t>Dis-moi ce qui est arrivé.</w:t>
      </w:r>
      <w:r>
        <w:rPr>
          <w:rFonts w:ascii="Comic Sans MS" w:hAnsi="Comic Sans MS"/>
          <w:lang w:val="fr-FR"/>
        </w:rPr>
        <w:tab/>
      </w:r>
      <w:r>
        <w:rPr>
          <w:rFonts w:ascii="Comic Sans MS" w:hAnsi="Comic Sans MS"/>
          <w:lang w:val="fr-FR"/>
        </w:rPr>
        <w:tab/>
      </w:r>
      <w:r>
        <w:rPr>
          <w:rFonts w:ascii="Comic Sans MS" w:hAnsi="Comic Sans MS"/>
          <w:lang w:val="fr-FR"/>
        </w:rPr>
        <w:tab/>
        <w:t>Tell me what happened.</w:t>
      </w:r>
    </w:p>
    <w:p w:rsidR="000C4BAF" w:rsidRDefault="000C4BAF" w:rsidP="000C4BAF">
      <w:pPr>
        <w:rPr>
          <w:rFonts w:ascii="Comic Sans MS" w:hAnsi="Comic Sans MS"/>
          <w:lang w:val="fr-FR"/>
        </w:rPr>
      </w:pPr>
    </w:p>
    <w:p w:rsidR="000C4BAF" w:rsidRDefault="000C4BAF" w:rsidP="000C4BAF">
      <w:pPr>
        <w:rPr>
          <w:rFonts w:ascii="Comic Sans MS" w:hAnsi="Comic Sans MS"/>
          <w:lang w:val="fr-FR"/>
        </w:rPr>
      </w:pPr>
      <w:r>
        <w:rPr>
          <w:rFonts w:ascii="Comic Sans MS" w:hAnsi="Comic Sans MS"/>
          <w:lang w:val="fr-FR"/>
        </w:rPr>
        <w:t>Je ne sais pas ce que tu fais.</w:t>
      </w:r>
      <w:r>
        <w:rPr>
          <w:rFonts w:ascii="Comic Sans MS" w:hAnsi="Comic Sans MS"/>
          <w:lang w:val="fr-FR"/>
        </w:rPr>
        <w:tab/>
      </w:r>
      <w:r>
        <w:rPr>
          <w:rFonts w:ascii="Comic Sans MS" w:hAnsi="Comic Sans MS"/>
          <w:lang w:val="fr-FR"/>
        </w:rPr>
        <w:tab/>
        <w:t>I don’t know what you are doing.</w:t>
      </w:r>
    </w:p>
    <w:p w:rsidR="000C4BAF" w:rsidRDefault="000C4BAF" w:rsidP="000C4BAF">
      <w:pPr>
        <w:rPr>
          <w:rFonts w:ascii="Comic Sans MS" w:hAnsi="Comic Sans MS"/>
          <w:lang w:val="fr-FR"/>
        </w:rPr>
      </w:pPr>
      <w:r>
        <w:rPr>
          <w:rFonts w:ascii="Comic Sans MS" w:hAnsi="Comic Sans MS"/>
          <w:lang w:val="fr-FR"/>
        </w:rPr>
        <w:t>Montre-moi ce que tu as acheté.</w:t>
      </w:r>
      <w:r>
        <w:rPr>
          <w:rFonts w:ascii="Comic Sans MS" w:hAnsi="Comic Sans MS"/>
          <w:lang w:val="fr-FR"/>
        </w:rPr>
        <w:tab/>
      </w:r>
      <w:r>
        <w:rPr>
          <w:rFonts w:ascii="Comic Sans MS" w:hAnsi="Comic Sans MS"/>
          <w:lang w:val="fr-FR"/>
        </w:rPr>
        <w:tab/>
        <w:t>Show me what you bought.</w:t>
      </w:r>
    </w:p>
    <w:p w:rsidR="000C4BAF" w:rsidRDefault="000C4BAF" w:rsidP="000C4BAF">
      <w:pPr>
        <w:rPr>
          <w:rFonts w:ascii="Comic Sans MS" w:hAnsi="Comic Sans MS"/>
          <w:lang w:val="fr-FR"/>
        </w:rPr>
      </w:pPr>
    </w:p>
    <w:p w:rsidR="000C4BAF" w:rsidRDefault="000C4BAF" w:rsidP="000C4BAF">
      <w:pPr>
        <w:rPr>
          <w:rFonts w:ascii="Comic Sans MS" w:hAnsi="Comic Sans MS"/>
          <w:lang w:val="fr-FR"/>
        </w:rPr>
      </w:pPr>
      <w:r>
        <w:rPr>
          <w:rFonts w:ascii="Comic Sans MS" w:hAnsi="Comic Sans MS"/>
          <w:lang w:val="fr-FR"/>
        </w:rPr>
        <w:t>Dis-moi ce dont tu as envie.</w:t>
      </w:r>
      <w:r>
        <w:rPr>
          <w:rFonts w:ascii="Comic Sans MS" w:hAnsi="Comic Sans MS"/>
          <w:lang w:val="fr-FR"/>
        </w:rPr>
        <w:tab/>
      </w:r>
      <w:r>
        <w:rPr>
          <w:rFonts w:ascii="Comic Sans MS" w:hAnsi="Comic Sans MS"/>
          <w:lang w:val="fr-FR"/>
        </w:rPr>
        <w:tab/>
        <w:t>Tell me what you want.</w:t>
      </w:r>
    </w:p>
    <w:p w:rsidR="000C4BAF" w:rsidRDefault="000C4BAF" w:rsidP="000C4BAF">
      <w:pPr>
        <w:rPr>
          <w:rFonts w:ascii="Comic Sans MS" w:hAnsi="Comic Sans MS"/>
          <w:lang w:val="fr-FR"/>
        </w:rPr>
      </w:pPr>
      <w:r>
        <w:rPr>
          <w:rFonts w:ascii="Comic Sans MS" w:hAnsi="Comic Sans MS"/>
          <w:lang w:val="fr-FR"/>
        </w:rPr>
        <w:t>Je ne comprends pas ce dont tu parles.   I don’t understand what you are</w:t>
      </w:r>
    </w:p>
    <w:p w:rsidR="000C4BAF" w:rsidRDefault="000C4BAF" w:rsidP="000C4BAF">
      <w:pPr>
        <w:rPr>
          <w:rFonts w:ascii="Comic Sans MS" w:hAnsi="Comic Sans MS"/>
          <w:lang w:val="fr-FR"/>
        </w:rPr>
      </w:pPr>
      <w:r>
        <w:rPr>
          <w:rFonts w:ascii="Comic Sans MS" w:hAnsi="Comic Sans MS"/>
          <w:lang w:val="fr-FR"/>
        </w:rPr>
        <w:tab/>
      </w:r>
      <w:r>
        <w:rPr>
          <w:rFonts w:ascii="Comic Sans MS" w:hAnsi="Comic Sans MS"/>
          <w:lang w:val="fr-FR"/>
        </w:rPr>
        <w:tab/>
      </w:r>
      <w:r>
        <w:rPr>
          <w:rFonts w:ascii="Comic Sans MS" w:hAnsi="Comic Sans MS"/>
          <w:lang w:val="fr-FR"/>
        </w:rPr>
        <w:tab/>
      </w:r>
      <w:r>
        <w:rPr>
          <w:rFonts w:ascii="Comic Sans MS" w:hAnsi="Comic Sans MS"/>
          <w:lang w:val="fr-FR"/>
        </w:rPr>
        <w:tab/>
      </w:r>
      <w:r>
        <w:rPr>
          <w:rFonts w:ascii="Comic Sans MS" w:hAnsi="Comic Sans MS"/>
          <w:lang w:val="fr-FR"/>
        </w:rPr>
        <w:tab/>
      </w:r>
      <w:r>
        <w:rPr>
          <w:rFonts w:ascii="Comic Sans MS" w:hAnsi="Comic Sans MS"/>
          <w:lang w:val="fr-FR"/>
        </w:rPr>
        <w:tab/>
      </w:r>
      <w:r>
        <w:rPr>
          <w:rFonts w:ascii="Comic Sans MS" w:hAnsi="Comic Sans MS"/>
          <w:lang w:val="fr-FR"/>
        </w:rPr>
        <w:tab/>
        <w:t>talking about.</w:t>
      </w:r>
    </w:p>
    <w:p w:rsidR="000C4BAF" w:rsidRDefault="000C4BAF" w:rsidP="000C4BAF">
      <w:pPr>
        <w:rPr>
          <w:rFonts w:ascii="Comic Sans MS" w:hAnsi="Comic Sans MS"/>
          <w:lang w:val="fr-FR"/>
        </w:rPr>
      </w:pPr>
    </w:p>
    <w:p w:rsidR="000C4BAF" w:rsidRDefault="000C4BAF" w:rsidP="000C4BAF">
      <w:pPr>
        <w:rPr>
          <w:rFonts w:ascii="Comic Sans MS" w:hAnsi="Comic Sans MS"/>
          <w:lang w:val="fr-FR"/>
        </w:rPr>
      </w:pPr>
    </w:p>
    <w:p w:rsidR="000C4BAF" w:rsidRDefault="000C4BAF" w:rsidP="000C4BAF">
      <w:pPr>
        <w:rPr>
          <w:rFonts w:ascii="Comic Sans MS" w:hAnsi="Comic Sans MS"/>
          <w:lang w:val="fr-FR"/>
        </w:rPr>
      </w:pPr>
      <w:r>
        <w:rPr>
          <w:rFonts w:ascii="Comic Sans MS" w:hAnsi="Comic Sans MS"/>
          <w:lang w:val="fr-FR"/>
        </w:rPr>
        <w:t>Ce qui, ce que, and ce dont correspond to what.</w:t>
      </w:r>
    </w:p>
    <w:p w:rsidR="000C4BAF" w:rsidRDefault="000C4BAF" w:rsidP="000C4BAF">
      <w:pPr>
        <w:numPr>
          <w:ilvl w:val="0"/>
          <w:numId w:val="5"/>
        </w:numPr>
        <w:rPr>
          <w:rFonts w:ascii="Comic Sans MS" w:hAnsi="Comic Sans MS"/>
          <w:lang w:val="fr-FR"/>
        </w:rPr>
      </w:pPr>
      <w:r>
        <w:rPr>
          <w:rFonts w:ascii="Comic Sans MS" w:hAnsi="Comic Sans MS"/>
          <w:b/>
          <w:bCs/>
          <w:lang w:val="fr-FR"/>
        </w:rPr>
        <w:t>Ce qui</w:t>
      </w:r>
      <w:r>
        <w:rPr>
          <w:rFonts w:ascii="Comic Sans MS" w:hAnsi="Comic Sans MS"/>
          <w:lang w:val="fr-FR"/>
        </w:rPr>
        <w:t xml:space="preserve"> is equivalent to </w:t>
      </w:r>
      <w:r>
        <w:rPr>
          <w:rFonts w:ascii="Comic Sans MS" w:hAnsi="Comic Sans MS"/>
          <w:b/>
          <w:bCs/>
          <w:lang w:val="fr-FR"/>
        </w:rPr>
        <w:t>la chose/les choses qui</w:t>
      </w:r>
      <w:r>
        <w:rPr>
          <w:rFonts w:ascii="Comic Sans MS" w:hAnsi="Comic Sans MS"/>
          <w:lang w:val="fr-FR"/>
        </w:rPr>
        <w:t>….</w:t>
      </w:r>
    </w:p>
    <w:p w:rsidR="000C4BAF" w:rsidRDefault="000C4BAF" w:rsidP="000C4BAF">
      <w:pPr>
        <w:ind w:left="720"/>
        <w:rPr>
          <w:rFonts w:ascii="Comic Sans MS" w:hAnsi="Comic Sans MS"/>
          <w:lang w:val="fr-FR"/>
        </w:rPr>
      </w:pPr>
      <w:r>
        <w:rPr>
          <w:rFonts w:ascii="Comic Sans MS" w:hAnsi="Comic Sans MS"/>
          <w:lang w:val="fr-FR"/>
        </w:rPr>
        <w:t xml:space="preserve">It functions as the </w:t>
      </w:r>
      <w:r>
        <w:rPr>
          <w:rFonts w:ascii="Comic Sans MS" w:hAnsi="Comic Sans MS"/>
          <w:b/>
          <w:bCs/>
          <w:lang w:val="fr-FR"/>
        </w:rPr>
        <w:t>subject</w:t>
      </w:r>
      <w:r>
        <w:rPr>
          <w:rFonts w:ascii="Comic Sans MS" w:hAnsi="Comic Sans MS"/>
          <w:lang w:val="fr-FR"/>
        </w:rPr>
        <w:t xml:space="preserve"> of the verb that follows.</w:t>
      </w:r>
    </w:p>
    <w:p w:rsidR="000C4BAF" w:rsidRDefault="000C4BAF" w:rsidP="000C4BAF">
      <w:pPr>
        <w:numPr>
          <w:ilvl w:val="0"/>
          <w:numId w:val="5"/>
        </w:numPr>
        <w:rPr>
          <w:rFonts w:ascii="Comic Sans MS" w:hAnsi="Comic Sans MS"/>
          <w:lang w:val="fr-FR"/>
        </w:rPr>
      </w:pPr>
      <w:r>
        <w:rPr>
          <w:rFonts w:ascii="Comic Sans MS" w:hAnsi="Comic Sans MS"/>
          <w:b/>
          <w:bCs/>
          <w:lang w:val="fr-FR"/>
        </w:rPr>
        <w:t>Ce que</w:t>
      </w:r>
      <w:r>
        <w:rPr>
          <w:rFonts w:ascii="Comic Sans MS" w:hAnsi="Comic Sans MS"/>
          <w:lang w:val="fr-FR"/>
        </w:rPr>
        <w:t xml:space="preserve"> is equivalent to </w:t>
      </w:r>
      <w:r>
        <w:rPr>
          <w:rFonts w:ascii="Comic Sans MS" w:hAnsi="Comic Sans MS"/>
          <w:b/>
          <w:bCs/>
          <w:lang w:val="fr-FR"/>
        </w:rPr>
        <w:t>la chose/les choses que ….</w:t>
      </w:r>
    </w:p>
    <w:p w:rsidR="000C4BAF" w:rsidRDefault="000C4BAF" w:rsidP="000C4BAF">
      <w:pPr>
        <w:ind w:left="720"/>
        <w:rPr>
          <w:rFonts w:ascii="Comic Sans MS" w:hAnsi="Comic Sans MS"/>
          <w:lang w:val="fr-FR"/>
        </w:rPr>
      </w:pPr>
      <w:r>
        <w:rPr>
          <w:rFonts w:ascii="Comic Sans MS" w:hAnsi="Comic Sans MS"/>
          <w:lang w:val="fr-FR"/>
        </w:rPr>
        <w:t xml:space="preserve">It functions as the </w:t>
      </w:r>
      <w:r>
        <w:rPr>
          <w:rFonts w:ascii="Comic Sans MS" w:hAnsi="Comic Sans MS"/>
          <w:b/>
          <w:bCs/>
          <w:lang w:val="fr-FR"/>
        </w:rPr>
        <w:t>direct object</w:t>
      </w:r>
      <w:r>
        <w:rPr>
          <w:rFonts w:ascii="Comic Sans MS" w:hAnsi="Comic Sans MS"/>
          <w:lang w:val="fr-FR"/>
        </w:rPr>
        <w:t xml:space="preserve"> of the verb that follows.</w:t>
      </w:r>
    </w:p>
    <w:p w:rsidR="000C4BAF" w:rsidRDefault="000C4BAF" w:rsidP="000C4BAF">
      <w:pPr>
        <w:numPr>
          <w:ilvl w:val="0"/>
          <w:numId w:val="5"/>
        </w:numPr>
        <w:rPr>
          <w:rFonts w:ascii="Comic Sans MS" w:hAnsi="Comic Sans MS"/>
          <w:lang w:val="fr-FR"/>
        </w:rPr>
      </w:pPr>
      <w:r>
        <w:rPr>
          <w:rFonts w:ascii="Comic Sans MS" w:hAnsi="Comic Sans MS"/>
          <w:b/>
          <w:bCs/>
          <w:lang w:val="fr-FR"/>
        </w:rPr>
        <w:t>Ce dont</w:t>
      </w:r>
      <w:r>
        <w:rPr>
          <w:rFonts w:ascii="Comic Sans MS" w:hAnsi="Comic Sans MS"/>
          <w:lang w:val="fr-FR"/>
        </w:rPr>
        <w:t xml:space="preserve"> is equivalent to </w:t>
      </w:r>
      <w:r>
        <w:rPr>
          <w:rFonts w:ascii="Comic Sans MS" w:hAnsi="Comic Sans MS"/>
          <w:b/>
          <w:bCs/>
          <w:lang w:val="fr-FR"/>
        </w:rPr>
        <w:t>la chose/les choses dont ….</w:t>
      </w:r>
    </w:p>
    <w:p w:rsidR="000C4BAF" w:rsidRDefault="000C4BAF" w:rsidP="000C4BAF">
      <w:pPr>
        <w:ind w:left="720"/>
        <w:rPr>
          <w:rFonts w:ascii="Comic Sans MS" w:hAnsi="Comic Sans MS"/>
          <w:lang w:val="fr-FR"/>
        </w:rPr>
      </w:pPr>
      <w:r>
        <w:rPr>
          <w:rFonts w:ascii="Comic Sans MS" w:hAnsi="Comic Sans MS"/>
          <w:lang w:val="fr-FR"/>
        </w:rPr>
        <w:t xml:space="preserve">It replaces a phrase with </w:t>
      </w:r>
      <w:r>
        <w:rPr>
          <w:rFonts w:ascii="Comic Sans MS" w:hAnsi="Comic Sans MS"/>
          <w:b/>
          <w:bCs/>
          <w:lang w:val="fr-FR"/>
        </w:rPr>
        <w:t>de</w:t>
      </w:r>
      <w:r>
        <w:rPr>
          <w:rFonts w:ascii="Comic Sans MS" w:hAnsi="Comic Sans MS"/>
          <w:lang w:val="fr-FR"/>
        </w:rPr>
        <w:t>.</w:t>
      </w:r>
    </w:p>
    <w:p w:rsidR="008E5C8D" w:rsidRDefault="008E5C8D"/>
    <w:sectPr w:rsidR="008E5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819B4"/>
    <w:multiLevelType w:val="hybridMultilevel"/>
    <w:tmpl w:val="80CA2AB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E2B17A5"/>
    <w:multiLevelType w:val="hybridMultilevel"/>
    <w:tmpl w:val="7374BF74"/>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nsid w:val="24AD32DA"/>
    <w:multiLevelType w:val="hybridMultilevel"/>
    <w:tmpl w:val="0CE893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63057529"/>
    <w:multiLevelType w:val="hybridMultilevel"/>
    <w:tmpl w:val="F912CC0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7A3F05C5"/>
    <w:multiLevelType w:val="hybridMultilevel"/>
    <w:tmpl w:val="14BA68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BAF"/>
    <w:rsid w:val="000C4BAF"/>
    <w:rsid w:val="000D7970"/>
    <w:rsid w:val="008E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B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B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 Viator</dc:creator>
  <cp:lastModifiedBy>Saint Viator</cp:lastModifiedBy>
  <cp:revision>1</cp:revision>
  <dcterms:created xsi:type="dcterms:W3CDTF">2014-04-22T17:59:00Z</dcterms:created>
  <dcterms:modified xsi:type="dcterms:W3CDTF">2014-04-22T18:00:00Z</dcterms:modified>
</cp:coreProperties>
</file>