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33AAF" w14:textId="77777777" w:rsidR="00B554C8" w:rsidRDefault="002F0AC6" w:rsidP="005D3E4E">
      <w:pPr>
        <w:pStyle w:val="NormalWeb"/>
        <w:rPr>
          <w:rFonts w:ascii="Arial" w:hAnsi="Arial" w:cs="Arial"/>
          <w:color w:val="000000"/>
          <w:u w:val="single"/>
        </w:rPr>
      </w:pPr>
      <w:hyperlink r:id="rId4" w:history="1">
        <w:r w:rsidR="00B554C8">
          <w:rPr>
            <w:rStyle w:val="Hyperlink"/>
          </w:rPr>
          <w:t>https://www.youtube.com/watch?v=Et64uRPAx3k&amp;fbclid=IwAR1yTqe4tzNvTBxXUzkp_fSvizNNtCdaIYNfBARdoT8BY0bYGSqV0rELDVk</w:t>
        </w:r>
      </w:hyperlink>
      <w:r w:rsidR="00B554C8">
        <w:rPr>
          <w:rFonts w:ascii="Arial" w:hAnsi="Arial" w:cs="Arial"/>
          <w:color w:val="000000"/>
          <w:u w:val="single"/>
        </w:rPr>
        <w:t xml:space="preserve">                                                                                  </w:t>
      </w:r>
    </w:p>
    <w:p w14:paraId="068F371A" w14:textId="77777777" w:rsidR="005D3E4E" w:rsidRPr="008E3804" w:rsidRDefault="006A3612" w:rsidP="005D3E4E">
      <w:pPr>
        <w:pStyle w:val="NormalWeb"/>
        <w:rPr>
          <w:rFonts w:ascii="Arial" w:hAnsi="Arial" w:cs="Arial"/>
          <w:color w:val="000000"/>
          <w:u w:val="single"/>
          <w:lang w:val="fr-FR"/>
        </w:rPr>
      </w:pPr>
      <w:r w:rsidRPr="008E3804">
        <w:rPr>
          <w:rFonts w:ascii="Arial" w:hAnsi="Arial" w:cs="Arial"/>
          <w:color w:val="000000"/>
          <w:u w:val="single"/>
          <w:lang w:val="fr-FR"/>
        </w:rPr>
        <w:t>Audio</w:t>
      </w:r>
      <w:r w:rsidR="005D3E4E" w:rsidRPr="008E3804">
        <w:rPr>
          <w:rFonts w:ascii="Arial" w:hAnsi="Arial" w:cs="Arial"/>
          <w:color w:val="000000"/>
          <w:u w:val="single"/>
          <w:lang w:val="fr-FR"/>
        </w:rPr>
        <w:t xml:space="preserve"> 1</w:t>
      </w:r>
    </w:p>
    <w:p w14:paraId="3F4186BC" w14:textId="0BFCEAA0" w:rsidR="005D3E4E" w:rsidRPr="008E3804" w:rsidRDefault="005D3E4E" w:rsidP="005D3E4E">
      <w:pPr>
        <w:pStyle w:val="NormalWeb"/>
        <w:rPr>
          <w:rFonts w:ascii="Arial" w:hAnsi="Arial" w:cs="Arial"/>
          <w:color w:val="000000"/>
          <w:lang w:val="fr-FR"/>
        </w:rPr>
      </w:pPr>
      <w:r w:rsidRPr="008E3804">
        <w:rPr>
          <w:rFonts w:ascii="Arial" w:hAnsi="Arial" w:cs="Arial"/>
          <w:color w:val="000000"/>
          <w:lang w:val="fr-FR"/>
        </w:rPr>
        <w:t xml:space="preserve">1. La </w:t>
      </w:r>
      <w:r w:rsidR="006A3612" w:rsidRPr="008E3804">
        <w:rPr>
          <w:rFonts w:ascii="Arial" w:hAnsi="Arial" w:cs="Arial"/>
          <w:color w:val="000000"/>
          <w:lang w:val="fr-FR"/>
        </w:rPr>
        <w:t>chaleur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 xml:space="preserve">2. </w:t>
      </w:r>
      <w:r w:rsidR="002F0AC6">
        <w:rPr>
          <w:rFonts w:ascii="Arial" w:hAnsi="Arial" w:cs="Arial"/>
          <w:color w:val="000000"/>
          <w:lang w:val="fr-FR"/>
        </w:rPr>
        <w:t>5</w:t>
      </w:r>
      <w:bookmarkStart w:id="0" w:name="_GoBack"/>
      <w:bookmarkEnd w:id="0"/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 xml:space="preserve">3. </w:t>
      </w:r>
      <w:r w:rsidR="006A3612" w:rsidRPr="008E3804">
        <w:rPr>
          <w:rFonts w:ascii="Arial" w:hAnsi="Arial" w:cs="Arial"/>
          <w:color w:val="000000"/>
          <w:lang w:val="fr-FR"/>
        </w:rPr>
        <w:t>Argentine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>4. Il est content de son voyage et content aussi d’être rent</w:t>
      </w:r>
      <w:r w:rsidR="006A3612" w:rsidRPr="008E3804">
        <w:rPr>
          <w:rFonts w:ascii="Arial" w:hAnsi="Arial" w:cs="Arial"/>
          <w:color w:val="000000"/>
          <w:lang w:val="fr-FR"/>
        </w:rPr>
        <w:t>r</w:t>
      </w:r>
      <w:r w:rsidR="008E3804">
        <w:rPr>
          <w:rFonts w:ascii="Arial" w:hAnsi="Arial" w:cs="Arial"/>
          <w:color w:val="000000"/>
          <w:lang w:val="fr-FR"/>
        </w:rPr>
        <w:t>é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 xml:space="preserve">5. </w:t>
      </w:r>
      <w:r w:rsidR="006A3612" w:rsidRPr="008E3804">
        <w:rPr>
          <w:rFonts w:ascii="Arial" w:hAnsi="Arial" w:cs="Arial"/>
          <w:color w:val="000000"/>
          <w:lang w:val="fr-FR"/>
        </w:rPr>
        <w:t>Faux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 xml:space="preserve">6. Dans </w:t>
      </w:r>
      <w:r w:rsidR="006A3612" w:rsidRPr="008E3804">
        <w:rPr>
          <w:rFonts w:ascii="Arial" w:hAnsi="Arial" w:cs="Arial"/>
          <w:color w:val="000000"/>
          <w:lang w:val="fr-FR"/>
        </w:rPr>
        <w:t>un seul</w:t>
      </w:r>
      <w:r w:rsidRPr="008E3804">
        <w:rPr>
          <w:rFonts w:ascii="Arial" w:hAnsi="Arial" w:cs="Arial"/>
          <w:color w:val="000000"/>
          <w:lang w:val="fr-FR"/>
        </w:rPr>
        <w:t xml:space="preserve"> pays du Nord de l’Europe</w:t>
      </w:r>
    </w:p>
    <w:p w14:paraId="4FDAAD2B" w14:textId="77777777" w:rsidR="005D3E4E" w:rsidRPr="008E3804" w:rsidRDefault="006A3612" w:rsidP="005D3E4E">
      <w:pPr>
        <w:pStyle w:val="NormalWeb"/>
        <w:rPr>
          <w:rFonts w:ascii="Arial" w:hAnsi="Arial" w:cs="Arial"/>
          <w:color w:val="000000"/>
          <w:sz w:val="22"/>
          <w:szCs w:val="22"/>
          <w:u w:val="single"/>
          <w:lang w:val="fr-FR"/>
        </w:rPr>
      </w:pPr>
      <w:r w:rsidRPr="008E3804">
        <w:rPr>
          <w:rFonts w:ascii="Arial" w:hAnsi="Arial" w:cs="Arial"/>
          <w:color w:val="000000"/>
          <w:sz w:val="22"/>
          <w:szCs w:val="22"/>
          <w:u w:val="single"/>
          <w:lang w:val="fr-FR"/>
        </w:rPr>
        <w:t xml:space="preserve">Audio </w:t>
      </w:r>
      <w:r w:rsidR="005D3E4E" w:rsidRPr="008E3804">
        <w:rPr>
          <w:rFonts w:ascii="Arial" w:hAnsi="Arial" w:cs="Arial"/>
          <w:color w:val="000000"/>
          <w:sz w:val="22"/>
          <w:szCs w:val="22"/>
          <w:u w:val="single"/>
          <w:lang w:val="fr-FR"/>
        </w:rPr>
        <w:t>2</w:t>
      </w:r>
    </w:p>
    <w:p w14:paraId="1332206B" w14:textId="62CE7876" w:rsidR="006A3612" w:rsidRPr="008E3804" w:rsidRDefault="005D3E4E" w:rsidP="005D3E4E">
      <w:pPr>
        <w:pStyle w:val="NormalWeb"/>
        <w:rPr>
          <w:rFonts w:ascii="Arial" w:hAnsi="Arial" w:cs="Arial"/>
          <w:color w:val="000000"/>
          <w:lang w:val="fr-FR"/>
        </w:rPr>
      </w:pPr>
      <w:r w:rsidRPr="008E3804">
        <w:rPr>
          <w:rFonts w:ascii="Arial" w:hAnsi="Arial" w:cs="Arial"/>
          <w:color w:val="000000"/>
          <w:lang w:val="fr-FR"/>
        </w:rPr>
        <w:t xml:space="preserve">1. </w:t>
      </w:r>
      <w:r w:rsidR="006A3612" w:rsidRPr="008E3804">
        <w:rPr>
          <w:rFonts w:ascii="Arial" w:hAnsi="Arial" w:cs="Arial"/>
          <w:color w:val="000000"/>
          <w:lang w:val="fr-FR"/>
        </w:rPr>
        <w:t>Un document informatif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>2. Les deux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 xml:space="preserve">3. </w:t>
      </w:r>
      <w:r w:rsidR="006A3612" w:rsidRPr="008E3804">
        <w:rPr>
          <w:rFonts w:ascii="Arial" w:hAnsi="Arial" w:cs="Arial"/>
          <w:color w:val="000000"/>
          <w:lang w:val="fr-FR"/>
        </w:rPr>
        <w:t>Vacances d’</w:t>
      </w:r>
      <w:r w:rsidR="008E3804" w:rsidRPr="008E3804">
        <w:rPr>
          <w:rFonts w:ascii="Arial" w:hAnsi="Arial" w:cs="Arial"/>
          <w:color w:val="000000"/>
          <w:lang w:val="fr-FR"/>
        </w:rPr>
        <w:t>é</w:t>
      </w:r>
      <w:r w:rsidR="006A3612" w:rsidRPr="008E3804">
        <w:rPr>
          <w:rFonts w:ascii="Arial" w:hAnsi="Arial" w:cs="Arial"/>
          <w:color w:val="000000"/>
          <w:lang w:val="fr-FR"/>
        </w:rPr>
        <w:t>t</w:t>
      </w:r>
      <w:r w:rsidR="008E3804" w:rsidRPr="008E3804">
        <w:rPr>
          <w:rFonts w:ascii="Arial" w:hAnsi="Arial" w:cs="Arial"/>
          <w:color w:val="000000"/>
          <w:lang w:val="fr-FR"/>
        </w:rPr>
        <w:t>é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 xml:space="preserve">4. </w:t>
      </w:r>
      <w:r w:rsidR="00B554C8" w:rsidRPr="008E3804">
        <w:rPr>
          <w:rFonts w:ascii="Arial" w:hAnsi="Arial" w:cs="Arial"/>
          <w:color w:val="000000"/>
          <w:lang w:val="fr-FR"/>
        </w:rPr>
        <w:t>F</w:t>
      </w:r>
      <w:r w:rsidR="006A3612" w:rsidRPr="008E3804">
        <w:rPr>
          <w:rFonts w:ascii="Arial" w:hAnsi="Arial" w:cs="Arial"/>
          <w:color w:val="000000"/>
          <w:lang w:val="fr-FR"/>
        </w:rPr>
        <w:t>aux</w:t>
      </w:r>
      <w:r w:rsidR="00B554C8" w:rsidRPr="008E3804">
        <w:rPr>
          <w:rFonts w:ascii="Arial" w:hAnsi="Arial" w:cs="Arial"/>
          <w:color w:val="000000"/>
          <w:lang w:val="fr-FR"/>
        </w:rPr>
        <w:t xml:space="preserve">     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lang w:val="fr-FR"/>
        </w:rPr>
        <w:t xml:space="preserve">5. </w:t>
      </w:r>
      <w:r w:rsidR="006A3612" w:rsidRPr="008E3804">
        <w:rPr>
          <w:rFonts w:ascii="Arial" w:hAnsi="Arial" w:cs="Arial"/>
          <w:color w:val="000000"/>
          <w:lang w:val="fr-FR"/>
        </w:rPr>
        <w:t>Trouver des dates communes</w:t>
      </w:r>
    </w:p>
    <w:p w14:paraId="05125B87" w14:textId="77777777" w:rsidR="005D3E4E" w:rsidRPr="008E3804" w:rsidRDefault="006A3612" w:rsidP="005D3E4E">
      <w:pPr>
        <w:pStyle w:val="NormalWeb"/>
        <w:rPr>
          <w:rFonts w:ascii="Arial" w:hAnsi="Arial" w:cs="Arial"/>
          <w:color w:val="000000"/>
          <w:u w:val="single"/>
          <w:lang w:val="fr-FR"/>
        </w:rPr>
      </w:pPr>
      <w:r w:rsidRPr="008E3804">
        <w:rPr>
          <w:rFonts w:ascii="Arial" w:hAnsi="Arial" w:cs="Arial"/>
          <w:color w:val="000000"/>
          <w:u w:val="single"/>
          <w:lang w:val="fr-FR"/>
        </w:rPr>
        <w:t xml:space="preserve">Audio </w:t>
      </w:r>
      <w:r w:rsidR="005D3E4E" w:rsidRPr="008E3804">
        <w:rPr>
          <w:rFonts w:ascii="Arial" w:hAnsi="Arial" w:cs="Arial"/>
          <w:color w:val="000000"/>
          <w:u w:val="single"/>
          <w:lang w:val="fr-FR"/>
        </w:rPr>
        <w:t>3</w:t>
      </w:r>
    </w:p>
    <w:p w14:paraId="2C4DF56E" w14:textId="10F65DE2" w:rsidR="005D3E4E" w:rsidRPr="008E3804" w:rsidRDefault="005D3E4E" w:rsidP="005D3E4E">
      <w:pPr>
        <w:pStyle w:val="NormalWeb"/>
        <w:rPr>
          <w:rFonts w:ascii="Arial" w:hAnsi="Arial" w:cs="Arial"/>
          <w:color w:val="000000"/>
          <w:sz w:val="26"/>
          <w:szCs w:val="26"/>
          <w:lang w:val="fr-FR"/>
        </w:rPr>
      </w:pPr>
      <w:r w:rsidRPr="008E3804">
        <w:rPr>
          <w:rFonts w:ascii="Arial" w:hAnsi="Arial" w:cs="Arial"/>
          <w:color w:val="000000"/>
          <w:sz w:val="26"/>
          <w:szCs w:val="26"/>
          <w:lang w:val="fr-FR"/>
        </w:rPr>
        <w:t>1. Touristique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2. </w:t>
      </w:r>
      <w:r w:rsidR="008E3804" w:rsidRPr="008E3804">
        <w:rPr>
          <w:rFonts w:ascii="Arial" w:hAnsi="Arial" w:cs="Arial"/>
          <w:color w:val="000000"/>
          <w:sz w:val="26"/>
          <w:szCs w:val="26"/>
          <w:lang w:val="fr-FR"/>
        </w:rPr>
        <w:t>Très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connu des voyageurs français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>3. Le Yucatan et Mexico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4. La plus </w:t>
      </w:r>
      <w:r w:rsidR="006A3612" w:rsidRPr="008E3804">
        <w:rPr>
          <w:rFonts w:ascii="Arial" w:hAnsi="Arial" w:cs="Arial"/>
          <w:color w:val="000000"/>
          <w:sz w:val="26"/>
          <w:szCs w:val="26"/>
          <w:lang w:val="fr-FR"/>
        </w:rPr>
        <w:t>importante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de Mexico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5. </w:t>
      </w:r>
      <w:r w:rsidR="006A3612" w:rsidRPr="008E3804">
        <w:rPr>
          <w:rFonts w:ascii="Arial" w:hAnsi="Arial" w:cs="Arial"/>
          <w:color w:val="000000"/>
          <w:sz w:val="26"/>
          <w:szCs w:val="26"/>
          <w:lang w:val="fr-FR"/>
        </w:rPr>
        <w:t>52 km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>6. Très importante mais relativement facile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>7. Faux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8. </w:t>
      </w:r>
      <w:r w:rsidR="006B7524" w:rsidRPr="008E3804">
        <w:rPr>
          <w:rFonts w:ascii="Arial" w:hAnsi="Arial" w:cs="Arial"/>
          <w:color w:val="000000"/>
          <w:sz w:val="26"/>
          <w:szCs w:val="26"/>
          <w:lang w:val="fr-FR"/>
        </w:rPr>
        <w:t>a)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</w:t>
      </w:r>
      <w:r w:rsidR="006A3612" w:rsidRPr="008E3804">
        <w:rPr>
          <w:rFonts w:ascii="Arial" w:hAnsi="Arial" w:cs="Arial"/>
          <w:color w:val="000000"/>
          <w:sz w:val="26"/>
          <w:szCs w:val="26"/>
          <w:lang w:val="fr-FR"/>
        </w:rPr>
        <w:t>20 millions</w:t>
      </w:r>
      <w:r w:rsidR="006B7524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b) la ville la plus peupl</w:t>
      </w:r>
      <w:r w:rsidR="008E3804">
        <w:rPr>
          <w:rFonts w:ascii="Arial" w:hAnsi="Arial" w:cs="Arial"/>
          <w:color w:val="000000"/>
          <w:sz w:val="26"/>
          <w:szCs w:val="26"/>
          <w:lang w:val="fr-FR"/>
        </w:rPr>
        <w:t>é</w:t>
      </w:r>
      <w:r w:rsidR="006B7524" w:rsidRPr="008E3804">
        <w:rPr>
          <w:rFonts w:ascii="Arial" w:hAnsi="Arial" w:cs="Arial"/>
          <w:color w:val="000000"/>
          <w:sz w:val="26"/>
          <w:szCs w:val="26"/>
          <w:lang w:val="fr-FR"/>
        </w:rPr>
        <w:t>e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9. </w:t>
      </w:r>
      <w:r w:rsidR="006B7524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Dans les </w:t>
      </w:r>
      <w:r w:rsidR="008E3804" w:rsidRPr="008E3804">
        <w:rPr>
          <w:rFonts w:ascii="Arial" w:hAnsi="Arial" w:cs="Arial"/>
          <w:color w:val="000000"/>
          <w:sz w:val="26"/>
          <w:szCs w:val="26"/>
          <w:lang w:val="fr-FR"/>
        </w:rPr>
        <w:t>différentes</w:t>
      </w:r>
      <w:r w:rsidR="006B7524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rues et places de la ville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                                                                                                                            </w:t>
      </w:r>
      <w:r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10. </w:t>
      </w:r>
      <w:r w:rsidR="006B7524" w:rsidRPr="008E3804">
        <w:rPr>
          <w:rFonts w:ascii="Arial" w:hAnsi="Arial" w:cs="Arial"/>
          <w:color w:val="000000"/>
          <w:sz w:val="26"/>
          <w:szCs w:val="26"/>
          <w:lang w:val="fr-FR"/>
        </w:rPr>
        <w:t xml:space="preserve">1200 </w:t>
      </w:r>
      <w:r w:rsidR="00B554C8" w:rsidRPr="008E3804">
        <w:rPr>
          <w:rFonts w:ascii="Arial" w:hAnsi="Arial" w:cs="Arial"/>
          <w:color w:val="000000"/>
          <w:sz w:val="26"/>
          <w:szCs w:val="26"/>
          <w:lang w:val="fr-FR"/>
        </w:rPr>
        <w:t>€</w:t>
      </w:r>
      <w:r w:rsidR="006B7524" w:rsidRPr="008E3804">
        <w:rPr>
          <w:rFonts w:ascii="Arial" w:hAnsi="Arial" w:cs="Arial"/>
          <w:color w:val="000000"/>
          <w:sz w:val="26"/>
          <w:szCs w:val="26"/>
          <w:lang w:val="fr-FR"/>
        </w:rPr>
        <w:t>, 1 semaine, inclus</w:t>
      </w:r>
    </w:p>
    <w:p w14:paraId="45CD36F5" w14:textId="77777777" w:rsidR="009D346F" w:rsidRPr="008E3804" w:rsidRDefault="009D346F">
      <w:pPr>
        <w:rPr>
          <w:sz w:val="21"/>
          <w:szCs w:val="21"/>
          <w:lang w:val="fr-FR"/>
        </w:rPr>
      </w:pPr>
    </w:p>
    <w:sectPr w:rsidR="009D346F" w:rsidRPr="008E38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E4E"/>
    <w:rsid w:val="002F0AC6"/>
    <w:rsid w:val="005D3E4E"/>
    <w:rsid w:val="006A3612"/>
    <w:rsid w:val="006B7524"/>
    <w:rsid w:val="008E3804"/>
    <w:rsid w:val="009D346F"/>
    <w:rsid w:val="00B5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0414C"/>
  <w15:chartTrackingRefBased/>
  <w15:docId w15:val="{9728F063-5388-4FD8-95FB-8230223B1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3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554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3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Et64uRPAx3k&amp;fbclid=IwAR1yTqe4tzNvTBxXUzkp_fSvizNNtCdaIYNfBARdoT8BY0bYGSqV0rELDV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Mercier Line</dc:creator>
  <cp:keywords/>
  <dc:description/>
  <cp:lastModifiedBy>Mercier Line</cp:lastModifiedBy>
  <cp:revision>2</cp:revision>
  <dcterms:created xsi:type="dcterms:W3CDTF">2020-04-16T17:21:00Z</dcterms:created>
  <dcterms:modified xsi:type="dcterms:W3CDTF">2020-04-16T17:21:00Z</dcterms:modified>
</cp:coreProperties>
</file>