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D3604" w:rsidRDefault="009D3604" w:rsidP="009D3604">
      <w:pPr>
        <w:jc w:val="center"/>
        <w:rPr>
          <w:u w:val="single"/>
        </w:rPr>
      </w:pPr>
      <w:r>
        <w:rPr>
          <w:u w:val="single"/>
        </w:rPr>
        <w:t>Balance of Power Vocabulary</w:t>
      </w:r>
    </w:p>
    <w:p w:rsidR="009D3604" w:rsidRDefault="009D3604">
      <w:pPr>
        <w:rPr>
          <w:u w:val="single"/>
        </w:rPr>
      </w:pPr>
    </w:p>
    <w:p w:rsidR="004662C7" w:rsidRPr="004662C7" w:rsidRDefault="004662C7">
      <w:r w:rsidRPr="004662C7">
        <w:rPr>
          <w:u w:val="single"/>
        </w:rPr>
        <w:t>Hegemonic Stability Theory</w:t>
      </w:r>
      <w:r w:rsidRPr="004662C7">
        <w:t xml:space="preserve"> – The idea that the world system is more stable when a single state is the dominant world power.</w:t>
      </w:r>
    </w:p>
    <w:p w:rsidR="004662C7" w:rsidRDefault="004662C7">
      <w:pPr>
        <w:rPr>
          <w:u w:val="single"/>
        </w:rPr>
      </w:pPr>
    </w:p>
    <w:p w:rsidR="004C6F66" w:rsidRDefault="004C6F66">
      <w:r w:rsidRPr="00C004B5">
        <w:rPr>
          <w:u w:val="single"/>
        </w:rPr>
        <w:t>Balance of Power</w:t>
      </w:r>
      <w:r>
        <w:t xml:space="preserve"> – National security is enhanced when military capabilities are distributed in the international system so no one </w:t>
      </w:r>
      <w:proofErr w:type="gramStart"/>
      <w:r>
        <w:t>state</w:t>
      </w:r>
      <w:proofErr w:type="gramEnd"/>
      <w:r>
        <w:t xml:space="preserve"> can dominate the others or become a </w:t>
      </w:r>
      <w:proofErr w:type="spellStart"/>
      <w:r>
        <w:t>hegemon</w:t>
      </w:r>
      <w:proofErr w:type="spellEnd"/>
      <w:r w:rsidR="00B83301">
        <w:t>.</w:t>
      </w:r>
    </w:p>
    <w:p w:rsidR="004C6F66" w:rsidRDefault="004C6F66"/>
    <w:p w:rsidR="004C6F66" w:rsidRDefault="004C6F66">
      <w:r w:rsidRPr="00C004B5">
        <w:rPr>
          <w:u w:val="single"/>
        </w:rPr>
        <w:t>Internal Balancing</w:t>
      </w:r>
      <w:r>
        <w:t xml:space="preserve"> –</w:t>
      </w:r>
      <w:r w:rsidR="00FC78AC">
        <w:t xml:space="preserve"> M</w:t>
      </w:r>
      <w:r>
        <w:t>ethods used by a state to balance the power of an aggressor by building a strong military or enhancing economic strength</w:t>
      </w:r>
    </w:p>
    <w:p w:rsidR="004C6F66" w:rsidRDefault="004C6F66"/>
    <w:p w:rsidR="004C6F66" w:rsidRDefault="004C6F66">
      <w:r w:rsidRPr="00C004B5">
        <w:rPr>
          <w:u w:val="single"/>
        </w:rPr>
        <w:t>External Balancing</w:t>
      </w:r>
      <w:r>
        <w:t xml:space="preserve"> –</w:t>
      </w:r>
      <w:r w:rsidR="00FC78AC">
        <w:t xml:space="preserve"> M</w:t>
      </w:r>
      <w:r>
        <w:t>ethods used by a state to balance the power of an aggressor by forming alliances or fostering interstate cooperation</w:t>
      </w:r>
    </w:p>
    <w:p w:rsidR="004C6F66" w:rsidRDefault="004C6F66"/>
    <w:p w:rsidR="00FC78AC" w:rsidRDefault="004C6F66">
      <w:r w:rsidRPr="00C004B5">
        <w:rPr>
          <w:u w:val="single"/>
        </w:rPr>
        <w:t>Buck –</w:t>
      </w:r>
      <w:r w:rsidR="00FC78AC" w:rsidRPr="00C004B5">
        <w:rPr>
          <w:u w:val="single"/>
        </w:rPr>
        <w:t xml:space="preserve"> p</w:t>
      </w:r>
      <w:r w:rsidRPr="00C004B5">
        <w:rPr>
          <w:u w:val="single"/>
        </w:rPr>
        <w:t>assing</w:t>
      </w:r>
      <w:r w:rsidR="00FC78AC">
        <w:t xml:space="preserve"> – Instead of trying to stop a potential </w:t>
      </w:r>
      <w:proofErr w:type="spellStart"/>
      <w:r w:rsidR="00FC78AC">
        <w:t>hegemon</w:t>
      </w:r>
      <w:proofErr w:type="spellEnd"/>
      <w:r w:rsidR="00FC78AC">
        <w:t xml:space="preserve"> a state will attempt to deflect the responsibility to another state.</w:t>
      </w:r>
    </w:p>
    <w:p w:rsidR="00FC78AC" w:rsidRDefault="00FC78AC"/>
    <w:p w:rsidR="00FC78AC" w:rsidRDefault="00FC78AC">
      <w:r>
        <w:t>Example: Before WWII the Soviet Union knew that Hitler was dangerous and tried to enter into an alliance with Britain to contain Germany’s power. When this failed Stalin entered into a non-aggression pact with Hitler.</w:t>
      </w:r>
    </w:p>
    <w:p w:rsidR="00FC78AC" w:rsidRDefault="00FC78AC"/>
    <w:p w:rsidR="00FC78AC" w:rsidRDefault="00FC78AC">
      <w:r w:rsidRPr="00C004B5">
        <w:rPr>
          <w:u w:val="single"/>
        </w:rPr>
        <w:t>Bloodletting</w:t>
      </w:r>
      <w:r>
        <w:t xml:space="preserve"> – When a state tries to prolong a conflict against two rival states to increase its own relative power.</w:t>
      </w:r>
    </w:p>
    <w:p w:rsidR="00FC78AC" w:rsidRDefault="00FC78AC"/>
    <w:p w:rsidR="004C6F66" w:rsidRDefault="00FC78AC">
      <w:r>
        <w:t>Example: The Soviet Union was hoping the UK and France would fight Hitler in a prolonged war and all three countries would be weakened, thereby increasing the power of the Soviet Union.</w:t>
      </w:r>
    </w:p>
    <w:p w:rsidR="004C6F66" w:rsidRDefault="004C6F66"/>
    <w:p w:rsidR="00FC78AC" w:rsidRDefault="004C6F66">
      <w:proofErr w:type="gramStart"/>
      <w:r w:rsidRPr="00C004B5">
        <w:rPr>
          <w:u w:val="single"/>
        </w:rPr>
        <w:t>Chain</w:t>
      </w:r>
      <w:r w:rsidR="00FC78AC" w:rsidRPr="00C004B5">
        <w:rPr>
          <w:u w:val="single"/>
        </w:rPr>
        <w:t>-ganging</w:t>
      </w:r>
      <w:proofErr w:type="gramEnd"/>
      <w:r w:rsidR="00FC78AC">
        <w:t xml:space="preserve"> – When a state sees its own security tied </w:t>
      </w:r>
      <w:r w:rsidR="00F37D3E">
        <w:t xml:space="preserve">to </w:t>
      </w:r>
      <w:r w:rsidR="00FC78AC">
        <w:t>the security of an alliance partner. If the ally is attacked the state will go to war.</w:t>
      </w:r>
    </w:p>
    <w:p w:rsidR="00FC78AC" w:rsidRDefault="00FC78AC"/>
    <w:p w:rsidR="004C6F66" w:rsidRDefault="00FC78AC">
      <w:r>
        <w:t>Example: Before WWI Europe was divided into two major alliance systems. These alliance systems dragged most of the European great powers into the war because they were worried about their internal security.</w:t>
      </w:r>
    </w:p>
    <w:p w:rsidR="004C6F66" w:rsidRDefault="004C6F66"/>
    <w:p w:rsidR="00B83301" w:rsidRDefault="004C6F66">
      <w:proofErr w:type="spellStart"/>
      <w:r w:rsidRPr="00C004B5">
        <w:rPr>
          <w:u w:val="single"/>
        </w:rPr>
        <w:t>Bandwagoning</w:t>
      </w:r>
      <w:proofErr w:type="spellEnd"/>
      <w:r>
        <w:t xml:space="preserve"> –</w:t>
      </w:r>
      <w:r w:rsidR="00FC78AC">
        <w:t xml:space="preserve"> W</w:t>
      </w:r>
      <w:r>
        <w:t>hen a weaker state joins a stronger aggressor state for various reasons such as territorial gain or protection.</w:t>
      </w:r>
    </w:p>
    <w:p w:rsidR="00B83301" w:rsidRDefault="00B83301"/>
    <w:p w:rsidR="004C6F66" w:rsidRDefault="00B83301">
      <w:r>
        <w:t>Example: Finland joined with Hitler’s Germany during WWII because it had no support from the Allies and feared the Soviet Union’s power.</w:t>
      </w:r>
    </w:p>
    <w:sectPr w:rsidR="004C6F66" w:rsidSect="004C6F66">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oNotTrackMoves/>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doNotAutofitConstrainedTables/>
    <w:splitPgBreakAndParaMark/>
    <w:doNotVertAlignCellWithSp/>
    <w:doNotBreakConstrainedForcedTable/>
    <w:useAnsiKerningPairs/>
    <w:cachedColBalance/>
  </w:compat>
  <w:rsids>
    <w:rsidRoot w:val="004C6F66"/>
    <w:rsid w:val="004662C7"/>
    <w:rsid w:val="004C6F66"/>
    <w:rsid w:val="00532FC7"/>
    <w:rsid w:val="009D3604"/>
    <w:rsid w:val="00B83301"/>
    <w:rsid w:val="00C004B5"/>
    <w:rsid w:val="00DE26F3"/>
    <w:rsid w:val="00F37D3E"/>
    <w:rsid w:val="00FC78AC"/>
  </w:rsids>
  <m:mathPr>
    <m:mathFont m:val="Palatino Linotype"/>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E4049"/>
    <w:rPr>
      <w:sz w:val="24"/>
      <w:szCs w:val="24"/>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270</Words>
  <Characters>1541</Characters>
  <Application>Microsoft Macintosh Word</Application>
  <DocSecurity>0</DocSecurity>
  <Lines>12</Lines>
  <Paragraphs>3</Paragraphs>
  <ScaleCrop>false</ScaleCrop>
  <Company>Menchville High School</Company>
  <LinksUpToDate>false</LinksUpToDate>
  <CharactersWithSpaces>1892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Arram Dreyer</dc:creator>
  <cp:keywords/>
  <cp:lastModifiedBy>Arram Dreyer</cp:lastModifiedBy>
  <cp:revision>6</cp:revision>
  <dcterms:created xsi:type="dcterms:W3CDTF">2012-08-31T01:31:00Z</dcterms:created>
  <dcterms:modified xsi:type="dcterms:W3CDTF">2012-09-15T11:23:00Z</dcterms:modified>
</cp:coreProperties>
</file>