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E94" w:rsidRPr="004D0E94" w:rsidRDefault="004D0E94" w:rsidP="004D0E94">
      <w:pPr>
        <w:spacing w:after="0" w:line="240" w:lineRule="auto"/>
        <w:jc w:val="center"/>
        <w:rPr>
          <w:b/>
          <w:sz w:val="36"/>
        </w:rPr>
      </w:pPr>
      <w:r w:rsidRPr="004D0E94">
        <w:rPr>
          <w:b/>
          <w:sz w:val="36"/>
        </w:rPr>
        <w:t>Study Guide for Chapter 4</w:t>
      </w:r>
    </w:p>
    <w:p w:rsidR="00626E73" w:rsidRPr="004D0E94" w:rsidRDefault="004D0E94" w:rsidP="004D0E94">
      <w:pPr>
        <w:spacing w:after="0" w:line="240" w:lineRule="auto"/>
        <w:jc w:val="center"/>
        <w:rPr>
          <w:b/>
          <w:sz w:val="28"/>
        </w:rPr>
      </w:pPr>
      <w:r w:rsidRPr="004D0E94">
        <w:rPr>
          <w:b/>
          <w:sz w:val="28"/>
        </w:rPr>
        <w:t>Nuevas Clases, Nuevos Amigos</w:t>
      </w:r>
    </w:p>
    <w:p w:rsidR="004D0E94" w:rsidRDefault="004D0E94" w:rsidP="004D0E94">
      <w:pPr>
        <w:spacing w:after="0" w:line="240" w:lineRule="auto"/>
        <w:jc w:val="center"/>
        <w:rPr>
          <w:b/>
          <w:sz w:val="28"/>
        </w:rPr>
      </w:pPr>
    </w:p>
    <w:p w:rsidR="004D0E94" w:rsidRPr="004D0E94" w:rsidRDefault="004D0E94" w:rsidP="004D0E94">
      <w:pPr>
        <w:spacing w:after="0" w:line="240" w:lineRule="auto"/>
        <w:rPr>
          <w:sz w:val="24"/>
          <w:u w:val="single"/>
        </w:rPr>
      </w:pPr>
      <w:r w:rsidRPr="004D0E94">
        <w:rPr>
          <w:sz w:val="24"/>
          <w:u w:val="single"/>
        </w:rPr>
        <w:t>Primer Paso</w:t>
      </w:r>
    </w:p>
    <w:p w:rsidR="004D0E94" w:rsidRDefault="004D0E94" w:rsidP="004D0E94">
      <w:pPr>
        <w:pStyle w:val="ListParagraph"/>
        <w:numPr>
          <w:ilvl w:val="0"/>
          <w:numId w:val="1"/>
        </w:numPr>
        <w:spacing w:after="0" w:line="240" w:lineRule="auto"/>
      </w:pPr>
      <w:r>
        <w:t>Conjugations for regular –AR verbs  AND their meaning</w:t>
      </w:r>
    </w:p>
    <w:p w:rsidR="004D0E94" w:rsidRDefault="004D0E94" w:rsidP="004D0E94">
      <w:pPr>
        <w:pStyle w:val="ListParagraph"/>
        <w:numPr>
          <w:ilvl w:val="1"/>
          <w:numId w:val="1"/>
        </w:numPr>
        <w:spacing w:after="0" w:line="240" w:lineRule="auto"/>
        <w:sectPr w:rsidR="004D0E94" w:rsidSect="004D0E94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4D0E94" w:rsidRDefault="004D0E94" w:rsidP="004D0E94">
      <w:pPr>
        <w:pStyle w:val="ListParagraph"/>
        <w:numPr>
          <w:ilvl w:val="1"/>
          <w:numId w:val="1"/>
        </w:numPr>
        <w:spacing w:after="0" w:line="240" w:lineRule="auto"/>
      </w:pPr>
      <w:r>
        <w:lastRenderedPageBreak/>
        <w:t>Cuidar</w:t>
      </w:r>
    </w:p>
    <w:p w:rsidR="004D0E94" w:rsidRDefault="004D0E94" w:rsidP="004D0E94">
      <w:pPr>
        <w:pStyle w:val="ListParagraph"/>
        <w:numPr>
          <w:ilvl w:val="1"/>
          <w:numId w:val="1"/>
        </w:numPr>
        <w:spacing w:after="0" w:line="240" w:lineRule="auto"/>
      </w:pPr>
      <w:r>
        <w:t>Dibujar</w:t>
      </w:r>
    </w:p>
    <w:p w:rsidR="004D0E94" w:rsidRDefault="004D0E94" w:rsidP="004D0E94">
      <w:pPr>
        <w:pStyle w:val="ListParagraph"/>
        <w:numPr>
          <w:ilvl w:val="1"/>
          <w:numId w:val="1"/>
        </w:numPr>
        <w:spacing w:after="0" w:line="240" w:lineRule="auto"/>
      </w:pPr>
      <w:r>
        <w:t>Descansar</w:t>
      </w:r>
    </w:p>
    <w:p w:rsidR="004D0E94" w:rsidRDefault="004D0E94" w:rsidP="004D0E94">
      <w:pPr>
        <w:pStyle w:val="ListParagraph"/>
        <w:numPr>
          <w:ilvl w:val="1"/>
          <w:numId w:val="1"/>
        </w:numPr>
        <w:spacing w:after="0" w:line="240" w:lineRule="auto"/>
      </w:pPr>
      <w:r>
        <w:t>Escuchar</w:t>
      </w:r>
    </w:p>
    <w:p w:rsidR="004D0E94" w:rsidRDefault="004D0E94" w:rsidP="004D0E94">
      <w:pPr>
        <w:pStyle w:val="ListParagraph"/>
        <w:numPr>
          <w:ilvl w:val="1"/>
          <w:numId w:val="1"/>
        </w:numPr>
        <w:spacing w:after="0" w:line="240" w:lineRule="auto"/>
      </w:pPr>
      <w:r>
        <w:t>Lavar</w:t>
      </w:r>
    </w:p>
    <w:p w:rsidR="004D0E94" w:rsidRDefault="004D0E94" w:rsidP="004D0E94">
      <w:pPr>
        <w:pStyle w:val="ListParagraph"/>
        <w:numPr>
          <w:ilvl w:val="1"/>
          <w:numId w:val="1"/>
        </w:numPr>
        <w:spacing w:after="0" w:line="240" w:lineRule="auto"/>
      </w:pPr>
      <w:r>
        <w:lastRenderedPageBreak/>
        <w:t>Mirar</w:t>
      </w:r>
    </w:p>
    <w:p w:rsidR="004D0E94" w:rsidRDefault="004D0E94" w:rsidP="004D0E94">
      <w:pPr>
        <w:pStyle w:val="ListParagraph"/>
        <w:numPr>
          <w:ilvl w:val="1"/>
          <w:numId w:val="1"/>
        </w:numPr>
        <w:spacing w:after="0" w:line="240" w:lineRule="auto"/>
      </w:pPr>
      <w:r>
        <w:t>Nadar</w:t>
      </w:r>
    </w:p>
    <w:p w:rsidR="004D0E94" w:rsidRDefault="004D0E94" w:rsidP="004D0E94">
      <w:pPr>
        <w:pStyle w:val="ListParagraph"/>
        <w:numPr>
          <w:ilvl w:val="1"/>
          <w:numId w:val="1"/>
        </w:numPr>
        <w:spacing w:after="0" w:line="240" w:lineRule="auto"/>
      </w:pPr>
      <w:r>
        <w:t>Sacar</w:t>
      </w:r>
    </w:p>
    <w:p w:rsidR="004D0E94" w:rsidRDefault="004D0E94" w:rsidP="004D0E94">
      <w:pPr>
        <w:pStyle w:val="ListParagraph"/>
        <w:numPr>
          <w:ilvl w:val="1"/>
          <w:numId w:val="1"/>
        </w:numPr>
        <w:spacing w:after="0" w:line="240" w:lineRule="auto"/>
      </w:pPr>
      <w:r>
        <w:t>Pasar el rato</w:t>
      </w:r>
    </w:p>
    <w:p w:rsidR="004D0E94" w:rsidRDefault="004D0E94" w:rsidP="004D0E94">
      <w:pPr>
        <w:pStyle w:val="ListParagraph"/>
        <w:numPr>
          <w:ilvl w:val="1"/>
          <w:numId w:val="1"/>
        </w:numPr>
        <w:spacing w:after="0" w:line="240" w:lineRule="auto"/>
      </w:pPr>
      <w:r>
        <w:t>Caminar</w:t>
      </w:r>
    </w:p>
    <w:p w:rsidR="004D0E94" w:rsidRDefault="004D0E94" w:rsidP="004D0E94">
      <w:pPr>
        <w:pStyle w:val="ListParagraph"/>
        <w:numPr>
          <w:ilvl w:val="1"/>
          <w:numId w:val="1"/>
        </w:numPr>
        <w:spacing w:after="0" w:line="240" w:lineRule="auto"/>
      </w:pPr>
      <w:r>
        <w:lastRenderedPageBreak/>
        <w:t>Montar (en)</w:t>
      </w:r>
    </w:p>
    <w:p w:rsidR="004D0E94" w:rsidRDefault="004D0E94" w:rsidP="004D0E94">
      <w:pPr>
        <w:pStyle w:val="ListParagraph"/>
        <w:numPr>
          <w:ilvl w:val="1"/>
          <w:numId w:val="1"/>
        </w:numPr>
        <w:spacing w:after="0" w:line="240" w:lineRule="auto"/>
      </w:pPr>
      <w:r>
        <w:t>Trabajar</w:t>
      </w:r>
    </w:p>
    <w:p w:rsidR="004D0E94" w:rsidRDefault="004D0E94" w:rsidP="004D0E94">
      <w:pPr>
        <w:pStyle w:val="ListParagraph"/>
        <w:numPr>
          <w:ilvl w:val="1"/>
          <w:numId w:val="1"/>
        </w:numPr>
        <w:spacing w:after="0" w:line="240" w:lineRule="auto"/>
      </w:pPr>
      <w:r>
        <w:t>Tomar</w:t>
      </w:r>
    </w:p>
    <w:p w:rsidR="004D0E94" w:rsidRDefault="004D0E94" w:rsidP="004D0E94">
      <w:pPr>
        <w:pStyle w:val="ListParagraph"/>
        <w:numPr>
          <w:ilvl w:val="1"/>
          <w:numId w:val="1"/>
        </w:numPr>
        <w:spacing w:after="0" w:line="240" w:lineRule="auto"/>
      </w:pPr>
      <w:r>
        <w:t>preparar</w:t>
      </w:r>
    </w:p>
    <w:p w:rsidR="004D0E94" w:rsidRDefault="004D0E94" w:rsidP="004D0E94">
      <w:pPr>
        <w:spacing w:after="0" w:line="240" w:lineRule="auto"/>
        <w:sectPr w:rsidR="004D0E94" w:rsidSect="004D0E94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</w:p>
    <w:p w:rsidR="004D0E94" w:rsidRDefault="004D0E94" w:rsidP="004D0E94">
      <w:pPr>
        <w:spacing w:after="0" w:line="240" w:lineRule="auto"/>
      </w:pPr>
    </w:p>
    <w:p w:rsidR="004D0E94" w:rsidRDefault="004D0E94" w:rsidP="004D0E94">
      <w:pPr>
        <w:pStyle w:val="ListParagraph"/>
        <w:numPr>
          <w:ilvl w:val="0"/>
          <w:numId w:val="1"/>
        </w:numPr>
        <w:spacing w:after="0" w:line="240" w:lineRule="auto"/>
      </w:pPr>
      <w:r>
        <w:t>Asking who likes to do certain activities (¿A quién le gusta + infinitive verb?)</w:t>
      </w:r>
    </w:p>
    <w:p w:rsidR="004D0E94" w:rsidRDefault="004D0E94" w:rsidP="004D0E94">
      <w:pPr>
        <w:pStyle w:val="ListParagraph"/>
        <w:numPr>
          <w:ilvl w:val="0"/>
          <w:numId w:val="1"/>
        </w:numPr>
        <w:spacing w:after="0" w:line="240" w:lineRule="auto"/>
      </w:pPr>
      <w:r>
        <w:t>Asking if a specific person likes to do an activity (</w:t>
      </w:r>
      <w:r w:rsidR="00F714FB">
        <w:t>¿A  ____</w:t>
      </w:r>
      <w:r w:rsidR="00F714FB">
        <w:rPr>
          <w:u w:val="single"/>
        </w:rPr>
        <w:t>name______</w:t>
      </w:r>
      <w:r w:rsidR="00F714FB">
        <w:t xml:space="preserve"> le gusta + infinitive verb?)</w:t>
      </w:r>
    </w:p>
    <w:p w:rsidR="004D0E94" w:rsidRDefault="004D0E94" w:rsidP="004D0E94">
      <w:pPr>
        <w:pStyle w:val="ListParagraph"/>
        <w:numPr>
          <w:ilvl w:val="0"/>
          <w:numId w:val="1"/>
        </w:numPr>
        <w:spacing w:after="0" w:line="240" w:lineRule="auto"/>
      </w:pPr>
      <w:r>
        <w:t>Asking someone in front of you if they like to do a certain activity (¿A tí te gusta + infinitive verb?)</w:t>
      </w:r>
    </w:p>
    <w:p w:rsidR="00F714FB" w:rsidRDefault="00F714FB" w:rsidP="004D0E94">
      <w:pPr>
        <w:pStyle w:val="ListParagraph"/>
        <w:numPr>
          <w:ilvl w:val="0"/>
          <w:numId w:val="1"/>
        </w:numPr>
        <w:spacing w:after="0" w:line="240" w:lineRule="auto"/>
      </w:pPr>
      <w:r>
        <w:t>Answering the above 3 questions</w:t>
      </w:r>
    </w:p>
    <w:p w:rsidR="004D0E94" w:rsidRDefault="004D0E94" w:rsidP="004D0E94">
      <w:pPr>
        <w:pStyle w:val="ListParagraph"/>
        <w:numPr>
          <w:ilvl w:val="0"/>
          <w:numId w:val="1"/>
        </w:numPr>
        <w:spacing w:after="0" w:line="240" w:lineRule="auto"/>
      </w:pPr>
      <w:r>
        <w:t>Discussing what you and others do during free time</w:t>
      </w:r>
    </w:p>
    <w:p w:rsidR="004D0E94" w:rsidRDefault="004D0E94" w:rsidP="004D0E94">
      <w:pPr>
        <w:pStyle w:val="ListParagraph"/>
        <w:numPr>
          <w:ilvl w:val="1"/>
          <w:numId w:val="1"/>
        </w:numPr>
        <w:spacing w:after="0" w:line="240" w:lineRule="auto"/>
      </w:pPr>
      <w:r>
        <w:t>Vocabulary (see pg. 119)</w:t>
      </w:r>
    </w:p>
    <w:p w:rsidR="003F41AF" w:rsidRDefault="003F41AF" w:rsidP="004D0E94">
      <w:pPr>
        <w:pStyle w:val="ListParagraph"/>
        <w:numPr>
          <w:ilvl w:val="1"/>
          <w:numId w:val="1"/>
        </w:numPr>
        <w:spacing w:after="0" w:line="240" w:lineRule="auto"/>
      </w:pPr>
      <w:r>
        <w:t>Using –AR verb conjugations in sentences</w:t>
      </w:r>
    </w:p>
    <w:p w:rsidR="003F41AF" w:rsidRDefault="003F41AF" w:rsidP="003F41AF">
      <w:pPr>
        <w:pStyle w:val="ListParagraph"/>
        <w:numPr>
          <w:ilvl w:val="0"/>
          <w:numId w:val="1"/>
        </w:numPr>
        <w:spacing w:after="0" w:line="240" w:lineRule="auto"/>
      </w:pPr>
      <w:r>
        <w:t>With you (contigo)—pg. 104</w:t>
      </w:r>
    </w:p>
    <w:p w:rsidR="003F41AF" w:rsidRDefault="003F41AF" w:rsidP="003F41AF">
      <w:pPr>
        <w:pStyle w:val="ListParagraph"/>
        <w:numPr>
          <w:ilvl w:val="0"/>
          <w:numId w:val="1"/>
        </w:numPr>
        <w:spacing w:after="0" w:line="240" w:lineRule="auto"/>
      </w:pPr>
      <w:r>
        <w:t>With me (conmigo)—pg. 105</w:t>
      </w:r>
    </w:p>
    <w:p w:rsidR="003F41AF" w:rsidRDefault="003F41AF" w:rsidP="003F41A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‘que’ = that  : This allows us to talk about more than one subject in the same sentence.  The part highlighted in yellow is the </w:t>
      </w:r>
      <w:r w:rsidRPr="003F41AF">
        <w:rPr>
          <w:b/>
          <w:highlight w:val="yellow"/>
        </w:rPr>
        <w:t>1</w:t>
      </w:r>
      <w:r w:rsidRPr="003F41AF">
        <w:rPr>
          <w:b/>
          <w:highlight w:val="yellow"/>
          <w:vertAlign w:val="superscript"/>
        </w:rPr>
        <w:t>st</w:t>
      </w:r>
      <w:r w:rsidRPr="003F41AF">
        <w:rPr>
          <w:b/>
          <w:highlight w:val="yellow"/>
        </w:rPr>
        <w:t xml:space="preserve"> person singular</w:t>
      </w:r>
      <w:r>
        <w:t xml:space="preserve"> conjugation of tener, the part in green is the </w:t>
      </w:r>
      <w:r w:rsidRPr="003F41AF">
        <w:rPr>
          <w:b/>
          <w:highlight w:val="green"/>
        </w:rPr>
        <w:t>3</w:t>
      </w:r>
      <w:r w:rsidRPr="003F41AF">
        <w:rPr>
          <w:b/>
          <w:highlight w:val="green"/>
          <w:vertAlign w:val="superscript"/>
        </w:rPr>
        <w:t>rd</w:t>
      </w:r>
      <w:r w:rsidRPr="003F41AF">
        <w:rPr>
          <w:b/>
          <w:highlight w:val="green"/>
        </w:rPr>
        <w:t xml:space="preserve"> person singular</w:t>
      </w:r>
      <w:r>
        <w:rPr>
          <w:b/>
        </w:rPr>
        <w:t xml:space="preserve"> </w:t>
      </w:r>
      <w:r>
        <w:t>conjugation.</w:t>
      </w:r>
    </w:p>
    <w:p w:rsidR="003F41AF" w:rsidRDefault="003F41AF" w:rsidP="003F41AF">
      <w:pPr>
        <w:pStyle w:val="ListParagraph"/>
        <w:numPr>
          <w:ilvl w:val="1"/>
          <w:numId w:val="1"/>
        </w:numPr>
        <w:spacing w:after="0" w:line="240" w:lineRule="auto"/>
      </w:pPr>
      <w:r w:rsidRPr="003F41AF">
        <w:rPr>
          <w:highlight w:val="yellow"/>
        </w:rPr>
        <w:t>Tengo</w:t>
      </w:r>
      <w:r>
        <w:t xml:space="preserve"> un amigo </w:t>
      </w:r>
      <w:r>
        <w:rPr>
          <w:u w:val="single"/>
        </w:rPr>
        <w:t>que</w:t>
      </w:r>
      <w:r>
        <w:t xml:space="preserve"> </w:t>
      </w:r>
      <w:r w:rsidRPr="003F41AF">
        <w:rPr>
          <w:highlight w:val="green"/>
        </w:rPr>
        <w:t>prepara</w:t>
      </w:r>
      <w:r>
        <w:t xml:space="preserve"> la cena = I have a friend </w:t>
      </w:r>
      <w:r>
        <w:rPr>
          <w:u w:val="single"/>
        </w:rPr>
        <w:t>that</w:t>
      </w:r>
      <w:r>
        <w:t xml:space="preserve"> prepares the dinner</w:t>
      </w:r>
    </w:p>
    <w:p w:rsidR="004D0E94" w:rsidRDefault="004D0E94" w:rsidP="004D0E94">
      <w:pPr>
        <w:pStyle w:val="ListParagraph"/>
        <w:spacing w:after="0" w:line="240" w:lineRule="auto"/>
        <w:ind w:left="1440"/>
      </w:pPr>
    </w:p>
    <w:p w:rsidR="004D0E94" w:rsidRPr="004D0E94" w:rsidRDefault="004D0E94" w:rsidP="004D0E94">
      <w:pPr>
        <w:spacing w:after="0" w:line="240" w:lineRule="auto"/>
        <w:rPr>
          <w:u w:val="single"/>
        </w:rPr>
      </w:pPr>
      <w:r w:rsidRPr="004D0E94">
        <w:rPr>
          <w:sz w:val="24"/>
          <w:u w:val="single"/>
        </w:rPr>
        <w:t>Segundo Paso</w:t>
      </w:r>
    </w:p>
    <w:p w:rsidR="004D0E94" w:rsidRDefault="003F41AF" w:rsidP="003F41AF">
      <w:pPr>
        <w:pStyle w:val="ListParagraph"/>
        <w:numPr>
          <w:ilvl w:val="0"/>
          <w:numId w:val="2"/>
        </w:numPr>
        <w:spacing w:after="0" w:line="240" w:lineRule="auto"/>
      </w:pPr>
      <w:r>
        <w:t>Telling where people and things are</w:t>
      </w:r>
    </w:p>
    <w:p w:rsidR="003F41AF" w:rsidRDefault="003F41AF" w:rsidP="003F41AF">
      <w:pPr>
        <w:pStyle w:val="ListParagraph"/>
        <w:numPr>
          <w:ilvl w:val="1"/>
          <w:numId w:val="2"/>
        </w:numPr>
        <w:spacing w:after="0" w:line="240" w:lineRule="auto"/>
      </w:pPr>
      <w:r>
        <w:t xml:space="preserve">Estar </w:t>
      </w:r>
      <w:r>
        <w:sym w:font="Wingdings" w:char="F0E0"/>
      </w:r>
      <w:r>
        <w:t xml:space="preserve"> conjugations and meanings</w:t>
      </w:r>
    </w:p>
    <w:p w:rsidR="003F41AF" w:rsidRDefault="003F41AF" w:rsidP="003F41AF">
      <w:pPr>
        <w:pStyle w:val="ListParagraph"/>
        <w:numPr>
          <w:ilvl w:val="0"/>
          <w:numId w:val="2"/>
        </w:numPr>
        <w:spacing w:after="0" w:line="240" w:lineRule="auto"/>
      </w:pPr>
      <w:r>
        <w:t>Prepositional phrases about location</w:t>
      </w:r>
    </w:p>
    <w:p w:rsidR="003F41AF" w:rsidRDefault="003F41AF" w:rsidP="003F41AF">
      <w:pPr>
        <w:pStyle w:val="ListParagraph"/>
        <w:numPr>
          <w:ilvl w:val="1"/>
          <w:numId w:val="2"/>
        </w:numPr>
        <w:spacing w:after="0" w:line="240" w:lineRule="auto"/>
      </w:pPr>
      <w:r>
        <w:t>Al lado de(l)</w:t>
      </w:r>
    </w:p>
    <w:p w:rsidR="003F41AF" w:rsidRDefault="003F41AF" w:rsidP="003F41AF">
      <w:pPr>
        <w:pStyle w:val="ListParagraph"/>
        <w:numPr>
          <w:ilvl w:val="1"/>
          <w:numId w:val="2"/>
        </w:numPr>
        <w:spacing w:after="0" w:line="240" w:lineRule="auto"/>
      </w:pPr>
      <w:r>
        <w:t>Allá</w:t>
      </w:r>
    </w:p>
    <w:p w:rsidR="003F41AF" w:rsidRDefault="003F41AF" w:rsidP="003F41AF">
      <w:pPr>
        <w:pStyle w:val="ListParagraph"/>
        <w:numPr>
          <w:ilvl w:val="1"/>
          <w:numId w:val="2"/>
        </w:numPr>
        <w:spacing w:after="0" w:line="240" w:lineRule="auto"/>
      </w:pPr>
      <w:r>
        <w:t>Aquí</w:t>
      </w:r>
    </w:p>
    <w:p w:rsidR="003F41AF" w:rsidRDefault="003F41AF" w:rsidP="003F41AF">
      <w:pPr>
        <w:pStyle w:val="ListParagraph"/>
        <w:numPr>
          <w:ilvl w:val="1"/>
          <w:numId w:val="2"/>
        </w:numPr>
        <w:spacing w:after="0" w:line="240" w:lineRule="auto"/>
      </w:pPr>
      <w:r>
        <w:t>Lejos de(l)</w:t>
      </w:r>
    </w:p>
    <w:p w:rsidR="003F41AF" w:rsidRDefault="003F41AF" w:rsidP="003F41AF">
      <w:pPr>
        <w:pStyle w:val="ListParagraph"/>
        <w:numPr>
          <w:ilvl w:val="1"/>
          <w:numId w:val="2"/>
        </w:numPr>
        <w:spacing w:after="0" w:line="240" w:lineRule="auto"/>
      </w:pPr>
      <w:r>
        <w:t>Encima de(l)</w:t>
      </w:r>
    </w:p>
    <w:p w:rsidR="003F41AF" w:rsidRDefault="003F41AF" w:rsidP="003F41AF">
      <w:pPr>
        <w:pStyle w:val="ListParagraph"/>
        <w:numPr>
          <w:ilvl w:val="1"/>
          <w:numId w:val="2"/>
        </w:numPr>
        <w:spacing w:after="0" w:line="240" w:lineRule="auto"/>
      </w:pPr>
      <w:r>
        <w:t>Debajo de(l)</w:t>
      </w:r>
    </w:p>
    <w:p w:rsidR="003F41AF" w:rsidRDefault="003F41AF" w:rsidP="003F41AF">
      <w:pPr>
        <w:pStyle w:val="ListParagraph"/>
        <w:numPr>
          <w:ilvl w:val="1"/>
          <w:numId w:val="2"/>
        </w:numPr>
        <w:spacing w:after="0" w:line="240" w:lineRule="auto"/>
      </w:pPr>
      <w:r>
        <w:t>Cerca de(l)</w:t>
      </w:r>
    </w:p>
    <w:p w:rsidR="003F41AF" w:rsidRDefault="003F41AF" w:rsidP="003F41AF">
      <w:pPr>
        <w:pStyle w:val="ListParagraph"/>
        <w:numPr>
          <w:ilvl w:val="0"/>
          <w:numId w:val="2"/>
        </w:numPr>
        <w:spacing w:after="0" w:line="240" w:lineRule="auto"/>
      </w:pPr>
      <w:r>
        <w:t>Remember that “a + el = al”</w:t>
      </w:r>
      <w:r w:rsidR="00686886">
        <w:t xml:space="preserve"> and “de + el = del”</w:t>
      </w:r>
    </w:p>
    <w:p w:rsidR="00686886" w:rsidRDefault="00686886" w:rsidP="003F41AF">
      <w:pPr>
        <w:pStyle w:val="ListParagraph"/>
        <w:numPr>
          <w:ilvl w:val="0"/>
          <w:numId w:val="2"/>
        </w:numPr>
        <w:spacing w:after="0" w:line="240" w:lineRule="auto"/>
      </w:pPr>
      <w:r>
        <w:t>Vocabulary (see pg. 119)</w:t>
      </w:r>
    </w:p>
    <w:p w:rsidR="004D0E94" w:rsidRDefault="004D0E94" w:rsidP="004D0E94">
      <w:pPr>
        <w:spacing w:after="0" w:line="240" w:lineRule="auto"/>
      </w:pPr>
    </w:p>
    <w:p w:rsidR="004D0E94" w:rsidRDefault="004D0E94" w:rsidP="004D0E94">
      <w:pPr>
        <w:spacing w:after="0" w:line="240" w:lineRule="auto"/>
        <w:rPr>
          <w:sz w:val="24"/>
          <w:u w:val="single"/>
        </w:rPr>
      </w:pPr>
      <w:r w:rsidRPr="004D0E94">
        <w:rPr>
          <w:sz w:val="24"/>
          <w:u w:val="single"/>
        </w:rPr>
        <w:t>Tercer Paso</w:t>
      </w:r>
    </w:p>
    <w:p w:rsidR="00686886" w:rsidRPr="00273D16" w:rsidRDefault="00273D16" w:rsidP="00686886">
      <w:pPr>
        <w:pStyle w:val="ListParagraph"/>
        <w:numPr>
          <w:ilvl w:val="0"/>
          <w:numId w:val="3"/>
        </w:numPr>
        <w:spacing w:after="0" w:line="240" w:lineRule="auto"/>
        <w:rPr>
          <w:sz w:val="24"/>
          <w:u w:val="single"/>
        </w:rPr>
      </w:pPr>
      <w:r>
        <w:rPr>
          <w:sz w:val="24"/>
        </w:rPr>
        <w:t>Asking and saying where you and other go during free time (pg. 111)</w:t>
      </w:r>
    </w:p>
    <w:p w:rsidR="00273D16" w:rsidRPr="00273D16" w:rsidRDefault="00273D16" w:rsidP="00273D16">
      <w:pPr>
        <w:pStyle w:val="ListParagraph"/>
        <w:numPr>
          <w:ilvl w:val="1"/>
          <w:numId w:val="3"/>
        </w:numPr>
        <w:spacing w:after="0" w:line="240" w:lineRule="auto"/>
        <w:rPr>
          <w:sz w:val="24"/>
          <w:u w:val="single"/>
        </w:rPr>
      </w:pPr>
      <w:r>
        <w:rPr>
          <w:sz w:val="24"/>
        </w:rPr>
        <w:t>¿Adónde + ir + subject?</w:t>
      </w:r>
    </w:p>
    <w:p w:rsidR="00273D16" w:rsidRPr="00273D16" w:rsidRDefault="00273D16" w:rsidP="00273D16">
      <w:pPr>
        <w:pStyle w:val="ListParagraph"/>
        <w:numPr>
          <w:ilvl w:val="1"/>
          <w:numId w:val="3"/>
        </w:numPr>
        <w:spacing w:after="0" w:line="240" w:lineRule="auto"/>
        <w:rPr>
          <w:sz w:val="24"/>
          <w:u w:val="single"/>
        </w:rPr>
      </w:pPr>
      <w:r>
        <w:rPr>
          <w:sz w:val="24"/>
        </w:rPr>
        <w:t>Subject + ir + a(l) + location.</w:t>
      </w:r>
    </w:p>
    <w:p w:rsidR="00273D16" w:rsidRPr="00273D16" w:rsidRDefault="00273D16" w:rsidP="00273D16">
      <w:pPr>
        <w:pStyle w:val="ListParagraph"/>
        <w:numPr>
          <w:ilvl w:val="0"/>
          <w:numId w:val="3"/>
        </w:numPr>
        <w:spacing w:after="0" w:line="240" w:lineRule="auto"/>
        <w:rPr>
          <w:sz w:val="24"/>
          <w:u w:val="single"/>
        </w:rPr>
      </w:pPr>
      <w:r>
        <w:rPr>
          <w:sz w:val="24"/>
        </w:rPr>
        <w:t>Conjugations and meaning of the verb ‘IR’</w:t>
      </w:r>
    </w:p>
    <w:p w:rsidR="00273D16" w:rsidRPr="00273D16" w:rsidRDefault="00273D16" w:rsidP="00273D16">
      <w:pPr>
        <w:pStyle w:val="ListParagraph"/>
        <w:numPr>
          <w:ilvl w:val="0"/>
          <w:numId w:val="3"/>
        </w:numPr>
        <w:spacing w:after="0" w:line="240" w:lineRule="auto"/>
        <w:rPr>
          <w:sz w:val="24"/>
          <w:u w:val="single"/>
        </w:rPr>
      </w:pPr>
      <w:r>
        <w:rPr>
          <w:sz w:val="24"/>
        </w:rPr>
        <w:t>Talking about the days of the week</w:t>
      </w:r>
    </w:p>
    <w:p w:rsidR="00273D16" w:rsidRPr="00686886" w:rsidRDefault="00273D16" w:rsidP="00273D16">
      <w:pPr>
        <w:pStyle w:val="ListParagraph"/>
        <w:numPr>
          <w:ilvl w:val="1"/>
          <w:numId w:val="3"/>
        </w:numPr>
        <w:spacing w:after="0" w:line="240" w:lineRule="auto"/>
        <w:rPr>
          <w:sz w:val="24"/>
          <w:u w:val="single"/>
        </w:rPr>
      </w:pPr>
      <w:r>
        <w:rPr>
          <w:sz w:val="24"/>
        </w:rPr>
        <w:t>We don’t say ‘en ___</w:t>
      </w:r>
      <w:r>
        <w:rPr>
          <w:sz w:val="24"/>
          <w:u w:val="single"/>
        </w:rPr>
        <w:t>day</w:t>
      </w:r>
      <w:r>
        <w:rPr>
          <w:sz w:val="24"/>
          <w:u w:val="single"/>
        </w:rPr>
        <w:softHyphen/>
      </w:r>
      <w:r>
        <w:rPr>
          <w:sz w:val="24"/>
        </w:rPr>
        <w:t>___’ in Spanish, we say ‘el ___</w:t>
      </w:r>
      <w:r>
        <w:rPr>
          <w:sz w:val="24"/>
          <w:u w:val="single"/>
        </w:rPr>
        <w:t>day</w:t>
      </w:r>
      <w:r>
        <w:rPr>
          <w:sz w:val="24"/>
          <w:u w:val="single"/>
        </w:rPr>
        <w:softHyphen/>
      </w:r>
      <w:r>
        <w:rPr>
          <w:sz w:val="24"/>
        </w:rPr>
        <w:t>___”—SEE YOUR NOTES ON DAYS OF THE WEEK FOR MORE INFORMATION (pg. 112)</w:t>
      </w:r>
    </w:p>
    <w:sectPr w:rsidR="00273D16" w:rsidRPr="00686886" w:rsidSect="004D0E9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B5151"/>
    <w:multiLevelType w:val="hybridMultilevel"/>
    <w:tmpl w:val="A15E19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770E97"/>
    <w:multiLevelType w:val="hybridMultilevel"/>
    <w:tmpl w:val="08D41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9E252C"/>
    <w:multiLevelType w:val="hybridMultilevel"/>
    <w:tmpl w:val="89D671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4D0E94"/>
    <w:rsid w:val="000C0D61"/>
    <w:rsid w:val="00205346"/>
    <w:rsid w:val="00273D16"/>
    <w:rsid w:val="003F41AF"/>
    <w:rsid w:val="004D0E94"/>
    <w:rsid w:val="00626E73"/>
    <w:rsid w:val="00686886"/>
    <w:rsid w:val="00BA4A12"/>
    <w:rsid w:val="00E02561"/>
    <w:rsid w:val="00F71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0D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0E9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Lawrence School</Company>
  <LinksUpToDate>false</LinksUpToDate>
  <CharactersWithSpaces>1645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2010-11-05T19:36:00Z</dcterms:created>
  <dcterms:modified xsi:type="dcterms:W3CDTF">2010-11-05T20:19:00Z</dcterms:modified>
</cp:coreProperties>
</file>