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28"/>
        <w:gridCol w:w="4500"/>
        <w:gridCol w:w="2880"/>
      </w:tblGrid>
      <w:tr w:rsidR="00311760" w:rsidRPr="00A0322E" w:rsidTr="002821D6">
        <w:tc>
          <w:tcPr>
            <w:tcW w:w="1728" w:type="dxa"/>
            <w:shd w:val="clear" w:color="auto" w:fill="auto"/>
          </w:tcPr>
          <w:p w:rsidR="00311760" w:rsidRPr="00A0322E" w:rsidRDefault="00311760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A0322E">
              <w:rPr>
                <w:rFonts w:ascii="Arial" w:hAnsi="Arial" w:cs="Arial"/>
              </w:rPr>
              <w:t>DATE</w:t>
            </w:r>
          </w:p>
        </w:tc>
        <w:tc>
          <w:tcPr>
            <w:tcW w:w="4500" w:type="dxa"/>
            <w:shd w:val="clear" w:color="auto" w:fill="auto"/>
          </w:tcPr>
          <w:p w:rsidR="00311760" w:rsidRPr="00A0322E" w:rsidRDefault="00311760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A0322E">
              <w:rPr>
                <w:rFonts w:ascii="Arial" w:hAnsi="Arial" w:cs="Arial"/>
              </w:rPr>
              <w:t>TOPIC</w:t>
            </w:r>
          </w:p>
        </w:tc>
        <w:tc>
          <w:tcPr>
            <w:tcW w:w="2880" w:type="dxa"/>
            <w:shd w:val="clear" w:color="auto" w:fill="auto"/>
          </w:tcPr>
          <w:p w:rsidR="00311760" w:rsidRPr="00A0322E" w:rsidRDefault="00311760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A0322E">
              <w:rPr>
                <w:rFonts w:ascii="Arial" w:hAnsi="Arial" w:cs="Arial"/>
              </w:rPr>
              <w:t>HOMEWORK</w:t>
            </w:r>
          </w:p>
        </w:tc>
      </w:tr>
      <w:tr w:rsidR="00311760" w:rsidRPr="00A0322E" w:rsidTr="002821D6">
        <w:tc>
          <w:tcPr>
            <w:tcW w:w="1728" w:type="dxa"/>
            <w:shd w:val="clear" w:color="auto" w:fill="auto"/>
          </w:tcPr>
          <w:p w:rsidR="00311760" w:rsidRPr="00A0322E" w:rsidRDefault="001D089B" w:rsidP="007F7138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4/6/2010</w:t>
            </w:r>
          </w:p>
        </w:tc>
        <w:tc>
          <w:tcPr>
            <w:tcW w:w="4500" w:type="dxa"/>
            <w:shd w:val="clear" w:color="auto" w:fill="auto"/>
          </w:tcPr>
          <w:p w:rsidR="00311760" w:rsidRPr="00A0322E" w:rsidRDefault="00311760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A0322E">
              <w:rPr>
                <w:rFonts w:ascii="Arial" w:hAnsi="Arial" w:cs="Arial"/>
              </w:rPr>
              <w:t>Introduction, Review of Syllabus.  Math assessment</w:t>
            </w:r>
          </w:p>
        </w:tc>
        <w:tc>
          <w:tcPr>
            <w:tcW w:w="2880" w:type="dxa"/>
            <w:shd w:val="clear" w:color="auto" w:fill="auto"/>
          </w:tcPr>
          <w:p w:rsidR="00311760" w:rsidRDefault="00311760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Ogden: Complete all math problems for each chapter</w:t>
            </w:r>
          </w:p>
          <w:p w:rsidR="00C80485" w:rsidRPr="00A0322E" w:rsidRDefault="00C80485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Quizzes will be un announced paper and/or electronic</w:t>
            </w: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4/16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Fractions, decimals, percents Administration of medication: forms, class., actions, pharmacokinetics</w:t>
            </w:r>
          </w:p>
        </w:tc>
        <w:tc>
          <w:tcPr>
            <w:tcW w:w="2880" w:type="dxa"/>
            <w:shd w:val="clear" w:color="auto" w:fill="auto"/>
          </w:tcPr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Ogden Ch 1-3</w:t>
            </w: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4/23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Ratio, proportion</w:t>
            </w:r>
          </w:p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DF09E6">
              <w:rPr>
                <w:rFonts w:ascii="Arial" w:hAnsi="Arial" w:cs="Arial"/>
              </w:rPr>
              <w:t>M</w:t>
            </w:r>
            <w:r>
              <w:rPr>
                <w:rFonts w:ascii="Arial" w:hAnsi="Arial" w:cs="Arial"/>
              </w:rPr>
              <w:t>etric &amp; household measurement (T2)</w:t>
            </w:r>
          </w:p>
        </w:tc>
        <w:tc>
          <w:tcPr>
            <w:tcW w:w="2880" w:type="dxa"/>
            <w:shd w:val="clear" w:color="auto" w:fill="auto"/>
          </w:tcPr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Ogden Ch 4-6 </w:t>
            </w: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4/29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</w:rPr>
              <w:t>Test #1</w:t>
            </w:r>
            <w:r w:rsidRPr="00DF09E6">
              <w:rPr>
                <w:rFonts w:ascii="Arial" w:hAnsi="Arial" w:cs="Arial"/>
              </w:rPr>
              <w:t xml:space="preserve"> </w:t>
            </w:r>
          </w:p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Apothecary &amp; household measurement   </w:t>
            </w:r>
          </w:p>
        </w:tc>
        <w:tc>
          <w:tcPr>
            <w:tcW w:w="2880" w:type="dxa"/>
            <w:shd w:val="clear" w:color="auto" w:fill="auto"/>
          </w:tcPr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C442D7">
              <w:rPr>
                <w:rFonts w:ascii="Arial" w:hAnsi="Arial" w:cs="Arial"/>
                <w:b/>
              </w:rPr>
              <w:t>Ch 1-5</w:t>
            </w: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4/30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Pr="007F7138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5C5E62">
              <w:rPr>
                <w:rFonts w:ascii="Arial" w:hAnsi="Arial" w:cs="Arial"/>
              </w:rPr>
              <w:t>Equivalents between apothecary &amp; metric</w:t>
            </w:r>
          </w:p>
        </w:tc>
        <w:tc>
          <w:tcPr>
            <w:tcW w:w="2880" w:type="dxa"/>
            <w:shd w:val="clear" w:color="auto" w:fill="auto"/>
          </w:tcPr>
          <w:p w:rsidR="001D089B" w:rsidRPr="00C442D7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Ogden Ch 7-8</w:t>
            </w: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5/6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Principles &amp; methods of administration</w:t>
            </w:r>
          </w:p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Safety in Medication Administration</w:t>
            </w:r>
          </w:p>
          <w:p w:rsidR="001D089B" w:rsidRPr="00DF09E6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Interpretation of Physician’s Orders</w:t>
            </w:r>
          </w:p>
        </w:tc>
        <w:tc>
          <w:tcPr>
            <w:tcW w:w="2880" w:type="dxa"/>
            <w:shd w:val="clear" w:color="auto" w:fill="auto"/>
          </w:tcPr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AD0637">
              <w:rPr>
                <w:rFonts w:ascii="Arial" w:hAnsi="Arial" w:cs="Arial"/>
              </w:rPr>
              <w:t>Ogden</w:t>
            </w:r>
            <w:r>
              <w:rPr>
                <w:rFonts w:ascii="Arial" w:hAnsi="Arial" w:cs="Arial"/>
              </w:rPr>
              <w:t xml:space="preserve"> Ch</w:t>
            </w:r>
            <w:r w:rsidRPr="00AD063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9-10 (Complete post-tests)</w:t>
            </w: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5/7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AD0637">
              <w:rPr>
                <w:rFonts w:ascii="Arial" w:hAnsi="Arial" w:cs="Arial"/>
              </w:rPr>
              <w:t>How to read drug labels</w:t>
            </w:r>
            <w:r>
              <w:rPr>
                <w:rFonts w:ascii="Arial" w:hAnsi="Arial" w:cs="Arial"/>
              </w:rPr>
              <w:t xml:space="preserve"> </w:t>
            </w:r>
          </w:p>
          <w:p w:rsidR="001D089B" w:rsidRPr="005C5E62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Using a drug reference book</w:t>
            </w:r>
          </w:p>
        </w:tc>
        <w:tc>
          <w:tcPr>
            <w:tcW w:w="2880" w:type="dxa"/>
            <w:shd w:val="clear" w:color="auto" w:fill="auto"/>
          </w:tcPr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AA7D9F">
              <w:rPr>
                <w:rFonts w:ascii="Arial" w:hAnsi="Arial" w:cs="Arial"/>
              </w:rPr>
              <w:t>Ogden Ch 11</w:t>
            </w:r>
          </w:p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(Complete post-test)</w:t>
            </w:r>
          </w:p>
          <w:p w:rsidR="001D089B" w:rsidRPr="00AA7D9F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Bring drug refer. book</w:t>
            </w:r>
          </w:p>
        </w:tc>
      </w:tr>
      <w:tr w:rsidR="001D089B" w:rsidRPr="00A0322E" w:rsidTr="002821D6">
        <w:trPr>
          <w:trHeight w:val="620"/>
        </w:trPr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5/13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5C5E62">
              <w:rPr>
                <w:rFonts w:ascii="Arial" w:hAnsi="Arial" w:cs="Arial"/>
                <w:b/>
                <w:bCs/>
              </w:rPr>
              <w:t>Test #2</w:t>
            </w:r>
            <w:r>
              <w:rPr>
                <w:rFonts w:ascii="Arial" w:hAnsi="Arial" w:cs="Arial"/>
              </w:rPr>
              <w:t xml:space="preserve"> </w:t>
            </w:r>
          </w:p>
          <w:p w:rsidR="001D089B" w:rsidRPr="005C5E62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</w:p>
        </w:tc>
        <w:tc>
          <w:tcPr>
            <w:tcW w:w="2880" w:type="dxa"/>
            <w:shd w:val="clear" w:color="auto" w:fill="auto"/>
          </w:tcPr>
          <w:p w:rsidR="001D089B" w:rsidRPr="00C442D7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</w:rPr>
            </w:pPr>
            <w:r w:rsidRPr="00C442D7">
              <w:rPr>
                <w:rFonts w:ascii="Arial" w:hAnsi="Arial" w:cs="Arial"/>
                <w:b/>
              </w:rPr>
              <w:t>Ch 6-11</w:t>
            </w:r>
          </w:p>
          <w:p w:rsidR="001D089B" w:rsidRPr="00AA7D9F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</w:p>
        </w:tc>
      </w:tr>
      <w:tr w:rsidR="001D089B" w:rsidRPr="00A0322E" w:rsidTr="002821D6">
        <w:trPr>
          <w:trHeight w:val="638"/>
        </w:trPr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5/14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Pr="005C5E62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</w:rPr>
              <w:t xml:space="preserve">Dimensional analysis  </w:t>
            </w:r>
          </w:p>
        </w:tc>
        <w:tc>
          <w:tcPr>
            <w:tcW w:w="2880" w:type="dxa"/>
            <w:shd w:val="clear" w:color="auto" w:fill="auto"/>
          </w:tcPr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Ogden Ch 12</w:t>
            </w: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5/20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Oral dosages </w:t>
            </w:r>
          </w:p>
          <w:p w:rsidR="001D089B" w:rsidRPr="00AD0637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Drug therapy for geriatric patients</w:t>
            </w:r>
          </w:p>
        </w:tc>
        <w:tc>
          <w:tcPr>
            <w:tcW w:w="2880" w:type="dxa"/>
            <w:shd w:val="clear" w:color="auto" w:fill="auto"/>
          </w:tcPr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A0322E">
              <w:rPr>
                <w:rFonts w:ascii="Arial" w:hAnsi="Arial" w:cs="Arial"/>
              </w:rPr>
              <w:t>Ogden</w:t>
            </w:r>
            <w:r>
              <w:rPr>
                <w:rFonts w:ascii="Arial" w:hAnsi="Arial" w:cs="Arial"/>
              </w:rPr>
              <w:t xml:space="preserve"> Ch 13, 20</w:t>
            </w:r>
          </w:p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5/21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OTC medications and h</w:t>
            </w:r>
            <w:r w:rsidRPr="00A0322E">
              <w:rPr>
                <w:rFonts w:ascii="Arial" w:hAnsi="Arial" w:cs="Arial"/>
              </w:rPr>
              <w:t>erbal treatment</w:t>
            </w:r>
            <w:r>
              <w:rPr>
                <w:rFonts w:ascii="Arial" w:hAnsi="Arial" w:cs="Arial"/>
              </w:rPr>
              <w:t>s</w:t>
            </w:r>
          </w:p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Parenteral</w:t>
            </w:r>
            <w:proofErr w:type="spellEnd"/>
            <w:r>
              <w:rPr>
                <w:rFonts w:ascii="Arial" w:hAnsi="Arial" w:cs="Arial"/>
              </w:rPr>
              <w:t xml:space="preserve"> dosages</w:t>
            </w:r>
          </w:p>
        </w:tc>
        <w:tc>
          <w:tcPr>
            <w:tcW w:w="2880" w:type="dxa"/>
            <w:shd w:val="clear" w:color="auto" w:fill="auto"/>
          </w:tcPr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Ogden </w:t>
            </w:r>
            <w:proofErr w:type="spellStart"/>
            <w:r>
              <w:rPr>
                <w:rFonts w:ascii="Arial" w:hAnsi="Arial" w:cs="Arial"/>
                <w:lang w:val="fr-FR"/>
              </w:rPr>
              <w:t>Ch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14</w:t>
            </w: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5/24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</w:rPr>
            </w:pPr>
            <w:r w:rsidRPr="00A0322E">
              <w:rPr>
                <w:rFonts w:ascii="Arial" w:hAnsi="Arial" w:cs="Arial"/>
                <w:b/>
                <w:bCs/>
              </w:rPr>
              <w:t>Test #3</w:t>
            </w:r>
          </w:p>
          <w:p w:rsidR="001D089B" w:rsidRPr="00E86272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</w:p>
        </w:tc>
        <w:tc>
          <w:tcPr>
            <w:tcW w:w="2880" w:type="dxa"/>
            <w:shd w:val="clear" w:color="auto" w:fill="auto"/>
          </w:tcPr>
          <w:p w:rsidR="001D089B" w:rsidRPr="00164C99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</w:rPr>
            </w:pPr>
            <w:r w:rsidRPr="00164C99">
              <w:rPr>
                <w:rFonts w:ascii="Arial" w:hAnsi="Arial" w:cs="Arial"/>
                <w:b/>
              </w:rPr>
              <w:t>Ch 12,13,14,20</w:t>
            </w: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5/25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Pr="00164C99" w:rsidRDefault="00C80485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Powder reconstitution</w:t>
            </w:r>
          </w:p>
        </w:tc>
        <w:tc>
          <w:tcPr>
            <w:tcW w:w="2880" w:type="dxa"/>
            <w:shd w:val="clear" w:color="auto" w:fill="auto"/>
          </w:tcPr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6/1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Pr="00E86272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Dosages measured in units</w:t>
            </w:r>
          </w:p>
        </w:tc>
        <w:tc>
          <w:tcPr>
            <w:tcW w:w="2880" w:type="dxa"/>
            <w:shd w:val="clear" w:color="auto" w:fill="auto"/>
          </w:tcPr>
          <w:p w:rsidR="001D089B" w:rsidRPr="00E86272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E86272">
              <w:rPr>
                <w:rFonts w:ascii="Arial" w:hAnsi="Arial" w:cs="Arial"/>
              </w:rPr>
              <w:t>Ogden Ch 15</w:t>
            </w: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6/7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Intravenous flow rates</w:t>
            </w:r>
          </w:p>
        </w:tc>
        <w:tc>
          <w:tcPr>
            <w:tcW w:w="2880" w:type="dxa"/>
            <w:shd w:val="clear" w:color="auto" w:fill="auto"/>
          </w:tcPr>
          <w:p w:rsidR="001D089B" w:rsidRPr="00A0322E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Ogden Ch 16</w:t>
            </w:r>
          </w:p>
        </w:tc>
      </w:tr>
      <w:tr w:rsidR="001D089B" w:rsidRPr="00A0322E" w:rsidTr="002821D6">
        <w:tc>
          <w:tcPr>
            <w:tcW w:w="1728" w:type="dxa"/>
            <w:shd w:val="clear" w:color="auto" w:fill="auto"/>
          </w:tcPr>
          <w:p w:rsidR="001D089B" w:rsidRDefault="001D089B">
            <w:r>
              <w:rPr>
                <w:rFonts w:ascii="Arial" w:hAnsi="Arial" w:cs="Arial"/>
              </w:rPr>
              <w:t>6/14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085B76">
              <w:rPr>
                <w:rFonts w:ascii="Arial" w:hAnsi="Arial" w:cs="Arial"/>
              </w:rPr>
              <w:t>IV administration of weight based heparin</w:t>
            </w:r>
            <w:r>
              <w:rPr>
                <w:rFonts w:ascii="Arial" w:hAnsi="Arial" w:cs="Arial"/>
              </w:rPr>
              <w:t xml:space="preserve"> </w:t>
            </w:r>
          </w:p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</w:p>
          <w:p w:rsidR="001D089B" w:rsidRPr="00085B76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Pediatric dosages</w:t>
            </w:r>
          </w:p>
        </w:tc>
        <w:tc>
          <w:tcPr>
            <w:tcW w:w="2880" w:type="dxa"/>
            <w:shd w:val="clear" w:color="auto" w:fill="auto"/>
          </w:tcPr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Ogden pp. 377-378, </w:t>
            </w:r>
          </w:p>
          <w:p w:rsidR="001D089B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390 (31-34), 394 (15), 397 (11)</w:t>
            </w:r>
          </w:p>
          <w:p w:rsidR="001D089B" w:rsidRPr="00085B76" w:rsidRDefault="001D089B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Ogden Ch 18</w:t>
            </w:r>
          </w:p>
        </w:tc>
      </w:tr>
      <w:tr w:rsidR="00C80485" w:rsidRPr="00A0322E" w:rsidTr="002821D6">
        <w:tc>
          <w:tcPr>
            <w:tcW w:w="1728" w:type="dxa"/>
            <w:shd w:val="clear" w:color="auto" w:fill="auto"/>
          </w:tcPr>
          <w:p w:rsidR="00C80485" w:rsidRDefault="00C80485">
            <w:r>
              <w:rPr>
                <w:rFonts w:ascii="Arial" w:hAnsi="Arial" w:cs="Arial"/>
              </w:rPr>
              <w:t>6/21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C80485" w:rsidRPr="00085B76" w:rsidRDefault="00C80485" w:rsidP="00F936D3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 w:rsidRPr="00A0322E">
              <w:rPr>
                <w:rFonts w:ascii="Arial" w:hAnsi="Arial" w:cs="Arial"/>
                <w:b/>
                <w:bCs/>
              </w:rPr>
              <w:t>Test #4</w:t>
            </w:r>
          </w:p>
        </w:tc>
        <w:tc>
          <w:tcPr>
            <w:tcW w:w="2880" w:type="dxa"/>
            <w:shd w:val="clear" w:color="auto" w:fill="auto"/>
          </w:tcPr>
          <w:p w:rsidR="00C80485" w:rsidRPr="00085B76" w:rsidRDefault="00C80485" w:rsidP="00F936D3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Ch 15,16,18, Heparin</w:t>
            </w:r>
          </w:p>
        </w:tc>
      </w:tr>
      <w:tr w:rsidR="00C80485" w:rsidRPr="00A0322E" w:rsidTr="002821D6">
        <w:tc>
          <w:tcPr>
            <w:tcW w:w="1728" w:type="dxa"/>
            <w:shd w:val="clear" w:color="auto" w:fill="auto"/>
          </w:tcPr>
          <w:p w:rsidR="00C80485" w:rsidRDefault="00C80485">
            <w:r>
              <w:rPr>
                <w:rFonts w:ascii="Arial" w:hAnsi="Arial" w:cs="Arial"/>
              </w:rPr>
              <w:t>6/7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C80485" w:rsidRPr="00085B76" w:rsidRDefault="00C80485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Review</w:t>
            </w:r>
          </w:p>
        </w:tc>
        <w:tc>
          <w:tcPr>
            <w:tcW w:w="2880" w:type="dxa"/>
            <w:shd w:val="clear" w:color="auto" w:fill="auto"/>
          </w:tcPr>
          <w:p w:rsidR="00C80485" w:rsidRPr="00085B76" w:rsidRDefault="00C80485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</w:p>
        </w:tc>
      </w:tr>
      <w:tr w:rsidR="00C80485" w:rsidRPr="00A0322E" w:rsidTr="002821D6">
        <w:tc>
          <w:tcPr>
            <w:tcW w:w="1728" w:type="dxa"/>
            <w:shd w:val="clear" w:color="auto" w:fill="auto"/>
          </w:tcPr>
          <w:p w:rsidR="00C80485" w:rsidRDefault="00C80485">
            <w:r>
              <w:rPr>
                <w:rFonts w:ascii="Arial" w:hAnsi="Arial" w:cs="Arial"/>
              </w:rPr>
              <w:t>6/29</w:t>
            </w:r>
            <w:r w:rsidRPr="00893F94">
              <w:rPr>
                <w:rFonts w:ascii="Arial" w:hAnsi="Arial" w:cs="Arial"/>
              </w:rPr>
              <w:t>/2010</w:t>
            </w:r>
          </w:p>
        </w:tc>
        <w:tc>
          <w:tcPr>
            <w:tcW w:w="4500" w:type="dxa"/>
            <w:shd w:val="clear" w:color="auto" w:fill="auto"/>
          </w:tcPr>
          <w:p w:rsidR="00C80485" w:rsidRPr="00A0322E" w:rsidRDefault="00C80485" w:rsidP="00804265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</w:rPr>
            </w:pPr>
            <w:r w:rsidRPr="00A0322E">
              <w:rPr>
                <w:rFonts w:ascii="Arial" w:hAnsi="Arial" w:cs="Arial"/>
                <w:b/>
                <w:bCs/>
              </w:rPr>
              <w:t xml:space="preserve">FINAL EXAM </w:t>
            </w:r>
          </w:p>
          <w:p w:rsidR="00C80485" w:rsidRPr="00085B76" w:rsidRDefault="00C80485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</w:p>
        </w:tc>
        <w:tc>
          <w:tcPr>
            <w:tcW w:w="2880" w:type="dxa"/>
            <w:shd w:val="clear" w:color="auto" w:fill="auto"/>
          </w:tcPr>
          <w:p w:rsidR="00C80485" w:rsidRPr="00085B76" w:rsidRDefault="00C80485" w:rsidP="002821D6">
            <w:pPr>
              <w:tabs>
                <w:tab w:val="left" w:pos="0"/>
                <w:tab w:val="left" w:pos="36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</w:rPr>
            </w:pPr>
          </w:p>
        </w:tc>
      </w:tr>
    </w:tbl>
    <w:p w:rsidR="00BB63B7" w:rsidRPr="007F7138" w:rsidRDefault="00C80485" w:rsidP="007F7138"/>
    <w:sectPr w:rsidR="00BB63B7" w:rsidRPr="007F7138" w:rsidSect="003308B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7138" w:rsidRDefault="007F7138" w:rsidP="007F7138">
      <w:r>
        <w:separator/>
      </w:r>
    </w:p>
  </w:endnote>
  <w:endnote w:type="continuationSeparator" w:id="0">
    <w:p w:rsidR="007F7138" w:rsidRDefault="007F7138" w:rsidP="007F71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1DE" w:rsidRDefault="00D021D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1DE" w:rsidRDefault="00D021D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1DE" w:rsidRDefault="00D021D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7138" w:rsidRDefault="007F7138" w:rsidP="007F7138">
      <w:r>
        <w:separator/>
      </w:r>
    </w:p>
  </w:footnote>
  <w:footnote w:type="continuationSeparator" w:id="0">
    <w:p w:rsidR="007F7138" w:rsidRDefault="007F7138" w:rsidP="007F71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1DE" w:rsidRDefault="00D021D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138" w:rsidRPr="007F7138" w:rsidRDefault="007F7138" w:rsidP="007F7138">
    <w:pPr>
      <w:pStyle w:val="BodyText"/>
      <w:rPr>
        <w:b/>
        <w:bCs/>
        <w:sz w:val="28"/>
        <w:szCs w:val="28"/>
      </w:rPr>
    </w:pPr>
    <w:r>
      <w:rPr>
        <w:b/>
        <w:bCs/>
        <w:sz w:val="28"/>
        <w:szCs w:val="28"/>
      </w:rPr>
      <w:t xml:space="preserve">NURS 161 </w:t>
    </w:r>
    <w:r w:rsidRPr="002473B1">
      <w:rPr>
        <w:b/>
        <w:bCs/>
        <w:sz w:val="28"/>
        <w:szCs w:val="28"/>
      </w:rPr>
      <w:t xml:space="preserve">Basic Pharmacology </w:t>
    </w:r>
    <w:r>
      <w:rPr>
        <w:b/>
        <w:bCs/>
        <w:sz w:val="28"/>
        <w:szCs w:val="28"/>
      </w:rPr>
      <w:t xml:space="preserve">&amp; Math Applications </w:t>
    </w:r>
    <w:r w:rsidR="00D021DE">
      <w:rPr>
        <w:b/>
        <w:bCs/>
        <w:sz w:val="28"/>
        <w:szCs w:val="28"/>
      </w:rPr>
      <w:tab/>
    </w:r>
    <w:r w:rsidR="00D021DE">
      <w:rPr>
        <w:b/>
        <w:bCs/>
        <w:sz w:val="28"/>
        <w:szCs w:val="28"/>
      </w:rPr>
      <w:tab/>
    </w:r>
    <w:r w:rsidR="00D021DE">
      <w:rPr>
        <w:b/>
        <w:bCs/>
        <w:sz w:val="28"/>
        <w:szCs w:val="28"/>
      </w:rPr>
      <w:tab/>
    </w:r>
    <w:r w:rsidR="00D021DE" w:rsidRPr="00D021DE">
      <w:rPr>
        <w:b/>
        <w:sz w:val="28"/>
        <w:szCs w:val="28"/>
      </w:rPr>
      <w:t>Tentative</w:t>
    </w:r>
    <w:r w:rsidR="00D021DE">
      <w:t xml:space="preserve"> </w:t>
    </w:r>
    <w:r>
      <w:rPr>
        <w:b/>
        <w:bCs/>
        <w:sz w:val="28"/>
        <w:szCs w:val="28"/>
      </w:rPr>
      <w:t>Class Schedule           Spring 2010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21DE" w:rsidRDefault="00D021DE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11760"/>
    <w:rsid w:val="001D089B"/>
    <w:rsid w:val="00290E5B"/>
    <w:rsid w:val="00311760"/>
    <w:rsid w:val="003308B3"/>
    <w:rsid w:val="003A1A82"/>
    <w:rsid w:val="004005B5"/>
    <w:rsid w:val="004C4B8D"/>
    <w:rsid w:val="005179D0"/>
    <w:rsid w:val="00552180"/>
    <w:rsid w:val="0074055F"/>
    <w:rsid w:val="007F7138"/>
    <w:rsid w:val="00804265"/>
    <w:rsid w:val="009D7AEF"/>
    <w:rsid w:val="00C80485"/>
    <w:rsid w:val="00D021DE"/>
    <w:rsid w:val="00DC5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7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qFormat/>
    <w:rsid w:val="00311760"/>
    <w:pPr>
      <w:spacing w:before="240" w:after="60"/>
      <w:outlineLvl w:val="7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8Char">
    <w:name w:val="Heading 8 Char"/>
    <w:basedOn w:val="DefaultParagraphFont"/>
    <w:link w:val="Heading8"/>
    <w:rsid w:val="00311760"/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BodyText">
    <w:name w:val="Body Text"/>
    <w:basedOn w:val="Normal"/>
    <w:link w:val="BodyTextChar"/>
    <w:rsid w:val="00311760"/>
    <w:pPr>
      <w:tabs>
        <w:tab w:val="left" w:pos="0"/>
        <w:tab w:val="left" w:pos="36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</w:pPr>
    <w:rPr>
      <w:rFonts w:ascii="Arial" w:hAnsi="Arial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311760"/>
    <w:rPr>
      <w:rFonts w:ascii="Arial" w:eastAsia="Times New Roman" w:hAnsi="Arial" w:cs="Arial"/>
    </w:rPr>
  </w:style>
  <w:style w:type="paragraph" w:styleId="Header">
    <w:name w:val="header"/>
    <w:basedOn w:val="Normal"/>
    <w:link w:val="HeaderChar"/>
    <w:uiPriority w:val="99"/>
    <w:semiHidden/>
    <w:unhideWhenUsed/>
    <w:rsid w:val="007F71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F7138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7F71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7138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nfoltz</dc:creator>
  <cp:keywords/>
  <dc:description/>
  <cp:lastModifiedBy>nfoltz</cp:lastModifiedBy>
  <cp:revision>6</cp:revision>
  <dcterms:created xsi:type="dcterms:W3CDTF">2010-04-04T03:26:00Z</dcterms:created>
  <dcterms:modified xsi:type="dcterms:W3CDTF">2010-04-08T06:05:00Z</dcterms:modified>
</cp:coreProperties>
</file>