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188" w:type="dxa"/>
        <w:tblInd w:w="20" w:type="dxa"/>
        <w:tblCellMar>
          <w:top w:w="55" w:type="dxa"/>
          <w:left w:w="107" w:type="dxa"/>
          <w:bottom w:w="0" w:type="dxa"/>
          <w:right w:w="63" w:type="dxa"/>
        </w:tblCellMar>
        <w:tblLook w:val="04A0" w:firstRow="1" w:lastRow="0" w:firstColumn="1" w:lastColumn="0" w:noHBand="0" w:noVBand="1"/>
      </w:tblPr>
      <w:tblGrid>
        <w:gridCol w:w="3707"/>
        <w:gridCol w:w="6481"/>
      </w:tblGrid>
      <w:tr w:rsidR="00F775A1" w14:paraId="7EFC9FCF" w14:textId="77777777">
        <w:trPr>
          <w:trHeight w:val="514"/>
        </w:trPr>
        <w:tc>
          <w:tcPr>
            <w:tcW w:w="370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6FE8FA6" w14:textId="77777777" w:rsidR="00F775A1" w:rsidRDefault="00000000">
            <w:pPr>
              <w:spacing w:after="0"/>
            </w:pPr>
            <w:r>
              <w:rPr>
                <w:rFonts w:ascii="Times New Roman" w:eastAsia="Times New Roman" w:hAnsi="Times New Roman" w:cs="Times New Roman"/>
                <w:b/>
              </w:rPr>
              <w:t xml:space="preserve">Course Title </w:t>
            </w:r>
          </w:p>
        </w:tc>
        <w:tc>
          <w:tcPr>
            <w:tcW w:w="6480" w:type="dxa"/>
            <w:tcBorders>
              <w:top w:val="single" w:sz="4" w:space="0" w:color="000000"/>
              <w:left w:val="single" w:sz="4" w:space="0" w:color="000000"/>
              <w:bottom w:val="single" w:sz="4" w:space="0" w:color="000000"/>
              <w:right w:val="single" w:sz="4" w:space="0" w:color="000000"/>
            </w:tcBorders>
            <w:shd w:val="clear" w:color="auto" w:fill="D9D9D9"/>
          </w:tcPr>
          <w:p w14:paraId="7ED9A785" w14:textId="77777777" w:rsidR="00F775A1" w:rsidRDefault="00000000">
            <w:pPr>
              <w:spacing w:after="0"/>
              <w:ind w:left="1"/>
            </w:pPr>
            <w:r>
              <w:rPr>
                <w:rFonts w:ascii="Times New Roman" w:eastAsia="Times New Roman" w:hAnsi="Times New Roman" w:cs="Times New Roman"/>
                <w:b/>
              </w:rPr>
              <w:t>VNSG-1227 ESSENTIALS OF MEDICATION ADMINISTRATION</w:t>
            </w:r>
            <w:r>
              <w:rPr>
                <w:rFonts w:ascii="Times New Roman" w:eastAsia="Times New Roman" w:hAnsi="Times New Roman" w:cs="Times New Roman"/>
              </w:rPr>
              <w:t xml:space="preserve"> </w:t>
            </w:r>
          </w:p>
        </w:tc>
      </w:tr>
      <w:tr w:rsidR="00F775A1" w14:paraId="56D4DCEC" w14:textId="77777777">
        <w:trPr>
          <w:trHeight w:val="772"/>
        </w:trPr>
        <w:tc>
          <w:tcPr>
            <w:tcW w:w="3707" w:type="dxa"/>
            <w:tcBorders>
              <w:top w:val="single" w:sz="4" w:space="0" w:color="000000"/>
              <w:left w:val="single" w:sz="4" w:space="0" w:color="000000"/>
              <w:bottom w:val="single" w:sz="4" w:space="0" w:color="000000"/>
              <w:right w:val="single" w:sz="4" w:space="0" w:color="000000"/>
            </w:tcBorders>
            <w:vAlign w:val="center"/>
          </w:tcPr>
          <w:p w14:paraId="3C8BCA33" w14:textId="77777777" w:rsidR="00F775A1" w:rsidRDefault="00000000">
            <w:pPr>
              <w:spacing w:after="0"/>
            </w:pPr>
            <w:r>
              <w:rPr>
                <w:rFonts w:ascii="Times New Roman" w:eastAsia="Times New Roman" w:hAnsi="Times New Roman" w:cs="Times New Roman"/>
                <w:b/>
              </w:rPr>
              <w:t xml:space="preserve">Length of Course </w:t>
            </w:r>
          </w:p>
        </w:tc>
        <w:tc>
          <w:tcPr>
            <w:tcW w:w="6480" w:type="dxa"/>
            <w:tcBorders>
              <w:top w:val="single" w:sz="4" w:space="0" w:color="000000"/>
              <w:left w:val="single" w:sz="4" w:space="0" w:color="000000"/>
              <w:bottom w:val="single" w:sz="4" w:space="0" w:color="000000"/>
              <w:right w:val="single" w:sz="4" w:space="0" w:color="000000"/>
            </w:tcBorders>
          </w:tcPr>
          <w:p w14:paraId="59D8E60F" w14:textId="77777777" w:rsidR="00F775A1" w:rsidRDefault="00000000">
            <w:pPr>
              <w:spacing w:after="0"/>
              <w:ind w:left="1"/>
            </w:pPr>
            <w:r>
              <w:rPr>
                <w:rFonts w:ascii="Times New Roman" w:eastAsia="Times New Roman" w:hAnsi="Times New Roman" w:cs="Times New Roman"/>
              </w:rPr>
              <w:t xml:space="preserve">32 Lecture Hours  </w:t>
            </w:r>
          </w:p>
          <w:p w14:paraId="70FEBDFD" w14:textId="77777777" w:rsidR="00F775A1" w:rsidRDefault="00000000">
            <w:pPr>
              <w:spacing w:after="0"/>
              <w:ind w:left="1"/>
            </w:pPr>
            <w:r>
              <w:rPr>
                <w:rFonts w:ascii="Times New Roman" w:eastAsia="Times New Roman" w:hAnsi="Times New Roman" w:cs="Times New Roman"/>
              </w:rPr>
              <w:t xml:space="preserve">16 Lab Hours  </w:t>
            </w:r>
          </w:p>
          <w:p w14:paraId="77CB8C5E" w14:textId="77777777" w:rsidR="00F775A1" w:rsidRDefault="00000000">
            <w:pPr>
              <w:spacing w:after="0"/>
              <w:ind w:left="1"/>
            </w:pPr>
            <w:r>
              <w:rPr>
                <w:rFonts w:ascii="Times New Roman" w:eastAsia="Times New Roman" w:hAnsi="Times New Roman" w:cs="Times New Roman"/>
              </w:rPr>
              <w:t xml:space="preserve"> </w:t>
            </w:r>
          </w:p>
        </w:tc>
      </w:tr>
      <w:tr w:rsidR="00F775A1" w14:paraId="1CDF1743" w14:textId="77777777">
        <w:trPr>
          <w:trHeight w:val="1019"/>
        </w:trPr>
        <w:tc>
          <w:tcPr>
            <w:tcW w:w="370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F2C1D6E" w14:textId="77777777" w:rsidR="00F775A1" w:rsidRDefault="00000000">
            <w:pPr>
              <w:spacing w:after="0"/>
            </w:pPr>
            <w:r>
              <w:rPr>
                <w:rFonts w:ascii="Times New Roman" w:eastAsia="Times New Roman" w:hAnsi="Times New Roman" w:cs="Times New Roman"/>
                <w:b/>
              </w:rPr>
              <w:t xml:space="preserve">Course Description </w:t>
            </w:r>
          </w:p>
        </w:tc>
        <w:tc>
          <w:tcPr>
            <w:tcW w:w="6480" w:type="dxa"/>
            <w:tcBorders>
              <w:top w:val="single" w:sz="4" w:space="0" w:color="000000"/>
              <w:left w:val="single" w:sz="4" w:space="0" w:color="000000"/>
              <w:bottom w:val="single" w:sz="4" w:space="0" w:color="000000"/>
              <w:right w:val="single" w:sz="4" w:space="0" w:color="000000"/>
            </w:tcBorders>
            <w:shd w:val="clear" w:color="auto" w:fill="D9D9D9"/>
          </w:tcPr>
          <w:p w14:paraId="1A71DAAE" w14:textId="77777777" w:rsidR="00F775A1" w:rsidRDefault="00000000">
            <w:pPr>
              <w:spacing w:after="0"/>
              <w:ind w:left="1"/>
            </w:pPr>
            <w:r>
              <w:rPr>
                <w:rFonts w:ascii="Times New Roman" w:eastAsia="Times New Roman" w:hAnsi="Times New Roman" w:cs="Times New Roman"/>
              </w:rPr>
              <w:t xml:space="preserve"> General principles of medication administration including determination of dosage, preparation, safe administration, and documentation of multiple forms of drugs. Instruction includes various systems of measurement. </w:t>
            </w:r>
          </w:p>
        </w:tc>
      </w:tr>
      <w:tr w:rsidR="00F775A1" w14:paraId="66C364EF" w14:textId="77777777">
        <w:trPr>
          <w:trHeight w:val="1056"/>
        </w:trPr>
        <w:tc>
          <w:tcPr>
            <w:tcW w:w="3707" w:type="dxa"/>
            <w:tcBorders>
              <w:top w:val="single" w:sz="4" w:space="0" w:color="000000"/>
              <w:left w:val="single" w:sz="4" w:space="0" w:color="000000"/>
              <w:bottom w:val="single" w:sz="4" w:space="0" w:color="000000"/>
              <w:right w:val="single" w:sz="4" w:space="0" w:color="000000"/>
            </w:tcBorders>
            <w:vAlign w:val="center"/>
          </w:tcPr>
          <w:p w14:paraId="358C14D8" w14:textId="77777777" w:rsidR="00F775A1" w:rsidRDefault="00000000">
            <w:pPr>
              <w:spacing w:after="0"/>
            </w:pPr>
            <w:r>
              <w:rPr>
                <w:rFonts w:ascii="Times New Roman" w:eastAsia="Times New Roman" w:hAnsi="Times New Roman" w:cs="Times New Roman"/>
                <w:b/>
              </w:rPr>
              <w:t xml:space="preserve">Course Objectives </w:t>
            </w:r>
          </w:p>
        </w:tc>
        <w:tc>
          <w:tcPr>
            <w:tcW w:w="6480" w:type="dxa"/>
            <w:tcBorders>
              <w:top w:val="single" w:sz="4" w:space="0" w:color="000000"/>
              <w:left w:val="single" w:sz="4" w:space="0" w:color="000000"/>
              <w:bottom w:val="single" w:sz="4" w:space="0" w:color="000000"/>
              <w:right w:val="single" w:sz="4" w:space="0" w:color="000000"/>
            </w:tcBorders>
          </w:tcPr>
          <w:p w14:paraId="5A088273" w14:textId="77777777" w:rsidR="00F775A1" w:rsidRDefault="00000000">
            <w:pPr>
              <w:numPr>
                <w:ilvl w:val="0"/>
                <w:numId w:val="1"/>
              </w:numPr>
              <w:spacing w:after="0"/>
              <w:ind w:hanging="360"/>
            </w:pPr>
            <w:r>
              <w:rPr>
                <w:rFonts w:ascii="Times New Roman" w:eastAsia="Times New Roman" w:hAnsi="Times New Roman" w:cs="Times New Roman"/>
              </w:rPr>
              <w:t xml:space="preserve">Demonstrate accurate calculation of medication dosages. </w:t>
            </w:r>
          </w:p>
          <w:p w14:paraId="138169C5" w14:textId="77777777" w:rsidR="00F775A1" w:rsidRDefault="00000000">
            <w:pPr>
              <w:numPr>
                <w:ilvl w:val="0"/>
                <w:numId w:val="1"/>
              </w:numPr>
              <w:spacing w:after="0"/>
              <w:ind w:hanging="360"/>
            </w:pPr>
            <w:r>
              <w:rPr>
                <w:rFonts w:ascii="Times New Roman" w:eastAsia="Times New Roman" w:hAnsi="Times New Roman" w:cs="Times New Roman"/>
              </w:rPr>
              <w:t xml:space="preserve">Demonstrate the ability to apply basic math skills to calculate medication dosages between the metric, apothecary, and avoirdupois systems for pediatric, adult and elderly patients.  </w:t>
            </w:r>
          </w:p>
        </w:tc>
      </w:tr>
      <w:tr w:rsidR="00F775A1" w14:paraId="2FF47C8C" w14:textId="77777777">
        <w:trPr>
          <w:trHeight w:val="262"/>
        </w:trPr>
        <w:tc>
          <w:tcPr>
            <w:tcW w:w="3707" w:type="dxa"/>
            <w:tcBorders>
              <w:top w:val="single" w:sz="4" w:space="0" w:color="000000"/>
              <w:left w:val="single" w:sz="4" w:space="0" w:color="000000"/>
              <w:bottom w:val="single" w:sz="4" w:space="0" w:color="000000"/>
              <w:right w:val="single" w:sz="4" w:space="0" w:color="000000"/>
            </w:tcBorders>
            <w:shd w:val="clear" w:color="auto" w:fill="D9D9D9"/>
          </w:tcPr>
          <w:p w14:paraId="710411C4" w14:textId="77777777" w:rsidR="00F775A1" w:rsidRDefault="00000000">
            <w:pPr>
              <w:spacing w:after="0"/>
            </w:pPr>
            <w:r>
              <w:rPr>
                <w:rFonts w:ascii="Times New Roman" w:eastAsia="Times New Roman" w:hAnsi="Times New Roman" w:cs="Times New Roman"/>
                <w:b/>
              </w:rPr>
              <w:t xml:space="preserve">Course Delivery Mode </w:t>
            </w:r>
          </w:p>
        </w:tc>
        <w:tc>
          <w:tcPr>
            <w:tcW w:w="6480" w:type="dxa"/>
            <w:tcBorders>
              <w:top w:val="single" w:sz="4" w:space="0" w:color="000000"/>
              <w:left w:val="single" w:sz="4" w:space="0" w:color="000000"/>
              <w:bottom w:val="single" w:sz="4" w:space="0" w:color="000000"/>
              <w:right w:val="single" w:sz="4" w:space="0" w:color="000000"/>
            </w:tcBorders>
            <w:shd w:val="clear" w:color="auto" w:fill="D9D9D9"/>
          </w:tcPr>
          <w:p w14:paraId="442A9074" w14:textId="77777777" w:rsidR="00F775A1" w:rsidRDefault="00000000">
            <w:pPr>
              <w:spacing w:after="0"/>
              <w:ind w:left="1"/>
            </w:pPr>
            <w:r>
              <w:rPr>
                <w:rFonts w:ascii="Times New Roman" w:eastAsia="Times New Roman" w:hAnsi="Times New Roman" w:cs="Times New Roman"/>
              </w:rPr>
              <w:t xml:space="preserve">Residential/On-Campus </w:t>
            </w:r>
          </w:p>
        </w:tc>
      </w:tr>
      <w:tr w:rsidR="00F775A1" w14:paraId="76DE09A5" w14:textId="77777777">
        <w:trPr>
          <w:trHeight w:val="771"/>
        </w:trPr>
        <w:tc>
          <w:tcPr>
            <w:tcW w:w="3707" w:type="dxa"/>
            <w:tcBorders>
              <w:top w:val="single" w:sz="4" w:space="0" w:color="000000"/>
              <w:left w:val="single" w:sz="4" w:space="0" w:color="000000"/>
              <w:bottom w:val="single" w:sz="4" w:space="0" w:color="000000"/>
              <w:right w:val="single" w:sz="4" w:space="0" w:color="000000"/>
            </w:tcBorders>
            <w:vAlign w:val="center"/>
          </w:tcPr>
          <w:p w14:paraId="515AC87F" w14:textId="77777777" w:rsidR="00F775A1" w:rsidRDefault="00000000">
            <w:pPr>
              <w:spacing w:after="0"/>
            </w:pPr>
            <w:r>
              <w:rPr>
                <w:rFonts w:ascii="Times New Roman" w:eastAsia="Times New Roman" w:hAnsi="Times New Roman" w:cs="Times New Roman"/>
                <w:b/>
              </w:rPr>
              <w:t xml:space="preserve">Required Resources </w:t>
            </w:r>
          </w:p>
        </w:tc>
        <w:tc>
          <w:tcPr>
            <w:tcW w:w="6480" w:type="dxa"/>
            <w:tcBorders>
              <w:top w:val="single" w:sz="4" w:space="0" w:color="000000"/>
              <w:left w:val="single" w:sz="4" w:space="0" w:color="000000"/>
              <w:bottom w:val="single" w:sz="4" w:space="0" w:color="000000"/>
              <w:right w:val="single" w:sz="4" w:space="0" w:color="000000"/>
            </w:tcBorders>
          </w:tcPr>
          <w:p w14:paraId="22CA8E79" w14:textId="77777777" w:rsidR="00F775A1" w:rsidRDefault="00000000">
            <w:pPr>
              <w:spacing w:after="0"/>
              <w:ind w:left="1"/>
            </w:pPr>
            <w:r>
              <w:rPr>
                <w:rFonts w:ascii="Times New Roman" w:eastAsia="Times New Roman" w:hAnsi="Times New Roman" w:cs="Times New Roman"/>
              </w:rPr>
              <w:t>Calculation of Drug Dosages, 12</w:t>
            </w:r>
            <w:r>
              <w:rPr>
                <w:rFonts w:ascii="Times New Roman" w:eastAsia="Times New Roman" w:hAnsi="Times New Roman" w:cs="Times New Roman"/>
                <w:vertAlign w:val="superscript"/>
              </w:rPr>
              <w:t xml:space="preserve">th </w:t>
            </w:r>
            <w:r>
              <w:rPr>
                <w:rFonts w:ascii="Times New Roman" w:eastAsia="Times New Roman" w:hAnsi="Times New Roman" w:cs="Times New Roman"/>
              </w:rPr>
              <w:t xml:space="preserve">Edition, by Ogden, Sheila and </w:t>
            </w:r>
          </w:p>
          <w:p w14:paraId="4FC885BB" w14:textId="77777777" w:rsidR="00F775A1" w:rsidRDefault="00000000">
            <w:pPr>
              <w:spacing w:after="0"/>
              <w:ind w:left="1"/>
            </w:pPr>
            <w:r>
              <w:rPr>
                <w:rFonts w:ascii="Times New Roman" w:eastAsia="Times New Roman" w:hAnsi="Times New Roman" w:cs="Times New Roman"/>
              </w:rPr>
              <w:t xml:space="preserve">Fluharty, Linda </w:t>
            </w:r>
          </w:p>
          <w:p w14:paraId="5ABF459A" w14:textId="77777777" w:rsidR="00F775A1" w:rsidRDefault="00000000">
            <w:pPr>
              <w:spacing w:after="0"/>
              <w:ind w:left="1"/>
            </w:pPr>
            <w:r>
              <w:rPr>
                <w:rFonts w:ascii="Times New Roman" w:eastAsia="Times New Roman" w:hAnsi="Times New Roman" w:cs="Times New Roman"/>
              </w:rPr>
              <w:t xml:space="preserve">Resources placed on Class Quia Webpabe </w:t>
            </w:r>
          </w:p>
        </w:tc>
      </w:tr>
      <w:tr w:rsidR="00F775A1" w14:paraId="61778ACC" w14:textId="77777777">
        <w:trPr>
          <w:trHeight w:val="262"/>
        </w:trPr>
        <w:tc>
          <w:tcPr>
            <w:tcW w:w="3707" w:type="dxa"/>
            <w:tcBorders>
              <w:top w:val="single" w:sz="4" w:space="0" w:color="000000"/>
              <w:left w:val="single" w:sz="4" w:space="0" w:color="000000"/>
              <w:bottom w:val="single" w:sz="4" w:space="0" w:color="000000"/>
              <w:right w:val="single" w:sz="4" w:space="0" w:color="000000"/>
            </w:tcBorders>
            <w:shd w:val="clear" w:color="auto" w:fill="D9D9D9"/>
          </w:tcPr>
          <w:p w14:paraId="3F2503F1" w14:textId="77777777" w:rsidR="00F775A1" w:rsidRDefault="00000000">
            <w:pPr>
              <w:spacing w:after="0"/>
            </w:pPr>
            <w:r>
              <w:rPr>
                <w:rFonts w:ascii="Times New Roman" w:eastAsia="Times New Roman" w:hAnsi="Times New Roman" w:cs="Times New Roman"/>
                <w:b/>
              </w:rPr>
              <w:t xml:space="preserve">Prerequisites </w:t>
            </w:r>
          </w:p>
        </w:tc>
        <w:tc>
          <w:tcPr>
            <w:tcW w:w="6480" w:type="dxa"/>
            <w:tcBorders>
              <w:top w:val="single" w:sz="4" w:space="0" w:color="000000"/>
              <w:left w:val="single" w:sz="4" w:space="0" w:color="000000"/>
              <w:bottom w:val="single" w:sz="4" w:space="0" w:color="000000"/>
              <w:right w:val="single" w:sz="4" w:space="0" w:color="000000"/>
            </w:tcBorders>
            <w:shd w:val="clear" w:color="auto" w:fill="D9D9D9"/>
          </w:tcPr>
          <w:p w14:paraId="0A14F7EA" w14:textId="77777777" w:rsidR="00F775A1" w:rsidRDefault="00000000">
            <w:pPr>
              <w:spacing w:after="0"/>
              <w:ind w:left="1"/>
            </w:pPr>
            <w:r>
              <w:rPr>
                <w:rFonts w:ascii="Times New Roman" w:eastAsia="Times New Roman" w:hAnsi="Times New Roman" w:cs="Times New Roman"/>
              </w:rPr>
              <w:t xml:space="preserve">Admission to the Vocational Nursing Program </w:t>
            </w:r>
          </w:p>
        </w:tc>
      </w:tr>
      <w:tr w:rsidR="00F775A1" w14:paraId="6E52E7A3" w14:textId="77777777">
        <w:trPr>
          <w:trHeight w:val="264"/>
        </w:trPr>
        <w:tc>
          <w:tcPr>
            <w:tcW w:w="3707" w:type="dxa"/>
            <w:tcBorders>
              <w:top w:val="single" w:sz="4" w:space="0" w:color="000000"/>
              <w:left w:val="single" w:sz="4" w:space="0" w:color="000000"/>
              <w:bottom w:val="single" w:sz="4" w:space="0" w:color="000000"/>
              <w:right w:val="single" w:sz="4" w:space="0" w:color="000000"/>
            </w:tcBorders>
          </w:tcPr>
          <w:p w14:paraId="42149631" w14:textId="77777777" w:rsidR="00F775A1" w:rsidRDefault="00000000">
            <w:pPr>
              <w:spacing w:after="0"/>
            </w:pPr>
            <w:r>
              <w:rPr>
                <w:rFonts w:ascii="Times New Roman" w:eastAsia="Times New Roman" w:hAnsi="Times New Roman" w:cs="Times New Roman"/>
                <w:b/>
              </w:rPr>
              <w:t xml:space="preserve">Outside Work </w:t>
            </w:r>
          </w:p>
        </w:tc>
        <w:tc>
          <w:tcPr>
            <w:tcW w:w="6480" w:type="dxa"/>
            <w:tcBorders>
              <w:top w:val="single" w:sz="4" w:space="0" w:color="000000"/>
              <w:left w:val="single" w:sz="4" w:space="0" w:color="000000"/>
              <w:bottom w:val="single" w:sz="4" w:space="0" w:color="000000"/>
              <w:right w:val="single" w:sz="4" w:space="0" w:color="000000"/>
            </w:tcBorders>
          </w:tcPr>
          <w:p w14:paraId="2AD2A6BA" w14:textId="77777777" w:rsidR="00F775A1" w:rsidRDefault="00000000">
            <w:pPr>
              <w:spacing w:after="0"/>
              <w:ind w:left="1"/>
            </w:pPr>
            <w:r>
              <w:rPr>
                <w:rFonts w:ascii="Times New Roman" w:eastAsia="Times New Roman" w:hAnsi="Times New Roman" w:cs="Times New Roman"/>
              </w:rPr>
              <w:t xml:space="preserve">Not applicable (clock-hour school) </w:t>
            </w:r>
          </w:p>
        </w:tc>
      </w:tr>
      <w:tr w:rsidR="00F775A1" w14:paraId="75E3999E" w14:textId="77777777">
        <w:trPr>
          <w:trHeight w:val="514"/>
        </w:trPr>
        <w:tc>
          <w:tcPr>
            <w:tcW w:w="370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D8D4FA6" w14:textId="77777777" w:rsidR="00F775A1" w:rsidRDefault="00000000">
            <w:pPr>
              <w:spacing w:after="0"/>
            </w:pPr>
            <w:r>
              <w:rPr>
                <w:rFonts w:ascii="Times New Roman" w:eastAsia="Times New Roman" w:hAnsi="Times New Roman" w:cs="Times New Roman"/>
                <w:b/>
              </w:rPr>
              <w:t xml:space="preserve">Course Evaluation Methods </w:t>
            </w:r>
          </w:p>
        </w:tc>
        <w:tc>
          <w:tcPr>
            <w:tcW w:w="6480" w:type="dxa"/>
            <w:tcBorders>
              <w:top w:val="single" w:sz="4" w:space="0" w:color="000000"/>
              <w:left w:val="single" w:sz="4" w:space="0" w:color="000000"/>
              <w:bottom w:val="single" w:sz="4" w:space="0" w:color="000000"/>
              <w:right w:val="single" w:sz="4" w:space="0" w:color="000000"/>
            </w:tcBorders>
            <w:shd w:val="clear" w:color="auto" w:fill="D9D9D9"/>
          </w:tcPr>
          <w:p w14:paraId="313581D3" w14:textId="77777777" w:rsidR="00F775A1" w:rsidRDefault="00000000">
            <w:pPr>
              <w:spacing w:after="0"/>
              <w:ind w:left="1"/>
            </w:pPr>
            <w:r>
              <w:rPr>
                <w:rFonts w:ascii="Times New Roman" w:eastAsia="Times New Roman" w:hAnsi="Times New Roman" w:cs="Times New Roman"/>
              </w:rPr>
              <w:t xml:space="preserve">Examinations       55%                                         Quizzes         5% </w:t>
            </w:r>
          </w:p>
          <w:p w14:paraId="6CC2527E" w14:textId="77777777" w:rsidR="00F775A1" w:rsidRDefault="00000000">
            <w:pPr>
              <w:spacing w:after="0"/>
              <w:ind w:left="1"/>
            </w:pPr>
            <w:r>
              <w:rPr>
                <w:rFonts w:ascii="Times New Roman" w:eastAsia="Times New Roman" w:hAnsi="Times New Roman" w:cs="Times New Roman"/>
              </w:rPr>
              <w:t xml:space="preserve">Final                     35%                                         Homework    5% </w:t>
            </w:r>
          </w:p>
        </w:tc>
      </w:tr>
      <w:tr w:rsidR="00F775A1" w14:paraId="373ECAF9" w14:textId="77777777">
        <w:trPr>
          <w:trHeight w:val="1278"/>
        </w:trPr>
        <w:tc>
          <w:tcPr>
            <w:tcW w:w="3707" w:type="dxa"/>
            <w:tcBorders>
              <w:top w:val="single" w:sz="4" w:space="0" w:color="000000"/>
              <w:left w:val="single" w:sz="4" w:space="0" w:color="000000"/>
              <w:bottom w:val="single" w:sz="4" w:space="0" w:color="000000"/>
              <w:right w:val="single" w:sz="4" w:space="0" w:color="000000"/>
            </w:tcBorders>
            <w:vAlign w:val="center"/>
          </w:tcPr>
          <w:p w14:paraId="37892754" w14:textId="77777777" w:rsidR="00F775A1" w:rsidRDefault="00000000">
            <w:pPr>
              <w:spacing w:after="0"/>
            </w:pPr>
            <w:r>
              <w:rPr>
                <w:rFonts w:ascii="Times New Roman" w:eastAsia="Times New Roman" w:hAnsi="Times New Roman" w:cs="Times New Roman"/>
                <w:b/>
              </w:rPr>
              <w:t xml:space="preserve">Grading Scale </w:t>
            </w:r>
          </w:p>
        </w:tc>
        <w:tc>
          <w:tcPr>
            <w:tcW w:w="6480" w:type="dxa"/>
            <w:tcBorders>
              <w:top w:val="single" w:sz="4" w:space="0" w:color="000000"/>
              <w:left w:val="single" w:sz="4" w:space="0" w:color="000000"/>
              <w:bottom w:val="single" w:sz="4" w:space="0" w:color="000000"/>
              <w:right w:val="single" w:sz="4" w:space="0" w:color="000000"/>
            </w:tcBorders>
          </w:tcPr>
          <w:p w14:paraId="23B68EC5" w14:textId="77777777" w:rsidR="00F775A1" w:rsidRDefault="00000000">
            <w:pPr>
              <w:numPr>
                <w:ilvl w:val="0"/>
                <w:numId w:val="2"/>
              </w:numPr>
              <w:spacing w:after="0"/>
              <w:ind w:hanging="214"/>
            </w:pPr>
            <w:r>
              <w:rPr>
                <w:rFonts w:ascii="Times New Roman" w:eastAsia="Times New Roman" w:hAnsi="Times New Roman" w:cs="Times New Roman"/>
              </w:rPr>
              <w:t xml:space="preserve">(Excellent) 92%--100% </w:t>
            </w:r>
          </w:p>
          <w:p w14:paraId="2D8FD975" w14:textId="77777777" w:rsidR="00F775A1" w:rsidRDefault="00000000">
            <w:pPr>
              <w:numPr>
                <w:ilvl w:val="0"/>
                <w:numId w:val="2"/>
              </w:numPr>
              <w:spacing w:after="0"/>
              <w:ind w:hanging="214"/>
            </w:pPr>
            <w:r>
              <w:rPr>
                <w:rFonts w:ascii="Times New Roman" w:eastAsia="Times New Roman" w:hAnsi="Times New Roman" w:cs="Times New Roman"/>
              </w:rPr>
              <w:t xml:space="preserve">(Above Average) 83%--91% </w:t>
            </w:r>
          </w:p>
          <w:p w14:paraId="029638B2" w14:textId="77777777" w:rsidR="00F775A1" w:rsidRDefault="00000000">
            <w:pPr>
              <w:numPr>
                <w:ilvl w:val="0"/>
                <w:numId w:val="2"/>
              </w:numPr>
              <w:spacing w:after="0"/>
              <w:ind w:hanging="214"/>
            </w:pPr>
            <w:r>
              <w:rPr>
                <w:rFonts w:ascii="Times New Roman" w:eastAsia="Times New Roman" w:hAnsi="Times New Roman" w:cs="Times New Roman"/>
              </w:rPr>
              <w:t xml:space="preserve">(Average) 78%--82% </w:t>
            </w:r>
          </w:p>
          <w:p w14:paraId="5809BA50" w14:textId="77777777" w:rsidR="00F775A1" w:rsidRDefault="00000000">
            <w:pPr>
              <w:spacing w:after="0"/>
              <w:ind w:left="1"/>
            </w:pPr>
            <w:r>
              <w:rPr>
                <w:rFonts w:ascii="Times New Roman" w:eastAsia="Times New Roman" w:hAnsi="Times New Roman" w:cs="Times New Roman"/>
              </w:rPr>
              <w:t xml:space="preserve">F (Failure) Below 78% </w:t>
            </w:r>
          </w:p>
          <w:p w14:paraId="083D6B01" w14:textId="77777777" w:rsidR="00F775A1" w:rsidRDefault="00000000">
            <w:pPr>
              <w:spacing w:after="0"/>
              <w:ind w:left="1"/>
            </w:pPr>
            <w:r>
              <w:rPr>
                <w:rFonts w:ascii="Times New Roman" w:eastAsia="Times New Roman" w:hAnsi="Times New Roman" w:cs="Times New Roman"/>
                <w:i/>
              </w:rPr>
              <w:t xml:space="preserve">A final course grade of </w:t>
            </w:r>
            <w:r>
              <w:rPr>
                <w:rFonts w:ascii="Times New Roman" w:eastAsia="Times New Roman" w:hAnsi="Times New Roman" w:cs="Times New Roman"/>
                <w:b/>
                <w:i/>
              </w:rPr>
              <w:t>78%</w:t>
            </w:r>
            <w:r>
              <w:rPr>
                <w:rFonts w:ascii="Times New Roman" w:eastAsia="Times New Roman" w:hAnsi="Times New Roman" w:cs="Times New Roman"/>
                <w:i/>
              </w:rPr>
              <w:t>is required to pass this course</w:t>
            </w:r>
            <w:r>
              <w:rPr>
                <w:rFonts w:ascii="Times New Roman" w:eastAsia="Times New Roman" w:hAnsi="Times New Roman" w:cs="Times New Roman"/>
              </w:rPr>
              <w:t xml:space="preserve"> </w:t>
            </w:r>
          </w:p>
        </w:tc>
      </w:tr>
      <w:tr w:rsidR="00F775A1" w14:paraId="2A3EA173" w14:textId="77777777">
        <w:trPr>
          <w:trHeight w:val="767"/>
        </w:trPr>
        <w:tc>
          <w:tcPr>
            <w:tcW w:w="370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EFD827A" w14:textId="77777777" w:rsidR="00F775A1" w:rsidRDefault="00000000">
            <w:pPr>
              <w:spacing w:after="0"/>
            </w:pPr>
            <w:r>
              <w:rPr>
                <w:rFonts w:ascii="Times New Roman" w:eastAsia="Times New Roman" w:hAnsi="Times New Roman" w:cs="Times New Roman"/>
                <w:b/>
              </w:rPr>
              <w:t xml:space="preserve">Methods of Instruction </w:t>
            </w:r>
          </w:p>
        </w:tc>
        <w:tc>
          <w:tcPr>
            <w:tcW w:w="6480" w:type="dxa"/>
            <w:tcBorders>
              <w:top w:val="single" w:sz="4" w:space="0" w:color="000000"/>
              <w:left w:val="single" w:sz="4" w:space="0" w:color="000000"/>
              <w:bottom w:val="single" w:sz="4" w:space="0" w:color="000000"/>
              <w:right w:val="single" w:sz="4" w:space="0" w:color="000000"/>
            </w:tcBorders>
            <w:shd w:val="clear" w:color="auto" w:fill="D9D9D9"/>
          </w:tcPr>
          <w:p w14:paraId="5E838239" w14:textId="77777777" w:rsidR="00F775A1" w:rsidRDefault="00000000">
            <w:pPr>
              <w:numPr>
                <w:ilvl w:val="0"/>
                <w:numId w:val="3"/>
              </w:numPr>
              <w:spacing w:after="0"/>
              <w:ind w:hanging="221"/>
            </w:pPr>
            <w:r>
              <w:rPr>
                <w:rFonts w:ascii="Times New Roman" w:eastAsia="Times New Roman" w:hAnsi="Times New Roman" w:cs="Times New Roman"/>
              </w:rPr>
              <w:t xml:space="preserve">Lecture                                            4. Tutoring </w:t>
            </w:r>
          </w:p>
          <w:p w14:paraId="7627A0F1" w14:textId="77777777" w:rsidR="00F775A1" w:rsidRDefault="00000000">
            <w:pPr>
              <w:numPr>
                <w:ilvl w:val="0"/>
                <w:numId w:val="3"/>
              </w:numPr>
              <w:spacing w:after="0"/>
              <w:ind w:hanging="221"/>
            </w:pPr>
            <w:r>
              <w:rPr>
                <w:rFonts w:ascii="Times New Roman" w:eastAsia="Times New Roman" w:hAnsi="Times New Roman" w:cs="Times New Roman"/>
              </w:rPr>
              <w:t xml:space="preserve">Visual Aids                                     5. Assignments </w:t>
            </w:r>
          </w:p>
          <w:p w14:paraId="69562E64" w14:textId="77777777" w:rsidR="00F775A1" w:rsidRDefault="00000000">
            <w:pPr>
              <w:numPr>
                <w:ilvl w:val="0"/>
                <w:numId w:val="3"/>
              </w:numPr>
              <w:spacing w:after="0"/>
              <w:ind w:hanging="221"/>
            </w:pPr>
            <w:r>
              <w:rPr>
                <w:rFonts w:ascii="Times New Roman" w:eastAsia="Times New Roman" w:hAnsi="Times New Roman" w:cs="Times New Roman"/>
              </w:rPr>
              <w:t xml:space="preserve">Group Discussions                          </w:t>
            </w:r>
          </w:p>
        </w:tc>
      </w:tr>
      <w:tr w:rsidR="00F775A1" w14:paraId="3B018A07" w14:textId="77777777">
        <w:trPr>
          <w:trHeight w:val="1530"/>
        </w:trPr>
        <w:tc>
          <w:tcPr>
            <w:tcW w:w="3707" w:type="dxa"/>
            <w:tcBorders>
              <w:top w:val="single" w:sz="4" w:space="0" w:color="000000"/>
              <w:left w:val="single" w:sz="4" w:space="0" w:color="000000"/>
              <w:bottom w:val="single" w:sz="4" w:space="0" w:color="000000"/>
              <w:right w:val="single" w:sz="4" w:space="0" w:color="000000"/>
            </w:tcBorders>
            <w:vAlign w:val="center"/>
          </w:tcPr>
          <w:p w14:paraId="3FC47A91" w14:textId="77777777" w:rsidR="00F775A1" w:rsidRDefault="00000000">
            <w:pPr>
              <w:spacing w:after="0"/>
            </w:pPr>
            <w:r>
              <w:rPr>
                <w:rFonts w:ascii="Times New Roman" w:eastAsia="Times New Roman" w:hAnsi="Times New Roman" w:cs="Times New Roman"/>
                <w:b/>
              </w:rPr>
              <w:t xml:space="preserve">Classroom Policies </w:t>
            </w:r>
          </w:p>
        </w:tc>
        <w:tc>
          <w:tcPr>
            <w:tcW w:w="6480" w:type="dxa"/>
            <w:tcBorders>
              <w:top w:val="single" w:sz="4" w:space="0" w:color="000000"/>
              <w:left w:val="single" w:sz="4" w:space="0" w:color="000000"/>
              <w:bottom w:val="single" w:sz="4" w:space="0" w:color="000000"/>
              <w:right w:val="single" w:sz="4" w:space="0" w:color="000000"/>
            </w:tcBorders>
          </w:tcPr>
          <w:p w14:paraId="6F9ED295" w14:textId="77777777" w:rsidR="00F775A1" w:rsidRDefault="00000000">
            <w:pPr>
              <w:spacing w:after="0"/>
              <w:ind w:left="1" w:right="25"/>
            </w:pPr>
            <w:r>
              <w:rPr>
                <w:rFonts w:ascii="Times New Roman" w:eastAsia="Times New Roman" w:hAnsi="Times New Roman" w:cs="Times New Roman"/>
              </w:rPr>
              <w:t xml:space="preserve">Students should always adhere to the school conduct policy and dress code policy. NO EXCUSES. Student who fails to comply with uniform requirements or other VN policies will be dismissed from this class period, and absence hours will be accrued. The use of cell phones is prohibited during class time. No food or drinks are allowed in classroom.  </w:t>
            </w:r>
          </w:p>
        </w:tc>
      </w:tr>
      <w:tr w:rsidR="00F775A1" w14:paraId="3F2DD450" w14:textId="77777777">
        <w:trPr>
          <w:trHeight w:val="3549"/>
        </w:trPr>
        <w:tc>
          <w:tcPr>
            <w:tcW w:w="370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518F799" w14:textId="77777777" w:rsidR="00F775A1" w:rsidRDefault="00000000">
            <w:pPr>
              <w:spacing w:after="0"/>
            </w:pPr>
            <w:r>
              <w:rPr>
                <w:rFonts w:ascii="Times New Roman" w:eastAsia="Times New Roman" w:hAnsi="Times New Roman" w:cs="Times New Roman"/>
                <w:b/>
              </w:rPr>
              <w:lastRenderedPageBreak/>
              <w:t xml:space="preserve">Attendance </w:t>
            </w:r>
          </w:p>
        </w:tc>
        <w:tc>
          <w:tcPr>
            <w:tcW w:w="6480" w:type="dxa"/>
            <w:tcBorders>
              <w:top w:val="single" w:sz="4" w:space="0" w:color="000000"/>
              <w:left w:val="single" w:sz="4" w:space="0" w:color="000000"/>
              <w:bottom w:val="single" w:sz="4" w:space="0" w:color="000000"/>
              <w:right w:val="single" w:sz="4" w:space="0" w:color="000000"/>
            </w:tcBorders>
            <w:shd w:val="clear" w:color="auto" w:fill="D9D9D9"/>
          </w:tcPr>
          <w:p w14:paraId="69DF863D" w14:textId="77777777" w:rsidR="00F775A1" w:rsidRDefault="00000000">
            <w:pPr>
              <w:spacing w:after="0"/>
              <w:ind w:left="1" w:right="34"/>
            </w:pPr>
            <w:r>
              <w:rPr>
                <w:rFonts w:ascii="Times New Roman" w:eastAsia="Times New Roman" w:hAnsi="Times New Roman" w:cs="Times New Roman"/>
              </w:rPr>
              <w:t xml:space="preserve">Attendance is mandatory for all class and clinical; students missing a day of school are responsible for obtaining any missed assignments or materials from their instructor or classmates. </w:t>
            </w:r>
            <w:r>
              <w:rPr>
                <w:rFonts w:ascii="Times New Roman" w:eastAsia="Times New Roman" w:hAnsi="Times New Roman" w:cs="Times New Roman"/>
                <w:b/>
              </w:rPr>
              <w:t xml:space="preserve">It is the student’s responsibility to ensure he/she fully understands any material that was covered during his/her absence. </w:t>
            </w:r>
            <w:r>
              <w:rPr>
                <w:rFonts w:ascii="Times New Roman" w:eastAsia="Times New Roman" w:hAnsi="Times New Roman" w:cs="Times New Roman"/>
              </w:rPr>
              <w:t xml:space="preserve">A student must bring a medical excuse if he/she was absent on the day of an exam and wishes to make up an exam. </w:t>
            </w:r>
            <w:r>
              <w:rPr>
                <w:rFonts w:ascii="Times New Roman" w:eastAsia="Times New Roman" w:hAnsi="Times New Roman" w:cs="Times New Roman"/>
                <w:b/>
              </w:rPr>
              <w:t>Per the VN Attendance Policy, a student cannot be absent more than 20 hours a semester or 60 hours for the total program. Any excessive absences may cause the student to be dismissed from the program. If a student is more than 5 minutes tardy to class, this will count as 1 hour absent. Also, repeatedly leaving the classroom/skills lab will not be tolerated.  If this occurs, your time out of the classroom will be treated as a tardy, with 1 hour being deducted from your allotted absences.</w:t>
            </w:r>
            <w:r>
              <w:rPr>
                <w:rFonts w:ascii="Times New Roman" w:eastAsia="Times New Roman" w:hAnsi="Times New Roman" w:cs="Times New Roman"/>
              </w:rPr>
              <w:t xml:space="preserve"> </w:t>
            </w:r>
          </w:p>
        </w:tc>
      </w:tr>
    </w:tbl>
    <w:p w14:paraId="5C36C818" w14:textId="77777777" w:rsidR="00F775A1" w:rsidRDefault="00000000">
      <w:pPr>
        <w:spacing w:after="0"/>
        <w:ind w:left="14"/>
        <w:jc w:val="both"/>
      </w:pPr>
      <w:r>
        <w:rPr>
          <w:rFonts w:ascii="Times New Roman" w:eastAsia="Times New Roman" w:hAnsi="Times New Roman" w:cs="Times New Roman"/>
        </w:rPr>
        <w:t xml:space="preserve"> </w:t>
      </w:r>
    </w:p>
    <w:p w14:paraId="3CA7220D" w14:textId="77777777" w:rsidR="00F775A1" w:rsidRDefault="00F775A1">
      <w:pPr>
        <w:spacing w:after="0"/>
        <w:ind w:left="-1426" w:right="10796"/>
      </w:pPr>
    </w:p>
    <w:tbl>
      <w:tblPr>
        <w:tblStyle w:val="TableGrid"/>
        <w:tblW w:w="9827" w:type="dxa"/>
        <w:tblInd w:w="20" w:type="dxa"/>
        <w:tblCellMar>
          <w:top w:w="55" w:type="dxa"/>
          <w:left w:w="107" w:type="dxa"/>
          <w:bottom w:w="0" w:type="dxa"/>
          <w:right w:w="56" w:type="dxa"/>
        </w:tblCellMar>
        <w:tblLook w:val="04A0" w:firstRow="1" w:lastRow="0" w:firstColumn="1" w:lastColumn="0" w:noHBand="0" w:noVBand="1"/>
      </w:tblPr>
      <w:tblGrid>
        <w:gridCol w:w="2447"/>
        <w:gridCol w:w="7380"/>
      </w:tblGrid>
      <w:tr w:rsidR="00F775A1" w14:paraId="78A78737" w14:textId="77777777">
        <w:trPr>
          <w:trHeight w:val="1042"/>
        </w:trPr>
        <w:tc>
          <w:tcPr>
            <w:tcW w:w="9827" w:type="dxa"/>
            <w:gridSpan w:val="2"/>
            <w:tcBorders>
              <w:top w:val="single" w:sz="4" w:space="0" w:color="000000"/>
              <w:left w:val="single" w:sz="4" w:space="0" w:color="000000"/>
              <w:bottom w:val="single" w:sz="4" w:space="0" w:color="000000"/>
              <w:right w:val="single" w:sz="4" w:space="0" w:color="000000"/>
            </w:tcBorders>
            <w:shd w:val="clear" w:color="auto" w:fill="D9D9D9"/>
          </w:tcPr>
          <w:p w14:paraId="72D224B0" w14:textId="77777777" w:rsidR="00F775A1" w:rsidRDefault="00000000">
            <w:pPr>
              <w:spacing w:after="0"/>
              <w:ind w:right="47"/>
              <w:jc w:val="center"/>
            </w:pPr>
            <w:r>
              <w:rPr>
                <w:rFonts w:ascii="Times New Roman" w:eastAsia="Times New Roman" w:hAnsi="Times New Roman" w:cs="Times New Roman"/>
                <w:b/>
              </w:rPr>
              <w:t xml:space="preserve">Course Procedures </w:t>
            </w:r>
          </w:p>
          <w:p w14:paraId="02D65739" w14:textId="77777777" w:rsidR="00F775A1" w:rsidRDefault="00000000">
            <w:pPr>
              <w:spacing w:after="0"/>
              <w:ind w:left="7"/>
              <w:jc w:val="center"/>
            </w:pPr>
            <w:r>
              <w:rPr>
                <w:rFonts w:ascii="Times New Roman" w:eastAsia="Times New Roman" w:hAnsi="Times New Roman" w:cs="Times New Roman"/>
                <w:b/>
              </w:rPr>
              <w:t xml:space="preserve"> </w:t>
            </w:r>
          </w:p>
          <w:p w14:paraId="73DCCCBE" w14:textId="77777777" w:rsidR="00F775A1" w:rsidRDefault="00000000">
            <w:pPr>
              <w:spacing w:after="0"/>
              <w:jc w:val="center"/>
            </w:pPr>
            <w:r>
              <w:rPr>
                <w:rFonts w:ascii="Times New Roman" w:eastAsia="Times New Roman" w:hAnsi="Times New Roman" w:cs="Times New Roman"/>
                <w:i/>
              </w:rPr>
              <w:t>Please be aware that this syllabus is subject to changes throughout the semester. Should any changes occur, the course instructor will notify you of the changes as soon as possible.</w:t>
            </w:r>
            <w:r>
              <w:rPr>
                <w:rFonts w:ascii="Times New Roman" w:eastAsia="Times New Roman" w:hAnsi="Times New Roman" w:cs="Times New Roman"/>
              </w:rPr>
              <w:t xml:space="preserve"> </w:t>
            </w:r>
          </w:p>
        </w:tc>
      </w:tr>
      <w:tr w:rsidR="00F775A1" w14:paraId="18D22603" w14:textId="77777777">
        <w:trPr>
          <w:trHeight w:val="1276"/>
        </w:trPr>
        <w:tc>
          <w:tcPr>
            <w:tcW w:w="2447" w:type="dxa"/>
            <w:tcBorders>
              <w:top w:val="single" w:sz="4" w:space="0" w:color="000000"/>
              <w:left w:val="single" w:sz="4" w:space="0" w:color="000000"/>
              <w:bottom w:val="single" w:sz="4" w:space="0" w:color="000000"/>
              <w:right w:val="single" w:sz="4" w:space="0" w:color="000000"/>
            </w:tcBorders>
            <w:vAlign w:val="center"/>
          </w:tcPr>
          <w:p w14:paraId="4DFB3301" w14:textId="77777777" w:rsidR="00F775A1" w:rsidRDefault="00000000">
            <w:pPr>
              <w:spacing w:after="0"/>
            </w:pPr>
            <w:r>
              <w:rPr>
                <w:rFonts w:ascii="Times New Roman" w:eastAsia="Times New Roman" w:hAnsi="Times New Roman" w:cs="Times New Roman"/>
                <w:b/>
              </w:rPr>
              <w:t xml:space="preserve">Policies </w:t>
            </w:r>
          </w:p>
        </w:tc>
        <w:tc>
          <w:tcPr>
            <w:tcW w:w="7380" w:type="dxa"/>
            <w:tcBorders>
              <w:top w:val="single" w:sz="4" w:space="0" w:color="000000"/>
              <w:left w:val="single" w:sz="4" w:space="0" w:color="000000"/>
              <w:bottom w:val="single" w:sz="4" w:space="0" w:color="000000"/>
              <w:right w:val="single" w:sz="4" w:space="0" w:color="000000"/>
            </w:tcBorders>
          </w:tcPr>
          <w:p w14:paraId="38E0881A" w14:textId="77777777" w:rsidR="00F775A1" w:rsidRDefault="00000000">
            <w:pPr>
              <w:spacing w:after="0"/>
              <w:ind w:left="1"/>
            </w:pPr>
            <w:r>
              <w:rPr>
                <w:rFonts w:ascii="Times New Roman" w:eastAsia="Times New Roman" w:hAnsi="Times New Roman" w:cs="Times New Roman"/>
              </w:rPr>
              <w:t xml:space="preserve">All VN and VGI policies are expected to be followed by every student. Violations of these policies may result in counseling write-ups or possible dismissal from the program. Please be familiar with your VN Handbook and the expectations of the VN program. For any concerns regarding policies, please consult the VN Assistant Director and/or the VN Director. </w:t>
            </w:r>
          </w:p>
        </w:tc>
      </w:tr>
      <w:tr w:rsidR="00F775A1" w14:paraId="1A59473E" w14:textId="77777777">
        <w:trPr>
          <w:trHeight w:val="3302"/>
        </w:trPr>
        <w:tc>
          <w:tcPr>
            <w:tcW w:w="2447" w:type="dxa"/>
            <w:tcBorders>
              <w:top w:val="single" w:sz="4" w:space="0" w:color="000000"/>
              <w:left w:val="single" w:sz="4" w:space="0" w:color="000000"/>
              <w:bottom w:val="single" w:sz="4" w:space="0" w:color="000000"/>
              <w:right w:val="single" w:sz="4" w:space="0" w:color="000000"/>
            </w:tcBorders>
            <w:vAlign w:val="center"/>
          </w:tcPr>
          <w:p w14:paraId="51090F64" w14:textId="77777777" w:rsidR="00F775A1" w:rsidRDefault="00000000">
            <w:pPr>
              <w:tabs>
                <w:tab w:val="center" w:pos="731"/>
                <w:tab w:val="center" w:pos="2160"/>
              </w:tabs>
              <w:spacing w:after="0"/>
            </w:pPr>
            <w:r>
              <w:tab/>
            </w:r>
            <w:r>
              <w:rPr>
                <w:rFonts w:ascii="Times New Roman" w:eastAsia="Times New Roman" w:hAnsi="Times New Roman" w:cs="Times New Roman"/>
                <w:b/>
              </w:rPr>
              <w:t xml:space="preserve">Testing Policies </w:t>
            </w:r>
            <w:r>
              <w:rPr>
                <w:rFonts w:ascii="Times New Roman" w:eastAsia="Times New Roman" w:hAnsi="Times New Roman" w:cs="Times New Roman"/>
                <w:b/>
              </w:rPr>
              <w:tab/>
              <w:t xml:space="preserve"> </w:t>
            </w:r>
          </w:p>
        </w:tc>
        <w:tc>
          <w:tcPr>
            <w:tcW w:w="7380" w:type="dxa"/>
            <w:tcBorders>
              <w:top w:val="single" w:sz="4" w:space="0" w:color="000000"/>
              <w:left w:val="single" w:sz="4" w:space="0" w:color="000000"/>
              <w:bottom w:val="single" w:sz="4" w:space="0" w:color="000000"/>
              <w:right w:val="single" w:sz="4" w:space="0" w:color="000000"/>
            </w:tcBorders>
          </w:tcPr>
          <w:p w14:paraId="63A0420C" w14:textId="77777777" w:rsidR="00F775A1" w:rsidRDefault="00000000">
            <w:pPr>
              <w:numPr>
                <w:ilvl w:val="0"/>
                <w:numId w:val="4"/>
              </w:numPr>
              <w:spacing w:after="0" w:line="236" w:lineRule="auto"/>
            </w:pPr>
            <w:r>
              <w:rPr>
                <w:rFonts w:ascii="Times New Roman" w:eastAsia="Times New Roman" w:hAnsi="Times New Roman" w:cs="Times New Roman"/>
              </w:rPr>
              <w:t xml:space="preserve">IF LATE TO CLASS 10 minutes or more WILL NOT be able to test and will have to schedule for another time and WILL BE DOCKED 10 points. </w:t>
            </w:r>
          </w:p>
          <w:p w14:paraId="1612B495" w14:textId="77777777" w:rsidR="00F775A1" w:rsidRDefault="00000000">
            <w:pPr>
              <w:numPr>
                <w:ilvl w:val="0"/>
                <w:numId w:val="4"/>
              </w:numPr>
              <w:spacing w:after="0" w:line="239" w:lineRule="auto"/>
            </w:pPr>
            <w:r>
              <w:rPr>
                <w:rFonts w:ascii="Times New Roman" w:eastAsia="Times New Roman" w:hAnsi="Times New Roman" w:cs="Times New Roman"/>
              </w:rPr>
              <w:t xml:space="preserve">NO PHONES ALLOWED IN THE TESTING AREA. If a phone is found, the student will be dismissed and will be given a "0" for the exam.   </w:t>
            </w:r>
          </w:p>
          <w:p w14:paraId="66A67305" w14:textId="77777777" w:rsidR="00F775A1" w:rsidRDefault="00000000">
            <w:pPr>
              <w:numPr>
                <w:ilvl w:val="0"/>
                <w:numId w:val="4"/>
              </w:numPr>
              <w:spacing w:after="0"/>
            </w:pPr>
            <w:r>
              <w:rPr>
                <w:rFonts w:ascii="Times New Roman" w:eastAsia="Times New Roman" w:hAnsi="Times New Roman" w:cs="Times New Roman"/>
              </w:rPr>
              <w:t xml:space="preserve">NO Ear buds or headphones allowed to be worn during testing. </w:t>
            </w:r>
          </w:p>
          <w:p w14:paraId="1A977E2E" w14:textId="77777777" w:rsidR="00F775A1" w:rsidRDefault="00000000">
            <w:pPr>
              <w:numPr>
                <w:ilvl w:val="0"/>
                <w:numId w:val="4"/>
              </w:numPr>
              <w:spacing w:after="0" w:line="236" w:lineRule="auto"/>
            </w:pPr>
            <w:r>
              <w:rPr>
                <w:rFonts w:ascii="Times New Roman" w:eastAsia="Times New Roman" w:hAnsi="Times New Roman" w:cs="Times New Roman"/>
              </w:rPr>
              <w:t xml:space="preserve">NO DRINKS OR FOOD ALLOWED IN THE COMPUTER LAB. DO NOT bring them into the computer lab. </w:t>
            </w:r>
          </w:p>
          <w:p w14:paraId="40D06BC0" w14:textId="77777777" w:rsidR="00F775A1" w:rsidRDefault="00000000">
            <w:pPr>
              <w:numPr>
                <w:ilvl w:val="0"/>
                <w:numId w:val="4"/>
              </w:numPr>
              <w:spacing w:after="0" w:line="238" w:lineRule="auto"/>
            </w:pPr>
            <w:r>
              <w:rPr>
                <w:rFonts w:ascii="Times New Roman" w:eastAsia="Times New Roman" w:hAnsi="Times New Roman" w:cs="Times New Roman"/>
              </w:rPr>
              <w:t xml:space="preserve">LONG SLEEVES ALLOWED IN TESTING AREA but need to expose wrist. 6. YOU WILL NOT BE ABLE TO LEAVE the testing area until the exam and bonus questions are finished, if any bonus questions are assigned, and submitted both during same time allotment. </w:t>
            </w:r>
          </w:p>
          <w:p w14:paraId="16C271B4" w14:textId="77777777" w:rsidR="00F775A1" w:rsidRDefault="00000000">
            <w:pPr>
              <w:numPr>
                <w:ilvl w:val="0"/>
                <w:numId w:val="5"/>
              </w:numPr>
              <w:spacing w:after="0"/>
              <w:ind w:hanging="221"/>
            </w:pPr>
            <w:r>
              <w:rPr>
                <w:rFonts w:ascii="Times New Roman" w:eastAsia="Times New Roman" w:hAnsi="Times New Roman" w:cs="Times New Roman"/>
              </w:rPr>
              <w:t xml:space="preserve">NO TALKING during testing. </w:t>
            </w:r>
          </w:p>
          <w:p w14:paraId="3C90CEC6" w14:textId="77777777" w:rsidR="00F775A1" w:rsidRDefault="00000000">
            <w:pPr>
              <w:numPr>
                <w:ilvl w:val="0"/>
                <w:numId w:val="5"/>
              </w:numPr>
              <w:spacing w:after="0"/>
              <w:ind w:hanging="221"/>
            </w:pPr>
            <w:r>
              <w:rPr>
                <w:rFonts w:ascii="Times New Roman" w:eastAsia="Times New Roman" w:hAnsi="Times New Roman" w:cs="Times New Roman"/>
              </w:rPr>
              <w:t xml:space="preserve">Proctor needs to be able to view screens </w:t>
            </w:r>
          </w:p>
        </w:tc>
      </w:tr>
      <w:tr w:rsidR="00F775A1" w14:paraId="014F16F8" w14:textId="77777777">
        <w:trPr>
          <w:trHeight w:val="1779"/>
        </w:trPr>
        <w:tc>
          <w:tcPr>
            <w:tcW w:w="244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E0EC9AC" w14:textId="77777777" w:rsidR="00F775A1" w:rsidRDefault="00000000">
            <w:pPr>
              <w:spacing w:after="0"/>
            </w:pPr>
            <w:r>
              <w:rPr>
                <w:rFonts w:ascii="Times New Roman" w:eastAsia="Times New Roman" w:hAnsi="Times New Roman" w:cs="Times New Roman"/>
                <w:b/>
              </w:rPr>
              <w:t xml:space="preserve">Course Material </w:t>
            </w:r>
          </w:p>
        </w:tc>
        <w:tc>
          <w:tcPr>
            <w:tcW w:w="7380" w:type="dxa"/>
            <w:tcBorders>
              <w:top w:val="single" w:sz="4" w:space="0" w:color="000000"/>
              <w:left w:val="single" w:sz="4" w:space="0" w:color="000000"/>
              <w:bottom w:val="single" w:sz="4" w:space="0" w:color="000000"/>
              <w:right w:val="single" w:sz="4" w:space="0" w:color="000000"/>
            </w:tcBorders>
            <w:shd w:val="clear" w:color="auto" w:fill="D9D9D9"/>
          </w:tcPr>
          <w:p w14:paraId="485BB582" w14:textId="77777777" w:rsidR="00F775A1" w:rsidRDefault="00000000">
            <w:pPr>
              <w:spacing w:after="0"/>
              <w:ind w:left="1"/>
            </w:pPr>
            <w:r>
              <w:rPr>
                <w:rFonts w:ascii="Times New Roman" w:eastAsia="Times New Roman" w:hAnsi="Times New Roman" w:cs="Times New Roman"/>
              </w:rPr>
              <w:t xml:space="preserve">All VN courses have a great deal of material, and while the instructors attempt to relay the bulk of material in lecture, </w:t>
            </w:r>
            <w:r>
              <w:rPr>
                <w:rFonts w:ascii="Times New Roman" w:eastAsia="Times New Roman" w:hAnsi="Times New Roman" w:cs="Times New Roman"/>
                <w:b/>
              </w:rPr>
              <w:t>you are ultimately responsible for reading each chapter in its entirety</w:t>
            </w:r>
            <w:r>
              <w:rPr>
                <w:rFonts w:ascii="Times New Roman" w:eastAsia="Times New Roman" w:hAnsi="Times New Roman" w:cs="Times New Roman"/>
              </w:rPr>
              <w:t xml:space="preserve">, taking notes, and thinking critically. It is recommended you try to read prior to coming to class, make an outline of the chapter, and write questions on areas that are difficult for you to understand. These questions can then be asked during class discussion and/or during instructor’s office hours or tutoring sessions to help you grasp the material. </w:t>
            </w:r>
          </w:p>
        </w:tc>
      </w:tr>
      <w:tr w:rsidR="00F775A1" w14:paraId="498CBFD4" w14:textId="77777777">
        <w:trPr>
          <w:trHeight w:val="1277"/>
        </w:trPr>
        <w:tc>
          <w:tcPr>
            <w:tcW w:w="2447" w:type="dxa"/>
            <w:tcBorders>
              <w:top w:val="single" w:sz="4" w:space="0" w:color="000000"/>
              <w:left w:val="single" w:sz="4" w:space="0" w:color="000000"/>
              <w:bottom w:val="single" w:sz="4" w:space="0" w:color="000000"/>
              <w:right w:val="single" w:sz="4" w:space="0" w:color="000000"/>
            </w:tcBorders>
            <w:vAlign w:val="center"/>
          </w:tcPr>
          <w:p w14:paraId="5230DA4C" w14:textId="77777777" w:rsidR="00F775A1" w:rsidRDefault="00000000">
            <w:pPr>
              <w:spacing w:after="0"/>
            </w:pPr>
            <w:r>
              <w:rPr>
                <w:rFonts w:ascii="Times New Roman" w:eastAsia="Times New Roman" w:hAnsi="Times New Roman" w:cs="Times New Roman"/>
                <w:b/>
              </w:rPr>
              <w:lastRenderedPageBreak/>
              <w:t xml:space="preserve">Key Terms </w:t>
            </w:r>
          </w:p>
        </w:tc>
        <w:tc>
          <w:tcPr>
            <w:tcW w:w="7380" w:type="dxa"/>
            <w:tcBorders>
              <w:top w:val="single" w:sz="4" w:space="0" w:color="000000"/>
              <w:left w:val="single" w:sz="4" w:space="0" w:color="000000"/>
              <w:bottom w:val="single" w:sz="4" w:space="0" w:color="000000"/>
              <w:right w:val="single" w:sz="4" w:space="0" w:color="000000"/>
            </w:tcBorders>
          </w:tcPr>
          <w:p w14:paraId="373363E9" w14:textId="77777777" w:rsidR="00F775A1" w:rsidRDefault="00000000">
            <w:pPr>
              <w:spacing w:after="0"/>
              <w:ind w:left="1" w:right="19"/>
            </w:pPr>
            <w:r>
              <w:rPr>
                <w:rFonts w:ascii="Times New Roman" w:eastAsia="Times New Roman" w:hAnsi="Times New Roman" w:cs="Times New Roman"/>
              </w:rPr>
              <w:t xml:space="preserve">Medical terminology and key terms in each textbook can be difficult and confusing. Please take the time to identify &amp; review key terms for each chapter to ensure your comprehension. This terminology will be frequently used in lecture, on exams/quizzes, and at your clinical sites, so it is necessary for you to fully understand these words. </w:t>
            </w:r>
          </w:p>
        </w:tc>
      </w:tr>
      <w:tr w:rsidR="00F775A1" w14:paraId="4EE3F0C8" w14:textId="77777777">
        <w:trPr>
          <w:trHeight w:val="1020"/>
        </w:trPr>
        <w:tc>
          <w:tcPr>
            <w:tcW w:w="244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7A80E38" w14:textId="77777777" w:rsidR="00F775A1" w:rsidRDefault="00000000">
            <w:pPr>
              <w:spacing w:after="0"/>
            </w:pPr>
            <w:r>
              <w:rPr>
                <w:rFonts w:ascii="Times New Roman" w:eastAsia="Times New Roman" w:hAnsi="Times New Roman" w:cs="Times New Roman"/>
                <w:b/>
              </w:rPr>
              <w:t xml:space="preserve">Final Exam </w:t>
            </w:r>
          </w:p>
        </w:tc>
        <w:tc>
          <w:tcPr>
            <w:tcW w:w="7380" w:type="dxa"/>
            <w:tcBorders>
              <w:top w:val="single" w:sz="4" w:space="0" w:color="000000"/>
              <w:left w:val="single" w:sz="4" w:space="0" w:color="000000"/>
              <w:bottom w:val="single" w:sz="4" w:space="0" w:color="000000"/>
              <w:right w:val="single" w:sz="4" w:space="0" w:color="000000"/>
            </w:tcBorders>
            <w:shd w:val="clear" w:color="auto" w:fill="D9D9D9"/>
          </w:tcPr>
          <w:p w14:paraId="45364AE4" w14:textId="77777777" w:rsidR="00F775A1" w:rsidRDefault="00000000">
            <w:pPr>
              <w:spacing w:after="0"/>
              <w:ind w:left="1"/>
            </w:pPr>
            <w:r>
              <w:rPr>
                <w:rFonts w:ascii="Times New Roman" w:eastAsia="Times New Roman" w:hAnsi="Times New Roman" w:cs="Times New Roman"/>
              </w:rPr>
              <w:t xml:space="preserve">The final exam will be </w:t>
            </w:r>
            <w:r>
              <w:rPr>
                <w:rFonts w:ascii="Times New Roman" w:eastAsia="Times New Roman" w:hAnsi="Times New Roman" w:cs="Times New Roman"/>
                <w:b/>
              </w:rPr>
              <w:t>comprehensive!</w:t>
            </w:r>
            <w:r>
              <w:rPr>
                <w:rFonts w:ascii="Times New Roman" w:eastAsia="Times New Roman" w:hAnsi="Times New Roman" w:cs="Times New Roman"/>
              </w:rPr>
              <w:t xml:space="preserve"> This means that material from Day 1 could be covered on your final exam. While an outline for the final exam is provided, it is ultimately up to you to be responsible for all content covered in this course. The final exam may contain up to 100 questions. </w:t>
            </w:r>
          </w:p>
        </w:tc>
      </w:tr>
      <w:tr w:rsidR="00F775A1" w14:paraId="24E55DAF" w14:textId="77777777">
        <w:trPr>
          <w:trHeight w:val="1531"/>
        </w:trPr>
        <w:tc>
          <w:tcPr>
            <w:tcW w:w="2447" w:type="dxa"/>
            <w:tcBorders>
              <w:top w:val="single" w:sz="4" w:space="0" w:color="000000"/>
              <w:left w:val="single" w:sz="4" w:space="0" w:color="000000"/>
              <w:bottom w:val="single" w:sz="4" w:space="0" w:color="000000"/>
              <w:right w:val="single" w:sz="4" w:space="0" w:color="000000"/>
            </w:tcBorders>
            <w:vAlign w:val="center"/>
          </w:tcPr>
          <w:p w14:paraId="19990E56" w14:textId="77777777" w:rsidR="00F775A1" w:rsidRDefault="00000000">
            <w:pPr>
              <w:spacing w:after="0"/>
            </w:pPr>
            <w:r>
              <w:rPr>
                <w:rFonts w:ascii="Times New Roman" w:eastAsia="Times New Roman" w:hAnsi="Times New Roman" w:cs="Times New Roman"/>
                <w:b/>
              </w:rPr>
              <w:t xml:space="preserve">Grades </w:t>
            </w:r>
          </w:p>
        </w:tc>
        <w:tc>
          <w:tcPr>
            <w:tcW w:w="7380" w:type="dxa"/>
            <w:tcBorders>
              <w:top w:val="single" w:sz="4" w:space="0" w:color="000000"/>
              <w:left w:val="single" w:sz="4" w:space="0" w:color="000000"/>
              <w:bottom w:val="single" w:sz="4" w:space="0" w:color="000000"/>
              <w:right w:val="single" w:sz="4" w:space="0" w:color="000000"/>
            </w:tcBorders>
          </w:tcPr>
          <w:p w14:paraId="1FC7BF61" w14:textId="77777777" w:rsidR="00F775A1" w:rsidRDefault="00000000">
            <w:pPr>
              <w:spacing w:after="2" w:line="236" w:lineRule="auto"/>
              <w:ind w:left="1"/>
            </w:pPr>
            <w:r>
              <w:rPr>
                <w:rFonts w:ascii="Times New Roman" w:eastAsia="Times New Roman" w:hAnsi="Times New Roman" w:cs="Times New Roman"/>
                <w:b/>
              </w:rPr>
              <w:t>No grades will be dropped</w:t>
            </w:r>
            <w:r>
              <w:rPr>
                <w:rFonts w:ascii="Times New Roman" w:eastAsia="Times New Roman" w:hAnsi="Times New Roman" w:cs="Times New Roman"/>
              </w:rPr>
              <w:t xml:space="preserve">, so do your best on every attempt for every assignment, quiz, or test. </w:t>
            </w:r>
          </w:p>
          <w:p w14:paraId="4D05A050" w14:textId="77777777" w:rsidR="00F775A1" w:rsidRDefault="00000000">
            <w:pPr>
              <w:spacing w:after="0"/>
              <w:ind w:left="1"/>
            </w:pPr>
            <w:r>
              <w:rPr>
                <w:rFonts w:ascii="Times New Roman" w:eastAsia="Times New Roman" w:hAnsi="Times New Roman" w:cs="Times New Roman"/>
                <w:b/>
              </w:rPr>
              <w:t xml:space="preserve">No extra credit work will be given. </w:t>
            </w:r>
          </w:p>
          <w:p w14:paraId="6BE4001E" w14:textId="77777777" w:rsidR="00F775A1" w:rsidRDefault="00000000">
            <w:pPr>
              <w:spacing w:after="0"/>
              <w:ind w:left="1"/>
            </w:pPr>
            <w:r>
              <w:rPr>
                <w:rFonts w:ascii="Times New Roman" w:eastAsia="Times New Roman" w:hAnsi="Times New Roman" w:cs="Times New Roman"/>
              </w:rPr>
              <w:t xml:space="preserve">It is the student’s responsibility to keep track of his/her grades and to immediately notify the course instructor if any grade may have been entered incorrectly. </w:t>
            </w:r>
          </w:p>
        </w:tc>
      </w:tr>
      <w:tr w:rsidR="00F775A1" w14:paraId="6D29A2A1" w14:textId="77777777">
        <w:trPr>
          <w:trHeight w:val="1273"/>
        </w:trPr>
        <w:tc>
          <w:tcPr>
            <w:tcW w:w="244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E47D3E0" w14:textId="77777777" w:rsidR="00F775A1" w:rsidRDefault="00000000">
            <w:pPr>
              <w:spacing w:after="0"/>
            </w:pPr>
            <w:r>
              <w:rPr>
                <w:rFonts w:ascii="Times New Roman" w:eastAsia="Times New Roman" w:hAnsi="Times New Roman" w:cs="Times New Roman"/>
                <w:b/>
              </w:rPr>
              <w:t xml:space="preserve">Challenging an Exam </w:t>
            </w:r>
          </w:p>
          <w:p w14:paraId="7497EEEB" w14:textId="77777777" w:rsidR="00F775A1" w:rsidRDefault="00000000">
            <w:pPr>
              <w:spacing w:after="0"/>
            </w:pPr>
            <w:r>
              <w:rPr>
                <w:rFonts w:ascii="Times New Roman" w:eastAsia="Times New Roman" w:hAnsi="Times New Roman" w:cs="Times New Roman"/>
                <w:b/>
              </w:rPr>
              <w:t xml:space="preserve">Question </w:t>
            </w:r>
          </w:p>
        </w:tc>
        <w:tc>
          <w:tcPr>
            <w:tcW w:w="7380" w:type="dxa"/>
            <w:tcBorders>
              <w:top w:val="single" w:sz="4" w:space="0" w:color="000000"/>
              <w:left w:val="single" w:sz="4" w:space="0" w:color="000000"/>
              <w:bottom w:val="single" w:sz="4" w:space="0" w:color="000000"/>
              <w:right w:val="single" w:sz="4" w:space="0" w:color="000000"/>
            </w:tcBorders>
            <w:shd w:val="clear" w:color="auto" w:fill="D9D9D9"/>
          </w:tcPr>
          <w:p w14:paraId="03B5B692" w14:textId="77777777" w:rsidR="00F775A1" w:rsidRDefault="00000000">
            <w:pPr>
              <w:spacing w:after="0"/>
              <w:ind w:left="1"/>
            </w:pPr>
            <w:r>
              <w:rPr>
                <w:rFonts w:ascii="Times New Roman" w:eastAsia="Times New Roman" w:hAnsi="Times New Roman" w:cs="Times New Roman"/>
              </w:rPr>
              <w:t xml:space="preserve">All challenges must be received within </w:t>
            </w:r>
            <w:r>
              <w:rPr>
                <w:rFonts w:ascii="Times New Roman" w:eastAsia="Times New Roman" w:hAnsi="Times New Roman" w:cs="Times New Roman"/>
                <w:b/>
              </w:rPr>
              <w:t>three days</w:t>
            </w:r>
            <w:r>
              <w:rPr>
                <w:rFonts w:ascii="Times New Roman" w:eastAsia="Times New Roman" w:hAnsi="Times New Roman" w:cs="Times New Roman"/>
              </w:rPr>
              <w:t xml:space="preserve"> of the test.  The challenge must include the question, the student’s perception of the correct answer and the page # in the book where the answer is found.   The challenge is on an individual basis only.   The test grade will be adjusted for the student if the challenge is correct. </w:t>
            </w:r>
          </w:p>
        </w:tc>
      </w:tr>
      <w:tr w:rsidR="00F775A1" w14:paraId="580F81E3" w14:textId="77777777">
        <w:trPr>
          <w:trHeight w:val="2541"/>
        </w:trPr>
        <w:tc>
          <w:tcPr>
            <w:tcW w:w="2447" w:type="dxa"/>
            <w:tcBorders>
              <w:top w:val="single" w:sz="4" w:space="0" w:color="000000"/>
              <w:left w:val="single" w:sz="4" w:space="0" w:color="000000"/>
              <w:bottom w:val="single" w:sz="4" w:space="0" w:color="000000"/>
              <w:right w:val="single" w:sz="4" w:space="0" w:color="000000"/>
            </w:tcBorders>
            <w:vAlign w:val="center"/>
          </w:tcPr>
          <w:p w14:paraId="7150DF0A" w14:textId="77777777" w:rsidR="00F775A1" w:rsidRDefault="00000000">
            <w:pPr>
              <w:spacing w:after="0"/>
            </w:pPr>
            <w:r>
              <w:rPr>
                <w:rFonts w:ascii="Times New Roman" w:eastAsia="Times New Roman" w:hAnsi="Times New Roman" w:cs="Times New Roman"/>
                <w:b/>
              </w:rPr>
              <w:t xml:space="preserve">Make-up Work </w:t>
            </w:r>
          </w:p>
        </w:tc>
        <w:tc>
          <w:tcPr>
            <w:tcW w:w="7380" w:type="dxa"/>
            <w:tcBorders>
              <w:top w:val="single" w:sz="4" w:space="0" w:color="000000"/>
              <w:left w:val="single" w:sz="4" w:space="0" w:color="000000"/>
              <w:bottom w:val="single" w:sz="4" w:space="0" w:color="000000"/>
              <w:right w:val="single" w:sz="4" w:space="0" w:color="000000"/>
            </w:tcBorders>
          </w:tcPr>
          <w:p w14:paraId="468979D8" w14:textId="77777777" w:rsidR="00F775A1" w:rsidRDefault="00000000">
            <w:pPr>
              <w:spacing w:after="0" w:line="239" w:lineRule="auto"/>
              <w:ind w:left="1"/>
            </w:pPr>
            <w:r>
              <w:rPr>
                <w:rFonts w:ascii="Times New Roman" w:eastAsia="Times New Roman" w:hAnsi="Times New Roman" w:cs="Times New Roman"/>
                <w:b/>
              </w:rPr>
              <w:t>Missed Quizzes (Pop or Scheduled) are not allowed to be made up.</w:t>
            </w:r>
            <w:r>
              <w:rPr>
                <w:rFonts w:ascii="Times New Roman" w:eastAsia="Times New Roman" w:hAnsi="Times New Roman" w:cs="Times New Roman"/>
              </w:rPr>
              <w:t xml:space="preserve">  </w:t>
            </w:r>
            <w:r>
              <w:rPr>
                <w:rFonts w:ascii="Times New Roman" w:eastAsia="Times New Roman" w:hAnsi="Times New Roman" w:cs="Times New Roman"/>
                <w:b/>
              </w:rPr>
              <w:t>Exams are to be taken at the time scheduled</w:t>
            </w:r>
            <w:r>
              <w:rPr>
                <w:rFonts w:ascii="Times New Roman" w:eastAsia="Times New Roman" w:hAnsi="Times New Roman" w:cs="Times New Roman"/>
              </w:rPr>
              <w:t xml:space="preserve"> by the course instructor.  </w:t>
            </w:r>
            <w:r>
              <w:rPr>
                <w:rFonts w:ascii="Times New Roman" w:eastAsia="Times New Roman" w:hAnsi="Times New Roman" w:cs="Times New Roman"/>
                <w:b/>
              </w:rPr>
              <w:t>If a student fails to take the scheduled exam, then he/she will have 10 points deducted from the make-up exam grade</w:t>
            </w:r>
            <w:r>
              <w:rPr>
                <w:rFonts w:ascii="Times New Roman" w:eastAsia="Times New Roman" w:hAnsi="Times New Roman" w:cs="Times New Roman"/>
              </w:rPr>
              <w:t xml:space="preserve">.  Student is responsible for getting with course instructor and discuss the ability to take Make-up Exam.  </w:t>
            </w:r>
            <w:r>
              <w:rPr>
                <w:rFonts w:ascii="Times New Roman" w:eastAsia="Times New Roman" w:hAnsi="Times New Roman" w:cs="Times New Roman"/>
                <w:b/>
              </w:rPr>
              <w:t>If student fails to take the make-up exam when rescheduled, then 20 points will be deducted from the exam grade.</w:t>
            </w:r>
            <w:r>
              <w:rPr>
                <w:rFonts w:ascii="Times New Roman" w:eastAsia="Times New Roman" w:hAnsi="Times New Roman" w:cs="Times New Roman"/>
              </w:rPr>
              <w:t xml:space="preserve">  If exam is not made up at this time, then student will receive a “0” for a grade.</w:t>
            </w:r>
            <w:r>
              <w:rPr>
                <w:rFonts w:ascii="Arial" w:eastAsia="Arial" w:hAnsi="Arial" w:cs="Arial"/>
                <w:b/>
              </w:rPr>
              <w:t xml:space="preserve">  </w:t>
            </w:r>
            <w:r>
              <w:rPr>
                <w:rFonts w:ascii="Times New Roman" w:eastAsia="Times New Roman" w:hAnsi="Times New Roman" w:cs="Times New Roman"/>
              </w:rPr>
              <w:t xml:space="preserve">Make-up Exams are made-up at the discretion of the instructor and may be in any format. </w:t>
            </w:r>
          </w:p>
          <w:p w14:paraId="23142D03" w14:textId="77777777" w:rsidR="00F775A1" w:rsidRDefault="00000000">
            <w:pPr>
              <w:spacing w:after="0"/>
              <w:ind w:left="1"/>
            </w:pPr>
            <w:r>
              <w:rPr>
                <w:rFonts w:ascii="Times New Roman" w:eastAsia="Times New Roman" w:hAnsi="Times New Roman" w:cs="Times New Roman"/>
              </w:rPr>
              <w:t xml:space="preserve"> </w:t>
            </w:r>
          </w:p>
        </w:tc>
      </w:tr>
      <w:tr w:rsidR="00F775A1" w14:paraId="00E4B7B9" w14:textId="77777777">
        <w:trPr>
          <w:trHeight w:val="1020"/>
        </w:trPr>
        <w:tc>
          <w:tcPr>
            <w:tcW w:w="244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5F6CB56" w14:textId="77777777" w:rsidR="00F775A1" w:rsidRDefault="00000000">
            <w:pPr>
              <w:spacing w:after="0"/>
            </w:pPr>
            <w:r>
              <w:rPr>
                <w:rFonts w:ascii="Times New Roman" w:eastAsia="Times New Roman" w:hAnsi="Times New Roman" w:cs="Times New Roman"/>
                <w:b/>
              </w:rPr>
              <w:t xml:space="preserve">Assistance/Tutoring </w:t>
            </w:r>
          </w:p>
        </w:tc>
        <w:tc>
          <w:tcPr>
            <w:tcW w:w="7380" w:type="dxa"/>
            <w:tcBorders>
              <w:top w:val="single" w:sz="4" w:space="0" w:color="000000"/>
              <w:left w:val="single" w:sz="4" w:space="0" w:color="000000"/>
              <w:bottom w:val="single" w:sz="4" w:space="0" w:color="000000"/>
              <w:right w:val="single" w:sz="4" w:space="0" w:color="000000"/>
            </w:tcBorders>
            <w:shd w:val="clear" w:color="auto" w:fill="D9D9D9"/>
          </w:tcPr>
          <w:p w14:paraId="47E39555" w14:textId="77777777" w:rsidR="00F775A1" w:rsidRDefault="00000000">
            <w:pPr>
              <w:spacing w:after="0"/>
              <w:ind w:left="1"/>
            </w:pPr>
            <w:r>
              <w:rPr>
                <w:rFonts w:ascii="Times New Roman" w:eastAsia="Times New Roman" w:hAnsi="Times New Roman" w:cs="Times New Roman"/>
              </w:rPr>
              <w:t xml:space="preserve">For help in this course, please contact your course instructor via email and/or by visiting during his/her assigned office hours. Furthermore, consult your tutoring schedule and attend tutoring as needed for help in any of your courses. </w:t>
            </w:r>
            <w:r>
              <w:rPr>
                <w:rFonts w:ascii="Times New Roman" w:eastAsia="Times New Roman" w:hAnsi="Times New Roman" w:cs="Times New Roman"/>
                <w:b/>
              </w:rPr>
              <w:t>Tutoring is strongly recommended if the class average is below 81%.</w:t>
            </w:r>
            <w:r>
              <w:rPr>
                <w:rFonts w:ascii="Times New Roman" w:eastAsia="Times New Roman" w:hAnsi="Times New Roman" w:cs="Times New Roman"/>
              </w:rPr>
              <w:t xml:space="preserve"> </w:t>
            </w:r>
          </w:p>
        </w:tc>
      </w:tr>
      <w:tr w:rsidR="00F775A1" w14:paraId="16D49DA9" w14:textId="77777777">
        <w:trPr>
          <w:trHeight w:val="1784"/>
        </w:trPr>
        <w:tc>
          <w:tcPr>
            <w:tcW w:w="2447" w:type="dxa"/>
            <w:tcBorders>
              <w:top w:val="single" w:sz="4" w:space="0" w:color="000000"/>
              <w:left w:val="single" w:sz="4" w:space="0" w:color="000000"/>
              <w:bottom w:val="single" w:sz="4" w:space="0" w:color="000000"/>
              <w:right w:val="single" w:sz="4" w:space="0" w:color="000000"/>
            </w:tcBorders>
            <w:vAlign w:val="center"/>
          </w:tcPr>
          <w:p w14:paraId="6168DF84" w14:textId="77777777" w:rsidR="00F775A1" w:rsidRDefault="00000000">
            <w:pPr>
              <w:spacing w:after="0"/>
            </w:pPr>
            <w:r>
              <w:rPr>
                <w:rFonts w:ascii="Times New Roman" w:eastAsia="Times New Roman" w:hAnsi="Times New Roman" w:cs="Times New Roman"/>
                <w:b/>
              </w:rPr>
              <w:t xml:space="preserve">ADA Statement </w:t>
            </w:r>
          </w:p>
        </w:tc>
        <w:tc>
          <w:tcPr>
            <w:tcW w:w="7380" w:type="dxa"/>
            <w:tcBorders>
              <w:top w:val="single" w:sz="4" w:space="0" w:color="000000"/>
              <w:left w:val="single" w:sz="4" w:space="0" w:color="000000"/>
              <w:bottom w:val="single" w:sz="4" w:space="0" w:color="000000"/>
              <w:right w:val="single" w:sz="4" w:space="0" w:color="000000"/>
            </w:tcBorders>
          </w:tcPr>
          <w:p w14:paraId="0F53A459" w14:textId="77777777" w:rsidR="00F775A1" w:rsidRDefault="00000000">
            <w:pPr>
              <w:spacing w:after="0"/>
              <w:ind w:left="1" w:right="51"/>
            </w:pPr>
            <w:r>
              <w:rPr>
                <w:rFonts w:ascii="Times New Roman" w:eastAsia="Times New Roman" w:hAnsi="Times New Roman" w:cs="Times New Roman"/>
              </w:rPr>
              <w:t xml:space="preserve">No qualified individual with a disability shall, by reason of such disability, be excluded from participation in or be denied the benefits of the services, programs, or activities of the school, or be subjected to discrimination by the school.  Nor shall the school exclude or otherwise deny equal services, programs, or activities to an individual because of the known disability of an individual with whom the individual is known to have a relationship or association.  42 U.S.C. 12132; 28 CFR 35.130(g) </w:t>
            </w:r>
          </w:p>
        </w:tc>
      </w:tr>
      <w:tr w:rsidR="00F775A1" w14:paraId="4B889ED4" w14:textId="77777777">
        <w:trPr>
          <w:trHeight w:val="766"/>
        </w:trPr>
        <w:tc>
          <w:tcPr>
            <w:tcW w:w="244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5B12020" w14:textId="77777777" w:rsidR="00F775A1" w:rsidRDefault="00000000">
            <w:pPr>
              <w:spacing w:after="0"/>
            </w:pPr>
            <w:r>
              <w:rPr>
                <w:rFonts w:ascii="Times New Roman" w:eastAsia="Times New Roman" w:hAnsi="Times New Roman" w:cs="Times New Roman"/>
                <w:b/>
              </w:rPr>
              <w:t xml:space="preserve">Students with </w:t>
            </w:r>
          </w:p>
          <w:p w14:paraId="272A739F" w14:textId="77777777" w:rsidR="00F775A1" w:rsidRDefault="00000000">
            <w:pPr>
              <w:spacing w:after="0"/>
            </w:pPr>
            <w:r>
              <w:rPr>
                <w:rFonts w:ascii="Times New Roman" w:eastAsia="Times New Roman" w:hAnsi="Times New Roman" w:cs="Times New Roman"/>
                <w:b/>
              </w:rPr>
              <w:t xml:space="preserve">Disabilities </w:t>
            </w:r>
          </w:p>
        </w:tc>
        <w:tc>
          <w:tcPr>
            <w:tcW w:w="7380" w:type="dxa"/>
            <w:tcBorders>
              <w:top w:val="single" w:sz="4" w:space="0" w:color="000000"/>
              <w:left w:val="single" w:sz="4" w:space="0" w:color="000000"/>
              <w:bottom w:val="single" w:sz="4" w:space="0" w:color="000000"/>
              <w:right w:val="single" w:sz="4" w:space="0" w:color="000000"/>
            </w:tcBorders>
            <w:shd w:val="clear" w:color="auto" w:fill="D9D9D9"/>
          </w:tcPr>
          <w:p w14:paraId="22A26851" w14:textId="77777777" w:rsidR="00F775A1" w:rsidRDefault="00000000">
            <w:pPr>
              <w:spacing w:after="0"/>
              <w:ind w:left="1"/>
            </w:pPr>
            <w:r>
              <w:rPr>
                <w:rFonts w:ascii="Times New Roman" w:eastAsia="Times New Roman" w:hAnsi="Times New Roman" w:cs="Times New Roman"/>
              </w:rPr>
              <w:t xml:space="preserve">Students with disabilities must be registered with the School Director and provided appropriate documentation before program accommodations are provided. </w:t>
            </w:r>
          </w:p>
        </w:tc>
      </w:tr>
      <w:tr w:rsidR="00F775A1" w14:paraId="55157DE8" w14:textId="77777777">
        <w:trPr>
          <w:trHeight w:val="2289"/>
        </w:trPr>
        <w:tc>
          <w:tcPr>
            <w:tcW w:w="2447" w:type="dxa"/>
            <w:tcBorders>
              <w:top w:val="single" w:sz="4" w:space="0" w:color="000000"/>
              <w:left w:val="single" w:sz="4" w:space="0" w:color="000000"/>
              <w:bottom w:val="single" w:sz="4" w:space="0" w:color="000000"/>
              <w:right w:val="single" w:sz="4" w:space="0" w:color="000000"/>
            </w:tcBorders>
            <w:vAlign w:val="center"/>
          </w:tcPr>
          <w:p w14:paraId="5341F5B8" w14:textId="77777777" w:rsidR="00F775A1" w:rsidRDefault="00000000">
            <w:pPr>
              <w:spacing w:after="0"/>
            </w:pPr>
            <w:r>
              <w:rPr>
                <w:rFonts w:ascii="Times New Roman" w:eastAsia="Times New Roman" w:hAnsi="Times New Roman" w:cs="Times New Roman"/>
                <w:b/>
              </w:rPr>
              <w:lastRenderedPageBreak/>
              <w:t xml:space="preserve">Academic Dishonesty </w:t>
            </w:r>
          </w:p>
        </w:tc>
        <w:tc>
          <w:tcPr>
            <w:tcW w:w="7380" w:type="dxa"/>
            <w:tcBorders>
              <w:top w:val="single" w:sz="4" w:space="0" w:color="000000"/>
              <w:left w:val="single" w:sz="4" w:space="0" w:color="000000"/>
              <w:bottom w:val="single" w:sz="4" w:space="0" w:color="000000"/>
              <w:right w:val="single" w:sz="4" w:space="0" w:color="000000"/>
            </w:tcBorders>
          </w:tcPr>
          <w:p w14:paraId="247C715B" w14:textId="77777777" w:rsidR="00F775A1" w:rsidRDefault="00000000">
            <w:pPr>
              <w:spacing w:after="0"/>
              <w:ind w:left="1" w:right="4"/>
            </w:pPr>
            <w:r>
              <w:rPr>
                <w:rFonts w:ascii="Times New Roman" w:eastAsia="Times New Roman" w:hAnsi="Times New Roman" w:cs="Times New Roman"/>
              </w:rPr>
              <w:t xml:space="preserve">Each student is charged with notice and knowledge of the contents and provisions Valley Grande Institute rules and regulations concerning student conduct. All students shall obey the law, show respect for properly constituted authority, and observe correct standards of conduct. Scholastic dishonesty shall constitute a violation of these rules and regulations and is punishable as prescribed by Board policies, including possible dismissal from the VN Program. Scholastic dishonesty shall include, but not be limited to, cheating on a test, plagiarism, and collusion.  (See the Student Handbook for further explanation of Scholastic Dishonesty.) </w:t>
            </w:r>
          </w:p>
        </w:tc>
      </w:tr>
    </w:tbl>
    <w:p w14:paraId="348C22EB" w14:textId="77777777" w:rsidR="00F775A1" w:rsidRDefault="00000000">
      <w:pPr>
        <w:spacing w:after="0"/>
        <w:ind w:left="14"/>
        <w:jc w:val="both"/>
      </w:pPr>
      <w:r>
        <w:rPr>
          <w:rFonts w:ascii="Times New Roman" w:eastAsia="Times New Roman" w:hAnsi="Times New Roman" w:cs="Times New Roman"/>
        </w:rPr>
        <w:t xml:space="preserve"> </w:t>
      </w:r>
    </w:p>
    <w:p w14:paraId="7F2471F3" w14:textId="77777777" w:rsidR="00F775A1" w:rsidRDefault="00000000">
      <w:pPr>
        <w:spacing w:after="0"/>
        <w:ind w:left="14"/>
        <w:jc w:val="both"/>
      </w:pPr>
      <w:r>
        <w:rPr>
          <w:rFonts w:ascii="Times New Roman" w:eastAsia="Times New Roman" w:hAnsi="Times New Roman" w:cs="Times New Roman"/>
        </w:rPr>
        <w:t xml:space="preserve"> </w:t>
      </w:r>
    </w:p>
    <w:p w14:paraId="34347CA7" w14:textId="77777777" w:rsidR="00F775A1" w:rsidRDefault="00000000">
      <w:pPr>
        <w:spacing w:after="0"/>
        <w:ind w:left="14"/>
        <w:jc w:val="both"/>
      </w:pPr>
      <w:r>
        <w:rPr>
          <w:rFonts w:ascii="Times New Roman" w:eastAsia="Times New Roman" w:hAnsi="Times New Roman" w:cs="Times New Roman"/>
        </w:rPr>
        <w:t xml:space="preserve"> </w:t>
      </w:r>
    </w:p>
    <w:p w14:paraId="5C9ED26E" w14:textId="77777777" w:rsidR="00F775A1" w:rsidRDefault="00000000">
      <w:pPr>
        <w:spacing w:after="0"/>
        <w:ind w:left="14"/>
        <w:jc w:val="both"/>
      </w:pPr>
      <w:r>
        <w:rPr>
          <w:rFonts w:ascii="Times New Roman" w:eastAsia="Times New Roman" w:hAnsi="Times New Roman" w:cs="Times New Roman"/>
        </w:rPr>
        <w:t xml:space="preserve"> </w:t>
      </w:r>
    </w:p>
    <w:p w14:paraId="53FBB5E7" w14:textId="77777777" w:rsidR="00F775A1" w:rsidRDefault="00000000">
      <w:pPr>
        <w:spacing w:after="0"/>
        <w:ind w:left="14"/>
        <w:jc w:val="both"/>
      </w:pPr>
      <w:r>
        <w:rPr>
          <w:rFonts w:ascii="Times New Roman" w:eastAsia="Times New Roman" w:hAnsi="Times New Roman" w:cs="Times New Roman"/>
        </w:rPr>
        <w:t xml:space="preserve"> </w:t>
      </w:r>
    </w:p>
    <w:p w14:paraId="7A7E46FD" w14:textId="77777777" w:rsidR="00F775A1" w:rsidRDefault="00000000">
      <w:pPr>
        <w:spacing w:after="0"/>
        <w:ind w:left="14"/>
        <w:jc w:val="both"/>
      </w:pPr>
      <w:r>
        <w:rPr>
          <w:rFonts w:ascii="Times New Roman" w:eastAsia="Times New Roman" w:hAnsi="Times New Roman" w:cs="Times New Roman"/>
        </w:rPr>
        <w:t xml:space="preserve"> </w:t>
      </w:r>
    </w:p>
    <w:p w14:paraId="59766393" w14:textId="77777777" w:rsidR="00F775A1" w:rsidRDefault="00000000">
      <w:pPr>
        <w:spacing w:after="0"/>
        <w:ind w:left="14"/>
        <w:jc w:val="both"/>
      </w:pPr>
      <w:r>
        <w:rPr>
          <w:rFonts w:ascii="Times New Roman" w:eastAsia="Times New Roman" w:hAnsi="Times New Roman" w:cs="Times New Roman"/>
        </w:rPr>
        <w:t xml:space="preserve"> </w:t>
      </w:r>
    </w:p>
    <w:p w14:paraId="2DD6EE6C" w14:textId="77777777" w:rsidR="00F775A1" w:rsidRDefault="00000000">
      <w:pPr>
        <w:spacing w:after="0"/>
        <w:ind w:left="14"/>
        <w:jc w:val="both"/>
      </w:pPr>
      <w:r>
        <w:rPr>
          <w:rFonts w:ascii="Times New Roman" w:eastAsia="Times New Roman" w:hAnsi="Times New Roman" w:cs="Times New Roman"/>
        </w:rPr>
        <w:t xml:space="preserve"> </w:t>
      </w:r>
    </w:p>
    <w:p w14:paraId="29856DEB" w14:textId="77777777" w:rsidR="00F775A1" w:rsidRDefault="00000000">
      <w:pPr>
        <w:spacing w:after="0"/>
        <w:ind w:left="14"/>
        <w:jc w:val="both"/>
      </w:pPr>
      <w:r>
        <w:rPr>
          <w:rFonts w:ascii="Times New Roman" w:eastAsia="Times New Roman" w:hAnsi="Times New Roman" w:cs="Times New Roman"/>
        </w:rPr>
        <w:t xml:space="preserve"> </w:t>
      </w:r>
    </w:p>
    <w:p w14:paraId="7ED68B30" w14:textId="77777777" w:rsidR="00F775A1" w:rsidRDefault="00000000">
      <w:pPr>
        <w:spacing w:after="0"/>
        <w:ind w:left="14"/>
        <w:jc w:val="both"/>
      </w:pPr>
      <w:r>
        <w:rPr>
          <w:rFonts w:ascii="Times New Roman" w:eastAsia="Times New Roman" w:hAnsi="Times New Roman" w:cs="Times New Roman"/>
        </w:rPr>
        <w:t xml:space="preserve"> </w:t>
      </w:r>
    </w:p>
    <w:p w14:paraId="07A6A0D5" w14:textId="77777777" w:rsidR="00F775A1" w:rsidRDefault="00000000">
      <w:pPr>
        <w:spacing w:after="0"/>
        <w:ind w:left="14"/>
        <w:jc w:val="both"/>
      </w:pPr>
      <w:r>
        <w:rPr>
          <w:rFonts w:ascii="Times New Roman" w:eastAsia="Times New Roman" w:hAnsi="Times New Roman" w:cs="Times New Roman"/>
        </w:rPr>
        <w:t xml:space="preserve"> </w:t>
      </w:r>
    </w:p>
    <w:p w14:paraId="1E74D08A" w14:textId="77777777" w:rsidR="00F775A1" w:rsidRDefault="00000000">
      <w:pPr>
        <w:spacing w:after="0"/>
        <w:ind w:left="14"/>
        <w:jc w:val="both"/>
      </w:pPr>
      <w:r>
        <w:rPr>
          <w:rFonts w:ascii="Times New Roman" w:eastAsia="Times New Roman" w:hAnsi="Times New Roman" w:cs="Times New Roman"/>
        </w:rPr>
        <w:t xml:space="preserve"> </w:t>
      </w:r>
    </w:p>
    <w:p w14:paraId="02710AB7" w14:textId="77777777" w:rsidR="00F775A1" w:rsidRDefault="00000000">
      <w:pPr>
        <w:spacing w:after="0"/>
        <w:ind w:left="14"/>
        <w:jc w:val="both"/>
      </w:pPr>
      <w:r>
        <w:rPr>
          <w:rFonts w:ascii="Times New Roman" w:eastAsia="Times New Roman" w:hAnsi="Times New Roman" w:cs="Times New Roman"/>
        </w:rPr>
        <w:t xml:space="preserve"> </w:t>
      </w:r>
    </w:p>
    <w:p w14:paraId="45B4B405" w14:textId="77777777" w:rsidR="00F775A1" w:rsidRDefault="00000000">
      <w:pPr>
        <w:spacing w:after="0"/>
        <w:ind w:left="14"/>
        <w:jc w:val="both"/>
      </w:pPr>
      <w:r>
        <w:rPr>
          <w:rFonts w:ascii="Times New Roman" w:eastAsia="Times New Roman" w:hAnsi="Times New Roman" w:cs="Times New Roman"/>
        </w:rPr>
        <w:t xml:space="preserve"> </w:t>
      </w:r>
    </w:p>
    <w:p w14:paraId="406AFDBC" w14:textId="77777777" w:rsidR="00F775A1" w:rsidRDefault="00000000">
      <w:pPr>
        <w:spacing w:after="0"/>
        <w:ind w:left="14"/>
        <w:jc w:val="both"/>
      </w:pPr>
      <w:r>
        <w:rPr>
          <w:rFonts w:ascii="Times New Roman" w:eastAsia="Times New Roman" w:hAnsi="Times New Roman" w:cs="Times New Roman"/>
        </w:rPr>
        <w:t xml:space="preserve"> </w:t>
      </w:r>
    </w:p>
    <w:p w14:paraId="6394DE93" w14:textId="77777777" w:rsidR="00F775A1" w:rsidRDefault="00000000">
      <w:pPr>
        <w:spacing w:after="0"/>
        <w:ind w:left="14"/>
        <w:jc w:val="both"/>
      </w:pPr>
      <w:r>
        <w:rPr>
          <w:rFonts w:ascii="Times New Roman" w:eastAsia="Times New Roman" w:hAnsi="Times New Roman" w:cs="Times New Roman"/>
        </w:rPr>
        <w:t xml:space="preserve"> </w:t>
      </w:r>
    </w:p>
    <w:p w14:paraId="612B9FF7" w14:textId="77777777" w:rsidR="00F775A1" w:rsidRDefault="00000000">
      <w:pPr>
        <w:spacing w:after="0"/>
        <w:ind w:left="14"/>
        <w:jc w:val="both"/>
      </w:pPr>
      <w:r>
        <w:rPr>
          <w:rFonts w:ascii="Times New Roman" w:eastAsia="Times New Roman" w:hAnsi="Times New Roman" w:cs="Times New Roman"/>
        </w:rPr>
        <w:t xml:space="preserve"> </w:t>
      </w:r>
    </w:p>
    <w:p w14:paraId="61A4BC84" w14:textId="77777777" w:rsidR="00F775A1" w:rsidRDefault="00000000">
      <w:pPr>
        <w:spacing w:after="0"/>
        <w:ind w:left="14"/>
      </w:pPr>
      <w:r>
        <w:rPr>
          <w:rFonts w:ascii="Times New Roman" w:eastAsia="Times New Roman" w:hAnsi="Times New Roman" w:cs="Times New Roman"/>
        </w:rPr>
        <w:t xml:space="preserve"> </w:t>
      </w:r>
    </w:p>
    <w:p w14:paraId="07E1027A" w14:textId="77777777" w:rsidR="00F775A1" w:rsidRDefault="00000000">
      <w:pPr>
        <w:spacing w:after="0"/>
        <w:ind w:left="21"/>
        <w:jc w:val="center"/>
      </w:pPr>
      <w:r>
        <w:rPr>
          <w:rFonts w:ascii="Times New Roman" w:eastAsia="Times New Roman" w:hAnsi="Times New Roman" w:cs="Times New Roman"/>
        </w:rPr>
        <w:t xml:space="preserve">Library Resource Websites </w:t>
      </w:r>
    </w:p>
    <w:p w14:paraId="5E28B2B9" w14:textId="77777777" w:rsidR="00F775A1" w:rsidRDefault="00000000">
      <w:pPr>
        <w:spacing w:after="0"/>
        <w:ind w:left="70"/>
        <w:jc w:val="center"/>
      </w:pPr>
      <w:r>
        <w:rPr>
          <w:rFonts w:ascii="Times New Roman" w:eastAsia="Times New Roman" w:hAnsi="Times New Roman" w:cs="Times New Roman"/>
          <w:sz w:val="20"/>
        </w:rPr>
        <w:t xml:space="preserve"> </w:t>
      </w:r>
    </w:p>
    <w:p w14:paraId="5A5D4A15" w14:textId="77777777" w:rsidR="00F775A1" w:rsidRDefault="00000000">
      <w:pPr>
        <w:spacing w:after="0"/>
        <w:ind w:left="18"/>
        <w:jc w:val="center"/>
      </w:pPr>
      <w:r>
        <w:rPr>
          <w:rFonts w:ascii="Times New Roman" w:eastAsia="Times New Roman" w:hAnsi="Times New Roman" w:cs="Times New Roman"/>
          <w:i/>
          <w:sz w:val="20"/>
        </w:rPr>
        <w:t xml:space="preserve">The following on-campus resources are desktop icons on each school computer and are accessible from home. </w:t>
      </w:r>
    </w:p>
    <w:p w14:paraId="47EFF087" w14:textId="77777777" w:rsidR="00F775A1" w:rsidRDefault="00000000">
      <w:pPr>
        <w:spacing w:after="0"/>
        <w:ind w:left="70"/>
        <w:jc w:val="center"/>
      </w:pPr>
      <w:r>
        <w:rPr>
          <w:rFonts w:ascii="Times New Roman" w:eastAsia="Times New Roman" w:hAnsi="Times New Roman" w:cs="Times New Roman"/>
          <w:i/>
          <w:sz w:val="20"/>
        </w:rPr>
        <w:t xml:space="preserve"> </w:t>
      </w:r>
    </w:p>
    <w:p w14:paraId="5AEB5045" w14:textId="77777777" w:rsidR="00F775A1" w:rsidRDefault="00000000">
      <w:pPr>
        <w:spacing w:after="4" w:line="249" w:lineRule="auto"/>
        <w:ind w:left="9" w:hanging="10"/>
      </w:pPr>
      <w:r>
        <w:rPr>
          <w:rFonts w:ascii="Times New Roman" w:eastAsia="Times New Roman" w:hAnsi="Times New Roman" w:cs="Times New Roman"/>
          <w:color w:val="0000FF"/>
          <w:sz w:val="20"/>
          <w:u w:val="single" w:color="0000FF"/>
        </w:rPr>
        <w:t>http://www.weslacopl.us</w:t>
      </w:r>
      <w:r>
        <w:rPr>
          <w:rFonts w:ascii="Times New Roman" w:eastAsia="Times New Roman" w:hAnsi="Times New Roman" w:cs="Times New Roman"/>
          <w:sz w:val="20"/>
        </w:rPr>
        <w:t xml:space="preserve"> </w:t>
      </w:r>
    </w:p>
    <w:p w14:paraId="1073501E" w14:textId="77777777" w:rsidR="00F775A1" w:rsidRDefault="00000000">
      <w:pPr>
        <w:spacing w:after="0"/>
        <w:ind w:left="729" w:hanging="10"/>
      </w:pPr>
      <w:r>
        <w:rPr>
          <w:i/>
          <w:sz w:val="20"/>
        </w:rPr>
        <w:t xml:space="preserve">Mayor Sanchez Public Library  </w:t>
      </w:r>
    </w:p>
    <w:p w14:paraId="32D55BB3" w14:textId="77777777" w:rsidR="00F775A1" w:rsidRDefault="00000000">
      <w:pPr>
        <w:spacing w:after="0"/>
        <w:ind w:left="729" w:hanging="10"/>
      </w:pPr>
      <w:r>
        <w:rPr>
          <w:i/>
          <w:sz w:val="20"/>
        </w:rPr>
        <w:t xml:space="preserve">click on the ONLINE DATABASES link on the left side (or under references)  </w:t>
      </w:r>
    </w:p>
    <w:p w14:paraId="3E2BC2D6" w14:textId="77777777" w:rsidR="00F775A1" w:rsidRDefault="00000000">
      <w:pPr>
        <w:spacing w:after="0"/>
        <w:ind w:left="14"/>
      </w:pPr>
      <w:r>
        <w:rPr>
          <w:i/>
          <w:sz w:val="20"/>
        </w:rPr>
        <w:t xml:space="preserve"> </w:t>
      </w:r>
    </w:p>
    <w:p w14:paraId="2FDE594B" w14:textId="77777777" w:rsidR="00F775A1" w:rsidRDefault="00000000">
      <w:pPr>
        <w:spacing w:after="4" w:line="249" w:lineRule="auto"/>
        <w:ind w:left="9" w:hanging="10"/>
      </w:pPr>
      <w:hyperlink r:id="rId7">
        <w:r>
          <w:rPr>
            <w:rFonts w:ascii="Times New Roman" w:eastAsia="Times New Roman" w:hAnsi="Times New Roman" w:cs="Times New Roman"/>
            <w:color w:val="0000FF"/>
            <w:sz w:val="20"/>
            <w:u w:val="single" w:color="0000FF"/>
          </w:rPr>
          <w:t>www.mayoclinic.org</w:t>
        </w:r>
      </w:hyperlink>
      <w:hyperlink r:id="rId8">
        <w:r>
          <w:rPr>
            <w:rFonts w:ascii="Times New Roman" w:eastAsia="Times New Roman" w:hAnsi="Times New Roman" w:cs="Times New Roman"/>
            <w:sz w:val="20"/>
          </w:rPr>
          <w:t xml:space="preserve"> </w:t>
        </w:r>
      </w:hyperlink>
    </w:p>
    <w:p w14:paraId="00146C04" w14:textId="77777777" w:rsidR="00F775A1" w:rsidRDefault="00000000">
      <w:pPr>
        <w:spacing w:after="4" w:line="249" w:lineRule="auto"/>
        <w:ind w:left="729" w:hanging="10"/>
        <w:jc w:val="both"/>
      </w:pPr>
      <w:r>
        <w:rPr>
          <w:rFonts w:ascii="Times New Roman" w:eastAsia="Times New Roman" w:hAnsi="Times New Roman" w:cs="Times New Roman"/>
          <w:i/>
          <w:sz w:val="20"/>
        </w:rPr>
        <w:t xml:space="preserve">Mayo Clinic </w:t>
      </w:r>
    </w:p>
    <w:p w14:paraId="2A8079CC" w14:textId="77777777" w:rsidR="00F775A1" w:rsidRDefault="00000000">
      <w:pPr>
        <w:spacing w:after="0"/>
        <w:ind w:left="14"/>
      </w:pPr>
      <w:r>
        <w:rPr>
          <w:rFonts w:ascii="Times New Roman" w:eastAsia="Times New Roman" w:hAnsi="Times New Roman" w:cs="Times New Roman"/>
          <w:i/>
          <w:sz w:val="20"/>
        </w:rPr>
        <w:t xml:space="preserve">  </w:t>
      </w:r>
    </w:p>
    <w:p w14:paraId="1DCD3E43" w14:textId="77777777" w:rsidR="00F775A1" w:rsidRDefault="00000000">
      <w:pPr>
        <w:spacing w:after="0"/>
        <w:ind w:left="14"/>
      </w:pPr>
      <w:hyperlink r:id="rId9">
        <w:r>
          <w:rPr>
            <w:rFonts w:ascii="Times New Roman" w:eastAsia="Times New Roman" w:hAnsi="Times New Roman" w:cs="Times New Roman"/>
            <w:i/>
            <w:color w:val="0000FF"/>
            <w:sz w:val="20"/>
            <w:u w:val="single" w:color="0000FF"/>
          </w:rPr>
          <w:t>www.cdc.gov</w:t>
        </w:r>
      </w:hyperlink>
      <w:hyperlink r:id="rId10">
        <w:r>
          <w:rPr>
            <w:rFonts w:ascii="Times New Roman" w:eastAsia="Times New Roman" w:hAnsi="Times New Roman" w:cs="Times New Roman"/>
            <w:i/>
            <w:sz w:val="20"/>
          </w:rPr>
          <w:t xml:space="preserve"> </w:t>
        </w:r>
      </w:hyperlink>
    </w:p>
    <w:p w14:paraId="65DA4576" w14:textId="77777777" w:rsidR="00F775A1" w:rsidRDefault="00000000">
      <w:pPr>
        <w:spacing w:after="4" w:line="249" w:lineRule="auto"/>
        <w:ind w:left="729" w:hanging="10"/>
        <w:jc w:val="both"/>
      </w:pPr>
      <w:r>
        <w:rPr>
          <w:rFonts w:ascii="Times New Roman" w:eastAsia="Times New Roman" w:hAnsi="Times New Roman" w:cs="Times New Roman"/>
          <w:i/>
          <w:sz w:val="20"/>
        </w:rPr>
        <w:t xml:space="preserve">Centers for Disease Control and Prevention </w:t>
      </w:r>
    </w:p>
    <w:p w14:paraId="01A7B7C2" w14:textId="77777777" w:rsidR="00F775A1" w:rsidRDefault="00000000">
      <w:pPr>
        <w:spacing w:after="0"/>
        <w:ind w:left="14"/>
      </w:pPr>
      <w:r>
        <w:rPr>
          <w:rFonts w:ascii="Times New Roman" w:eastAsia="Times New Roman" w:hAnsi="Times New Roman" w:cs="Times New Roman"/>
          <w:sz w:val="20"/>
        </w:rPr>
        <w:t xml:space="preserve"> </w:t>
      </w:r>
    </w:p>
    <w:p w14:paraId="1A413292" w14:textId="77777777" w:rsidR="00F775A1" w:rsidRDefault="00000000">
      <w:pPr>
        <w:spacing w:after="4" w:line="249" w:lineRule="auto"/>
        <w:ind w:left="9" w:hanging="10"/>
      </w:pPr>
      <w:hyperlink r:id="rId11">
        <w:r>
          <w:rPr>
            <w:rFonts w:ascii="Times New Roman" w:eastAsia="Times New Roman" w:hAnsi="Times New Roman" w:cs="Times New Roman"/>
            <w:color w:val="0000FF"/>
            <w:sz w:val="20"/>
            <w:u w:val="single" w:color="0000FF"/>
          </w:rPr>
          <w:t>www.nih.gov/</w:t>
        </w:r>
      </w:hyperlink>
      <w:hyperlink r:id="rId12">
        <w:r>
          <w:rPr>
            <w:rFonts w:ascii="Times New Roman" w:eastAsia="Times New Roman" w:hAnsi="Times New Roman" w:cs="Times New Roman"/>
            <w:sz w:val="20"/>
          </w:rPr>
          <w:t xml:space="preserve"> </w:t>
        </w:r>
      </w:hyperlink>
    </w:p>
    <w:p w14:paraId="523DBB25" w14:textId="77777777" w:rsidR="00F775A1" w:rsidRDefault="00000000">
      <w:pPr>
        <w:pStyle w:val="Heading1"/>
        <w:ind w:left="729"/>
      </w:pPr>
      <w:r>
        <w:t xml:space="preserve">National Institute of Health  </w:t>
      </w:r>
    </w:p>
    <w:p w14:paraId="254150F3" w14:textId="77777777" w:rsidR="00F775A1" w:rsidRDefault="00000000">
      <w:pPr>
        <w:spacing w:after="4" w:line="249" w:lineRule="auto"/>
        <w:ind w:left="729" w:hanging="10"/>
        <w:jc w:val="both"/>
      </w:pPr>
      <w:r>
        <w:rPr>
          <w:rFonts w:ascii="Times New Roman" w:eastAsia="Times New Roman" w:hAnsi="Times New Roman" w:cs="Times New Roman"/>
          <w:i/>
          <w:sz w:val="20"/>
        </w:rPr>
        <w:t xml:space="preserve">This website provides resource material related to disease processes and physiology.  </w:t>
      </w:r>
    </w:p>
    <w:p w14:paraId="55CB359F" w14:textId="77777777" w:rsidR="00F775A1" w:rsidRDefault="00000000">
      <w:pPr>
        <w:spacing w:after="0"/>
        <w:ind w:left="14"/>
      </w:pPr>
      <w:r>
        <w:rPr>
          <w:rFonts w:ascii="Times New Roman" w:eastAsia="Times New Roman" w:hAnsi="Times New Roman" w:cs="Times New Roman"/>
          <w:i/>
          <w:sz w:val="20"/>
        </w:rPr>
        <w:t xml:space="preserve"> </w:t>
      </w:r>
    </w:p>
    <w:p w14:paraId="6FD4E934" w14:textId="77777777" w:rsidR="00F775A1" w:rsidRDefault="00000000">
      <w:pPr>
        <w:spacing w:after="4" w:line="249" w:lineRule="auto"/>
        <w:ind w:left="719" w:right="7430" w:hanging="720"/>
      </w:pPr>
      <w:hyperlink r:id="rId13">
        <w:r>
          <w:rPr>
            <w:rFonts w:ascii="Times New Roman" w:eastAsia="Times New Roman" w:hAnsi="Times New Roman" w:cs="Times New Roman"/>
            <w:color w:val="0000FF"/>
            <w:sz w:val="20"/>
            <w:u w:val="single" w:color="0000FF"/>
          </w:rPr>
          <w:t>www.webmd.com/</w:t>
        </w:r>
      </w:hyperlink>
      <w:hyperlink r:id="rId14">
        <w:r>
          <w:rPr>
            <w:rFonts w:ascii="Times New Roman" w:eastAsia="Times New Roman" w:hAnsi="Times New Roman" w:cs="Times New Roman"/>
            <w:sz w:val="20"/>
          </w:rPr>
          <w:t xml:space="preserve"> </w:t>
        </w:r>
      </w:hyperlink>
      <w:r>
        <w:rPr>
          <w:rFonts w:ascii="Times New Roman" w:eastAsia="Times New Roman" w:hAnsi="Times New Roman" w:cs="Times New Roman"/>
          <w:i/>
          <w:sz w:val="20"/>
        </w:rPr>
        <w:t xml:space="preserve">Web MD  </w:t>
      </w:r>
    </w:p>
    <w:p w14:paraId="560364ED" w14:textId="77777777" w:rsidR="00F775A1" w:rsidRDefault="00000000">
      <w:pPr>
        <w:spacing w:after="0"/>
        <w:ind w:left="14"/>
      </w:pPr>
      <w:r>
        <w:rPr>
          <w:rFonts w:ascii="Times New Roman" w:eastAsia="Times New Roman" w:hAnsi="Times New Roman" w:cs="Times New Roman"/>
          <w:i/>
          <w:sz w:val="20"/>
        </w:rPr>
        <w:t xml:space="preserve"> </w:t>
      </w:r>
    </w:p>
    <w:p w14:paraId="5B43CDCF" w14:textId="77777777" w:rsidR="00F775A1" w:rsidRDefault="00000000">
      <w:pPr>
        <w:spacing w:after="4" w:line="249" w:lineRule="auto"/>
        <w:ind w:left="9" w:hanging="10"/>
      </w:pPr>
      <w:hyperlink r:id="rId15">
        <w:r>
          <w:rPr>
            <w:rFonts w:ascii="Times New Roman" w:eastAsia="Times New Roman" w:hAnsi="Times New Roman" w:cs="Times New Roman"/>
            <w:color w:val="0000FF"/>
            <w:sz w:val="20"/>
            <w:u w:val="single" w:color="0000FF"/>
          </w:rPr>
          <w:t>www.medlineplus.gov</w:t>
        </w:r>
      </w:hyperlink>
      <w:hyperlink r:id="rId16">
        <w:r>
          <w:rPr>
            <w:rFonts w:ascii="Times New Roman" w:eastAsia="Times New Roman" w:hAnsi="Times New Roman" w:cs="Times New Roman"/>
            <w:sz w:val="20"/>
          </w:rPr>
          <w:t xml:space="preserve"> </w:t>
        </w:r>
      </w:hyperlink>
    </w:p>
    <w:p w14:paraId="533B65C0" w14:textId="77777777" w:rsidR="00F775A1" w:rsidRDefault="00000000">
      <w:pPr>
        <w:spacing w:after="4" w:line="249" w:lineRule="auto"/>
        <w:ind w:left="729" w:hanging="10"/>
        <w:jc w:val="both"/>
      </w:pPr>
      <w:r>
        <w:rPr>
          <w:rFonts w:ascii="Times New Roman" w:eastAsia="Times New Roman" w:hAnsi="Times New Roman" w:cs="Times New Roman"/>
          <w:i/>
          <w:sz w:val="20"/>
        </w:rPr>
        <w:t xml:space="preserve">Med-Line Plus  </w:t>
      </w:r>
    </w:p>
    <w:p w14:paraId="28BB51A4" w14:textId="77777777" w:rsidR="00F775A1" w:rsidRDefault="00000000">
      <w:pPr>
        <w:spacing w:after="0"/>
        <w:ind w:left="14"/>
      </w:pPr>
      <w:r>
        <w:rPr>
          <w:rFonts w:ascii="Times New Roman" w:eastAsia="Times New Roman" w:hAnsi="Times New Roman" w:cs="Times New Roman"/>
          <w:sz w:val="20"/>
        </w:rPr>
        <w:t xml:space="preserve"> </w:t>
      </w:r>
    </w:p>
    <w:p w14:paraId="3537C0B8" w14:textId="77777777" w:rsidR="00F775A1" w:rsidRDefault="00000000">
      <w:pPr>
        <w:spacing w:after="4" w:line="249" w:lineRule="auto"/>
        <w:ind w:left="9" w:hanging="10"/>
      </w:pPr>
      <w:hyperlink r:id="rId17">
        <w:r>
          <w:rPr>
            <w:rFonts w:ascii="Times New Roman" w:eastAsia="Times New Roman" w:hAnsi="Times New Roman" w:cs="Times New Roman"/>
            <w:color w:val="0000FF"/>
            <w:sz w:val="20"/>
            <w:u w:val="single" w:color="0000FF"/>
          </w:rPr>
          <w:t>www.quia.com/web</w:t>
        </w:r>
      </w:hyperlink>
      <w:hyperlink r:id="rId18">
        <w:r>
          <w:rPr>
            <w:rFonts w:ascii="Times New Roman" w:eastAsia="Times New Roman" w:hAnsi="Times New Roman" w:cs="Times New Roman"/>
            <w:sz w:val="20"/>
          </w:rPr>
          <w:t xml:space="preserve"> </w:t>
        </w:r>
      </w:hyperlink>
      <w:r>
        <w:rPr>
          <w:rFonts w:ascii="Times New Roman" w:eastAsia="Times New Roman" w:hAnsi="Times New Roman" w:cs="Times New Roman"/>
          <w:sz w:val="20"/>
        </w:rPr>
        <w:t xml:space="preserve"> </w:t>
      </w:r>
    </w:p>
    <w:p w14:paraId="36E918E7" w14:textId="77777777" w:rsidR="00F775A1" w:rsidRDefault="00000000">
      <w:pPr>
        <w:pStyle w:val="Heading1"/>
        <w:ind w:left="729"/>
      </w:pPr>
      <w:r>
        <w:t xml:space="preserve">Quintessential Instructional Archive  </w:t>
      </w:r>
    </w:p>
    <w:p w14:paraId="276D2964" w14:textId="77777777" w:rsidR="00F775A1" w:rsidRDefault="00000000">
      <w:pPr>
        <w:spacing w:after="0"/>
        <w:ind w:left="14"/>
      </w:pPr>
      <w:r>
        <w:rPr>
          <w:rFonts w:ascii="Times New Roman" w:eastAsia="Times New Roman" w:hAnsi="Times New Roman" w:cs="Times New Roman"/>
          <w:i/>
          <w:sz w:val="20"/>
        </w:rPr>
        <w:t xml:space="preserve"> </w:t>
      </w:r>
    </w:p>
    <w:p w14:paraId="21D9A225" w14:textId="77777777" w:rsidR="00F775A1" w:rsidRDefault="00000000">
      <w:pPr>
        <w:spacing w:after="4" w:line="249" w:lineRule="auto"/>
        <w:ind w:left="9" w:hanging="10"/>
      </w:pPr>
      <w:hyperlink r:id="rId19">
        <w:r>
          <w:rPr>
            <w:rFonts w:ascii="Times New Roman" w:eastAsia="Times New Roman" w:hAnsi="Times New Roman" w:cs="Times New Roman"/>
            <w:color w:val="0000FF"/>
            <w:sz w:val="20"/>
            <w:u w:val="single" w:color="0000FF"/>
          </w:rPr>
          <w:t>https://evolve.elsevier.com/</w:t>
        </w:r>
      </w:hyperlink>
      <w:hyperlink r:id="rId20">
        <w:r>
          <w:rPr>
            <w:rFonts w:ascii="Times New Roman" w:eastAsia="Times New Roman" w:hAnsi="Times New Roman" w:cs="Times New Roman"/>
            <w:sz w:val="20"/>
          </w:rPr>
          <w:t xml:space="preserve"> </w:t>
        </w:r>
      </w:hyperlink>
    </w:p>
    <w:p w14:paraId="352E1D7D" w14:textId="77777777" w:rsidR="00F775A1" w:rsidRDefault="00000000">
      <w:pPr>
        <w:spacing w:after="4" w:line="249" w:lineRule="auto"/>
        <w:ind w:left="14" w:firstLine="720"/>
        <w:jc w:val="both"/>
      </w:pPr>
      <w:r>
        <w:rPr>
          <w:rFonts w:ascii="Times New Roman" w:eastAsia="Times New Roman" w:hAnsi="Times New Roman" w:cs="Times New Roman"/>
          <w:i/>
          <w:sz w:val="20"/>
        </w:rPr>
        <w:t xml:space="preserve">This website corresponds the majority of Vocational Nursing textbooks; this website provides access to practice tests, challenge questions, case studies, images, videos, and games to help students understand and reinforce content presented in the classroom and/or lab. </w:t>
      </w:r>
    </w:p>
    <w:p w14:paraId="452E1927" w14:textId="77777777" w:rsidR="00F775A1" w:rsidRDefault="00000000">
      <w:pPr>
        <w:spacing w:after="0"/>
        <w:ind w:left="14"/>
      </w:pPr>
      <w:r>
        <w:rPr>
          <w:rFonts w:ascii="Times New Roman" w:eastAsia="Times New Roman" w:hAnsi="Times New Roman" w:cs="Times New Roman"/>
          <w:sz w:val="20"/>
        </w:rPr>
        <w:t xml:space="preserve"> </w:t>
      </w:r>
    </w:p>
    <w:p w14:paraId="1487D7B8" w14:textId="77777777" w:rsidR="00F775A1" w:rsidRDefault="00000000">
      <w:pPr>
        <w:spacing w:after="4" w:line="249" w:lineRule="auto"/>
        <w:ind w:left="9" w:hanging="10"/>
      </w:pPr>
      <w:hyperlink r:id="rId21">
        <w:r>
          <w:rPr>
            <w:rFonts w:ascii="Times New Roman" w:eastAsia="Times New Roman" w:hAnsi="Times New Roman" w:cs="Times New Roman"/>
            <w:color w:val="0000FF"/>
            <w:sz w:val="20"/>
            <w:u w:val="single" w:color="0000FF"/>
          </w:rPr>
          <w:t>http://www.drugs.com/</w:t>
        </w:r>
      </w:hyperlink>
      <w:hyperlink r:id="rId22">
        <w:r>
          <w:rPr>
            <w:rFonts w:ascii="Times New Roman" w:eastAsia="Times New Roman" w:hAnsi="Times New Roman" w:cs="Times New Roman"/>
            <w:sz w:val="20"/>
          </w:rPr>
          <w:t xml:space="preserve"> </w:t>
        </w:r>
      </w:hyperlink>
    </w:p>
    <w:p w14:paraId="3A6B6C8F" w14:textId="77777777" w:rsidR="00F775A1" w:rsidRDefault="00000000">
      <w:pPr>
        <w:spacing w:after="4" w:line="249" w:lineRule="auto"/>
        <w:ind w:left="729" w:hanging="10"/>
        <w:jc w:val="both"/>
      </w:pPr>
      <w:r>
        <w:rPr>
          <w:rFonts w:ascii="Times New Roman" w:eastAsia="Times New Roman" w:hAnsi="Times New Roman" w:cs="Times New Roman"/>
          <w:i/>
          <w:sz w:val="20"/>
        </w:rPr>
        <w:t xml:space="preserve">This website covers topics related to the administration of drugs. </w:t>
      </w:r>
    </w:p>
    <w:p w14:paraId="46308510" w14:textId="77777777" w:rsidR="00F775A1" w:rsidRDefault="00000000">
      <w:pPr>
        <w:spacing w:after="0"/>
        <w:ind w:left="14"/>
      </w:pPr>
      <w:r>
        <w:rPr>
          <w:rFonts w:ascii="Times New Roman" w:eastAsia="Times New Roman" w:hAnsi="Times New Roman" w:cs="Times New Roman"/>
          <w:sz w:val="20"/>
        </w:rPr>
        <w:t xml:space="preserve"> </w:t>
      </w:r>
    </w:p>
    <w:p w14:paraId="4E6D8BDB" w14:textId="77777777" w:rsidR="00F775A1" w:rsidRDefault="00F775A1">
      <w:pPr>
        <w:sectPr w:rsidR="00F775A1">
          <w:headerReference w:type="even" r:id="rId23"/>
          <w:headerReference w:type="default" r:id="rId24"/>
          <w:footerReference w:type="even" r:id="rId25"/>
          <w:footerReference w:type="default" r:id="rId26"/>
          <w:headerReference w:type="first" r:id="rId27"/>
          <w:footerReference w:type="first" r:id="rId28"/>
          <w:pgSz w:w="12240" w:h="15840"/>
          <w:pgMar w:top="1444" w:right="1444" w:bottom="1580" w:left="1426" w:header="60" w:footer="718" w:gutter="0"/>
          <w:cols w:space="720"/>
        </w:sectPr>
      </w:pPr>
    </w:p>
    <w:p w14:paraId="5B9B309E" w14:textId="77777777" w:rsidR="00F775A1" w:rsidRDefault="00000000">
      <w:pPr>
        <w:pStyle w:val="Heading1"/>
        <w:spacing w:after="170" w:line="259" w:lineRule="auto"/>
        <w:ind w:left="10"/>
        <w:jc w:val="center"/>
      </w:pPr>
      <w:r>
        <w:rPr>
          <w:i w:val="0"/>
          <w:sz w:val="24"/>
        </w:rPr>
        <w:lastRenderedPageBreak/>
        <w:t>VNSG 1227 Essentials of Medication Administration</w:t>
      </w:r>
      <w:r>
        <w:rPr>
          <w:rFonts w:ascii="Arial" w:eastAsia="Arial" w:hAnsi="Arial" w:cs="Arial"/>
          <w:i w:val="0"/>
          <w:sz w:val="24"/>
        </w:rPr>
        <w:t xml:space="preserve"> </w:t>
      </w:r>
      <w:r>
        <w:rPr>
          <w:i w:val="0"/>
          <w:sz w:val="24"/>
        </w:rPr>
        <w:t xml:space="preserve"> </w:t>
      </w:r>
    </w:p>
    <w:p w14:paraId="6BA4F1FD" w14:textId="77777777" w:rsidR="00F775A1" w:rsidRDefault="00000000">
      <w:pPr>
        <w:spacing w:after="0"/>
      </w:pPr>
      <w:r>
        <w:rPr>
          <w:rFonts w:ascii="Times New Roman" w:eastAsia="Times New Roman" w:hAnsi="Times New Roman" w:cs="Times New Roman"/>
        </w:rPr>
        <w:t xml:space="preserve"> </w:t>
      </w:r>
    </w:p>
    <w:p w14:paraId="31E479E3" w14:textId="77777777" w:rsidR="00F775A1" w:rsidRDefault="00000000">
      <w:pPr>
        <w:spacing w:after="0"/>
        <w:ind w:left="2"/>
        <w:jc w:val="center"/>
      </w:pPr>
      <w:r>
        <w:rPr>
          <w:rFonts w:ascii="Times New Roman" w:eastAsia="Times New Roman" w:hAnsi="Times New Roman" w:cs="Times New Roman"/>
          <w:b/>
        </w:rPr>
        <w:t xml:space="preserve">Course Delivery Schedule </w:t>
      </w:r>
    </w:p>
    <w:tbl>
      <w:tblPr>
        <w:tblStyle w:val="TableGrid"/>
        <w:tblW w:w="13156" w:type="dxa"/>
        <w:tblInd w:w="377" w:type="dxa"/>
        <w:tblCellMar>
          <w:top w:w="63" w:type="dxa"/>
          <w:left w:w="107" w:type="dxa"/>
          <w:bottom w:w="0" w:type="dxa"/>
          <w:right w:w="114" w:type="dxa"/>
        </w:tblCellMar>
        <w:tblLook w:val="04A0" w:firstRow="1" w:lastRow="0" w:firstColumn="1" w:lastColumn="0" w:noHBand="0" w:noVBand="1"/>
      </w:tblPr>
      <w:tblGrid>
        <w:gridCol w:w="875"/>
        <w:gridCol w:w="5499"/>
        <w:gridCol w:w="2610"/>
        <w:gridCol w:w="4172"/>
      </w:tblGrid>
      <w:tr w:rsidR="00F775A1" w14:paraId="04BC5C43" w14:textId="77777777">
        <w:trPr>
          <w:trHeight w:val="786"/>
        </w:trPr>
        <w:tc>
          <w:tcPr>
            <w:tcW w:w="875" w:type="dxa"/>
            <w:tcBorders>
              <w:top w:val="double" w:sz="4" w:space="0" w:color="000000"/>
              <w:left w:val="double" w:sz="4" w:space="0" w:color="000000"/>
              <w:bottom w:val="double" w:sz="4" w:space="0" w:color="000000"/>
              <w:right w:val="double" w:sz="4" w:space="0" w:color="000000"/>
            </w:tcBorders>
            <w:shd w:val="clear" w:color="auto" w:fill="D9D9D9"/>
          </w:tcPr>
          <w:p w14:paraId="2524C06D" w14:textId="77777777" w:rsidR="00F775A1" w:rsidRDefault="00000000">
            <w:pPr>
              <w:spacing w:after="0"/>
              <w:ind w:left="56"/>
              <w:jc w:val="center"/>
            </w:pPr>
            <w:r>
              <w:rPr>
                <w:rFonts w:ascii="Times New Roman" w:eastAsia="Times New Roman" w:hAnsi="Times New Roman" w:cs="Times New Roman"/>
              </w:rPr>
              <w:t xml:space="preserve"> </w:t>
            </w:r>
          </w:p>
        </w:tc>
        <w:tc>
          <w:tcPr>
            <w:tcW w:w="5499" w:type="dxa"/>
            <w:tcBorders>
              <w:top w:val="double" w:sz="4" w:space="0" w:color="000000"/>
              <w:left w:val="double" w:sz="4" w:space="0" w:color="000000"/>
              <w:bottom w:val="double" w:sz="4" w:space="0" w:color="000000"/>
              <w:right w:val="double" w:sz="4" w:space="0" w:color="000000"/>
            </w:tcBorders>
            <w:shd w:val="clear" w:color="auto" w:fill="D9D9D9"/>
          </w:tcPr>
          <w:p w14:paraId="0DF6C99A" w14:textId="77777777" w:rsidR="00F775A1" w:rsidRDefault="00000000">
            <w:pPr>
              <w:spacing w:after="0"/>
            </w:pPr>
            <w:r>
              <w:rPr>
                <w:rFonts w:ascii="Times New Roman" w:eastAsia="Times New Roman" w:hAnsi="Times New Roman" w:cs="Times New Roman"/>
                <w:b/>
              </w:rPr>
              <w:t xml:space="preserve">Textbook </w:t>
            </w:r>
          </w:p>
          <w:p w14:paraId="4FA0CEAB" w14:textId="77777777" w:rsidR="00F775A1" w:rsidRDefault="00000000">
            <w:pPr>
              <w:spacing w:after="0"/>
            </w:pPr>
            <w:r>
              <w:rPr>
                <w:rFonts w:ascii="Times New Roman" w:eastAsia="Times New Roman" w:hAnsi="Times New Roman" w:cs="Times New Roman"/>
                <w:sz w:val="20"/>
              </w:rPr>
              <w:t>Calculation of Drug Dosages, 12</w:t>
            </w:r>
            <w:r>
              <w:rPr>
                <w:rFonts w:ascii="Times New Roman" w:eastAsia="Times New Roman" w:hAnsi="Times New Roman" w:cs="Times New Roman"/>
                <w:sz w:val="20"/>
                <w:vertAlign w:val="superscript"/>
              </w:rPr>
              <w:t>th</w:t>
            </w:r>
            <w:r>
              <w:rPr>
                <w:rFonts w:ascii="Times New Roman" w:eastAsia="Times New Roman" w:hAnsi="Times New Roman" w:cs="Times New Roman"/>
                <w:sz w:val="20"/>
              </w:rPr>
              <w:t xml:space="preserve"> Edition, by Ogden, Sheila and Fluharty, Linda</w:t>
            </w:r>
            <w:r>
              <w:rPr>
                <w:rFonts w:ascii="Times New Roman" w:eastAsia="Times New Roman" w:hAnsi="Times New Roman" w:cs="Times New Roman"/>
              </w:rPr>
              <w:t xml:space="preserve"> </w:t>
            </w:r>
          </w:p>
        </w:tc>
        <w:tc>
          <w:tcPr>
            <w:tcW w:w="2610" w:type="dxa"/>
            <w:tcBorders>
              <w:top w:val="double" w:sz="4" w:space="0" w:color="000000"/>
              <w:left w:val="double" w:sz="4" w:space="0" w:color="000000"/>
              <w:bottom w:val="double" w:sz="4" w:space="0" w:color="000000"/>
              <w:right w:val="double" w:sz="4" w:space="0" w:color="000000"/>
            </w:tcBorders>
            <w:shd w:val="clear" w:color="auto" w:fill="D9D9D9"/>
          </w:tcPr>
          <w:p w14:paraId="67255906" w14:textId="77777777" w:rsidR="00F775A1" w:rsidRDefault="00000000">
            <w:pPr>
              <w:spacing w:after="0"/>
              <w:ind w:right="476"/>
            </w:pPr>
            <w:r>
              <w:rPr>
                <w:rFonts w:ascii="Times New Roman" w:eastAsia="Times New Roman" w:hAnsi="Times New Roman" w:cs="Times New Roman"/>
                <w:b/>
              </w:rPr>
              <w:t xml:space="preserve">Homework (14) On Quia unless otherwise instructed </w:t>
            </w:r>
          </w:p>
        </w:tc>
        <w:tc>
          <w:tcPr>
            <w:tcW w:w="4172" w:type="dxa"/>
            <w:tcBorders>
              <w:top w:val="double" w:sz="4" w:space="0" w:color="000000"/>
              <w:left w:val="double" w:sz="4" w:space="0" w:color="000000"/>
              <w:bottom w:val="double" w:sz="4" w:space="0" w:color="000000"/>
              <w:right w:val="double" w:sz="4" w:space="0" w:color="000000"/>
            </w:tcBorders>
            <w:shd w:val="clear" w:color="auto" w:fill="D9D9D9"/>
          </w:tcPr>
          <w:p w14:paraId="1ED53265" w14:textId="77777777" w:rsidR="00F775A1" w:rsidRDefault="00000000">
            <w:pPr>
              <w:spacing w:after="0"/>
              <w:ind w:left="12"/>
              <w:jc w:val="center"/>
            </w:pPr>
            <w:r>
              <w:rPr>
                <w:rFonts w:ascii="Times New Roman" w:eastAsia="Times New Roman" w:hAnsi="Times New Roman" w:cs="Times New Roman"/>
                <w:b/>
              </w:rPr>
              <w:t xml:space="preserve">Quizzes (14) </w:t>
            </w:r>
          </w:p>
          <w:p w14:paraId="73FAFFCA" w14:textId="77777777" w:rsidR="00F775A1" w:rsidRDefault="00000000">
            <w:pPr>
              <w:spacing w:after="0"/>
              <w:ind w:left="12"/>
              <w:jc w:val="center"/>
            </w:pPr>
            <w:r>
              <w:rPr>
                <w:rFonts w:ascii="Times New Roman" w:eastAsia="Times New Roman" w:hAnsi="Times New Roman" w:cs="Times New Roman"/>
                <w:b/>
              </w:rPr>
              <w:t xml:space="preserve">Exams (13) </w:t>
            </w:r>
          </w:p>
          <w:p w14:paraId="7F33E3F0" w14:textId="77777777" w:rsidR="00F775A1" w:rsidRDefault="00000000">
            <w:pPr>
              <w:spacing w:after="0"/>
              <w:ind w:left="9"/>
              <w:jc w:val="center"/>
            </w:pPr>
            <w:r>
              <w:rPr>
                <w:rFonts w:ascii="Times New Roman" w:eastAsia="Times New Roman" w:hAnsi="Times New Roman" w:cs="Times New Roman"/>
                <w:b/>
              </w:rPr>
              <w:t xml:space="preserve">Final (1) </w:t>
            </w:r>
          </w:p>
        </w:tc>
      </w:tr>
      <w:tr w:rsidR="00F775A1" w14:paraId="4E07FE36" w14:textId="77777777">
        <w:trPr>
          <w:trHeight w:val="790"/>
        </w:trPr>
        <w:tc>
          <w:tcPr>
            <w:tcW w:w="875" w:type="dxa"/>
            <w:tcBorders>
              <w:top w:val="double" w:sz="4" w:space="0" w:color="000000"/>
              <w:left w:val="double" w:sz="4" w:space="0" w:color="000000"/>
              <w:bottom w:val="double" w:sz="4" w:space="0" w:color="000000"/>
              <w:right w:val="double" w:sz="4" w:space="0" w:color="000000"/>
            </w:tcBorders>
          </w:tcPr>
          <w:p w14:paraId="492C235F" w14:textId="77777777" w:rsidR="00F775A1" w:rsidRDefault="00000000">
            <w:pPr>
              <w:spacing w:after="0"/>
              <w:ind w:left="59"/>
            </w:pPr>
            <w:r>
              <w:rPr>
                <w:rFonts w:ascii="Times New Roman" w:eastAsia="Times New Roman" w:hAnsi="Times New Roman" w:cs="Times New Roman"/>
                <w:b/>
              </w:rPr>
              <w:t xml:space="preserve">Week </w:t>
            </w:r>
          </w:p>
          <w:p w14:paraId="3D55D3B8" w14:textId="77777777" w:rsidR="00F775A1" w:rsidRDefault="00000000">
            <w:pPr>
              <w:spacing w:after="0"/>
              <w:ind w:left="1"/>
              <w:jc w:val="center"/>
            </w:pPr>
            <w:r>
              <w:rPr>
                <w:rFonts w:ascii="Times New Roman" w:eastAsia="Times New Roman" w:hAnsi="Times New Roman" w:cs="Times New Roman"/>
                <w:b/>
              </w:rPr>
              <w:t xml:space="preserve">1 </w:t>
            </w:r>
          </w:p>
          <w:p w14:paraId="20A81C60" w14:textId="77777777" w:rsidR="00F775A1" w:rsidRDefault="00000000">
            <w:pPr>
              <w:spacing w:after="0"/>
              <w:ind w:left="56"/>
              <w:jc w:val="center"/>
            </w:pPr>
            <w:r>
              <w:rPr>
                <w:rFonts w:ascii="Times New Roman" w:eastAsia="Times New Roman" w:hAnsi="Times New Roman" w:cs="Times New Roman"/>
                <w:b/>
              </w:rPr>
              <w:t xml:space="preserve"> </w:t>
            </w:r>
          </w:p>
        </w:tc>
        <w:tc>
          <w:tcPr>
            <w:tcW w:w="5499" w:type="dxa"/>
            <w:tcBorders>
              <w:top w:val="double" w:sz="4" w:space="0" w:color="000000"/>
              <w:left w:val="double" w:sz="4" w:space="0" w:color="000000"/>
              <w:bottom w:val="double" w:sz="4" w:space="0" w:color="000000"/>
              <w:right w:val="double" w:sz="4" w:space="0" w:color="000000"/>
            </w:tcBorders>
          </w:tcPr>
          <w:p w14:paraId="6C55633E" w14:textId="77777777" w:rsidR="00F775A1" w:rsidRDefault="00000000">
            <w:pPr>
              <w:spacing w:after="0"/>
            </w:pPr>
            <w:r>
              <w:rPr>
                <w:rFonts w:ascii="Times New Roman" w:eastAsia="Times New Roman" w:hAnsi="Times New Roman" w:cs="Times New Roman"/>
                <w:b/>
              </w:rPr>
              <w:t xml:space="preserve">REVIEW SYLLABUS &amp; COURSE OUTLINE  </w:t>
            </w:r>
          </w:p>
          <w:p w14:paraId="22CD2F98" w14:textId="77777777" w:rsidR="00F775A1" w:rsidRDefault="00000000">
            <w:pPr>
              <w:spacing w:after="0"/>
            </w:pPr>
            <w:r>
              <w:rPr>
                <w:rFonts w:ascii="Times New Roman" w:eastAsia="Times New Roman" w:hAnsi="Times New Roman" w:cs="Times New Roman"/>
                <w:b/>
              </w:rPr>
              <w:t xml:space="preserve">BASIC MATH REVIEW; Abbreviations </w:t>
            </w:r>
          </w:p>
          <w:p w14:paraId="34A7AD9D" w14:textId="77777777" w:rsidR="00F775A1" w:rsidRDefault="00000000">
            <w:pPr>
              <w:spacing w:after="0"/>
            </w:pPr>
            <w:r>
              <w:rPr>
                <w:rFonts w:ascii="Times New Roman" w:eastAsia="Times New Roman" w:hAnsi="Times New Roman" w:cs="Times New Roman"/>
                <w:b/>
              </w:rPr>
              <w:t xml:space="preserve">CHAPTER 1 Fractions  </w:t>
            </w:r>
          </w:p>
        </w:tc>
        <w:tc>
          <w:tcPr>
            <w:tcW w:w="2610" w:type="dxa"/>
            <w:tcBorders>
              <w:top w:val="double" w:sz="4" w:space="0" w:color="000000"/>
              <w:left w:val="double" w:sz="4" w:space="0" w:color="000000"/>
              <w:bottom w:val="double" w:sz="4" w:space="0" w:color="000000"/>
              <w:right w:val="double" w:sz="4" w:space="0" w:color="000000"/>
            </w:tcBorders>
            <w:vAlign w:val="center"/>
          </w:tcPr>
          <w:p w14:paraId="1FBC403F" w14:textId="77777777" w:rsidR="00F775A1" w:rsidRDefault="00000000">
            <w:pPr>
              <w:spacing w:after="0"/>
            </w:pPr>
            <w:r>
              <w:rPr>
                <w:rFonts w:ascii="Times New Roman" w:eastAsia="Times New Roman" w:hAnsi="Times New Roman" w:cs="Times New Roman"/>
                <w:b/>
              </w:rPr>
              <w:t xml:space="preserve">HW 1– Basic Math and </w:t>
            </w:r>
          </w:p>
          <w:p w14:paraId="13F96D0F" w14:textId="77777777" w:rsidR="00F775A1" w:rsidRDefault="00000000">
            <w:pPr>
              <w:spacing w:after="0"/>
            </w:pPr>
            <w:r>
              <w:rPr>
                <w:rFonts w:ascii="Times New Roman" w:eastAsia="Times New Roman" w:hAnsi="Times New Roman" w:cs="Times New Roman"/>
                <w:b/>
              </w:rPr>
              <w:t xml:space="preserve">Chapter 1 </w:t>
            </w:r>
          </w:p>
        </w:tc>
        <w:tc>
          <w:tcPr>
            <w:tcW w:w="4172" w:type="dxa"/>
            <w:tcBorders>
              <w:top w:val="double" w:sz="4" w:space="0" w:color="000000"/>
              <w:left w:val="double" w:sz="4" w:space="0" w:color="000000"/>
              <w:bottom w:val="double" w:sz="4" w:space="0" w:color="000000"/>
              <w:right w:val="double" w:sz="4" w:space="0" w:color="000000"/>
            </w:tcBorders>
            <w:vAlign w:val="center"/>
          </w:tcPr>
          <w:p w14:paraId="62D98674" w14:textId="77777777" w:rsidR="00F775A1" w:rsidRDefault="00000000">
            <w:pPr>
              <w:spacing w:after="0"/>
              <w:ind w:left="1"/>
            </w:pPr>
            <w:r>
              <w:rPr>
                <w:rFonts w:ascii="Times New Roman" w:eastAsia="Times New Roman" w:hAnsi="Times New Roman" w:cs="Times New Roman"/>
                <w:b/>
                <w:color w:val="0000FF"/>
              </w:rPr>
              <w:t xml:space="preserve">Quiz 1 over Basic Math &amp; Chapter 1 </w:t>
            </w:r>
          </w:p>
        </w:tc>
      </w:tr>
      <w:tr w:rsidR="00F775A1" w14:paraId="0CD3353D" w14:textId="77777777">
        <w:trPr>
          <w:trHeight w:val="536"/>
        </w:trPr>
        <w:tc>
          <w:tcPr>
            <w:tcW w:w="875" w:type="dxa"/>
            <w:tcBorders>
              <w:top w:val="double" w:sz="4" w:space="0" w:color="000000"/>
              <w:left w:val="double" w:sz="4" w:space="0" w:color="000000"/>
              <w:bottom w:val="double" w:sz="4" w:space="0" w:color="000000"/>
              <w:right w:val="double" w:sz="4" w:space="0" w:color="000000"/>
            </w:tcBorders>
          </w:tcPr>
          <w:p w14:paraId="23B030F1" w14:textId="77777777" w:rsidR="00F775A1" w:rsidRDefault="00000000">
            <w:pPr>
              <w:spacing w:after="0"/>
              <w:ind w:left="59"/>
            </w:pPr>
            <w:r>
              <w:rPr>
                <w:rFonts w:ascii="Times New Roman" w:eastAsia="Times New Roman" w:hAnsi="Times New Roman" w:cs="Times New Roman"/>
                <w:b/>
              </w:rPr>
              <w:t xml:space="preserve">Week </w:t>
            </w:r>
          </w:p>
          <w:p w14:paraId="3952406E" w14:textId="77777777" w:rsidR="00F775A1" w:rsidRDefault="00000000">
            <w:pPr>
              <w:spacing w:after="0"/>
              <w:ind w:left="1"/>
              <w:jc w:val="center"/>
            </w:pPr>
            <w:r>
              <w:rPr>
                <w:rFonts w:ascii="Times New Roman" w:eastAsia="Times New Roman" w:hAnsi="Times New Roman" w:cs="Times New Roman"/>
                <w:b/>
              </w:rPr>
              <w:t xml:space="preserve">2 </w:t>
            </w:r>
          </w:p>
        </w:tc>
        <w:tc>
          <w:tcPr>
            <w:tcW w:w="5499" w:type="dxa"/>
            <w:tcBorders>
              <w:top w:val="double" w:sz="4" w:space="0" w:color="000000"/>
              <w:left w:val="double" w:sz="4" w:space="0" w:color="000000"/>
              <w:bottom w:val="double" w:sz="4" w:space="0" w:color="000000"/>
              <w:right w:val="double" w:sz="4" w:space="0" w:color="000000"/>
            </w:tcBorders>
            <w:vAlign w:val="center"/>
          </w:tcPr>
          <w:p w14:paraId="237E7C40" w14:textId="77777777" w:rsidR="00F775A1" w:rsidRDefault="00000000">
            <w:pPr>
              <w:spacing w:after="0"/>
            </w:pPr>
            <w:r>
              <w:rPr>
                <w:rFonts w:ascii="Times New Roman" w:eastAsia="Times New Roman" w:hAnsi="Times New Roman" w:cs="Times New Roman"/>
                <w:b/>
              </w:rPr>
              <w:t xml:space="preserve">CHAPTER 2 Decimals  </w:t>
            </w:r>
          </w:p>
        </w:tc>
        <w:tc>
          <w:tcPr>
            <w:tcW w:w="2610" w:type="dxa"/>
            <w:tcBorders>
              <w:top w:val="double" w:sz="4" w:space="0" w:color="000000"/>
              <w:left w:val="double" w:sz="4" w:space="0" w:color="000000"/>
              <w:bottom w:val="double" w:sz="4" w:space="0" w:color="000000"/>
              <w:right w:val="double" w:sz="4" w:space="0" w:color="000000"/>
            </w:tcBorders>
            <w:vAlign w:val="center"/>
          </w:tcPr>
          <w:p w14:paraId="4671773F" w14:textId="77777777" w:rsidR="00F775A1" w:rsidRDefault="00000000">
            <w:pPr>
              <w:spacing w:after="0"/>
            </w:pPr>
            <w:r>
              <w:rPr>
                <w:rFonts w:ascii="Times New Roman" w:eastAsia="Times New Roman" w:hAnsi="Times New Roman" w:cs="Times New Roman"/>
                <w:b/>
              </w:rPr>
              <w:t xml:space="preserve">HW 2– Chapter 2 </w:t>
            </w:r>
          </w:p>
        </w:tc>
        <w:tc>
          <w:tcPr>
            <w:tcW w:w="4172" w:type="dxa"/>
            <w:tcBorders>
              <w:top w:val="double" w:sz="4" w:space="0" w:color="000000"/>
              <w:left w:val="double" w:sz="4" w:space="0" w:color="000000"/>
              <w:bottom w:val="double" w:sz="4" w:space="0" w:color="000000"/>
              <w:right w:val="double" w:sz="4" w:space="0" w:color="000000"/>
            </w:tcBorders>
          </w:tcPr>
          <w:p w14:paraId="09F8771E" w14:textId="77777777" w:rsidR="00F775A1" w:rsidRDefault="00000000">
            <w:pPr>
              <w:spacing w:after="0"/>
              <w:ind w:left="1"/>
            </w:pPr>
            <w:r>
              <w:rPr>
                <w:rFonts w:ascii="Times New Roman" w:eastAsia="Times New Roman" w:hAnsi="Times New Roman" w:cs="Times New Roman"/>
                <w:b/>
                <w:color w:val="339933"/>
              </w:rPr>
              <w:t xml:space="preserve">Exam 1--Basic Math and Chapter 1 Info </w:t>
            </w:r>
          </w:p>
          <w:p w14:paraId="1BFE7B77" w14:textId="77777777" w:rsidR="00F775A1" w:rsidRDefault="00000000">
            <w:pPr>
              <w:spacing w:after="0"/>
              <w:ind w:left="1"/>
            </w:pPr>
            <w:r>
              <w:rPr>
                <w:rFonts w:ascii="Times New Roman" w:eastAsia="Times New Roman" w:hAnsi="Times New Roman" w:cs="Times New Roman"/>
                <w:b/>
                <w:color w:val="0000FF"/>
              </w:rPr>
              <w:t>Quiz 2 over Chapter 2 and Previous</w:t>
            </w:r>
            <w:r>
              <w:rPr>
                <w:rFonts w:ascii="Times New Roman" w:eastAsia="Times New Roman" w:hAnsi="Times New Roman" w:cs="Times New Roman"/>
                <w:b/>
                <w:color w:val="339933"/>
              </w:rPr>
              <w:t xml:space="preserve"> </w:t>
            </w:r>
          </w:p>
        </w:tc>
      </w:tr>
      <w:tr w:rsidR="00F775A1" w14:paraId="3FEF66CB" w14:textId="77777777">
        <w:trPr>
          <w:trHeight w:val="619"/>
        </w:trPr>
        <w:tc>
          <w:tcPr>
            <w:tcW w:w="875" w:type="dxa"/>
            <w:tcBorders>
              <w:top w:val="double" w:sz="4" w:space="0" w:color="000000"/>
              <w:left w:val="double" w:sz="4" w:space="0" w:color="000000"/>
              <w:bottom w:val="double" w:sz="4" w:space="0" w:color="000000"/>
              <w:right w:val="double" w:sz="4" w:space="0" w:color="000000"/>
            </w:tcBorders>
          </w:tcPr>
          <w:p w14:paraId="1DAE10B2" w14:textId="77777777" w:rsidR="00F775A1" w:rsidRDefault="00000000">
            <w:pPr>
              <w:spacing w:after="0"/>
              <w:ind w:left="59"/>
            </w:pPr>
            <w:r>
              <w:rPr>
                <w:rFonts w:ascii="Times New Roman" w:eastAsia="Times New Roman" w:hAnsi="Times New Roman" w:cs="Times New Roman"/>
                <w:b/>
              </w:rPr>
              <w:t xml:space="preserve">Week </w:t>
            </w:r>
          </w:p>
          <w:p w14:paraId="39C34499" w14:textId="77777777" w:rsidR="00F775A1" w:rsidRDefault="00000000">
            <w:pPr>
              <w:spacing w:after="0"/>
              <w:ind w:left="1"/>
              <w:jc w:val="center"/>
            </w:pPr>
            <w:r>
              <w:rPr>
                <w:rFonts w:ascii="Times New Roman" w:eastAsia="Times New Roman" w:hAnsi="Times New Roman" w:cs="Times New Roman"/>
                <w:b/>
              </w:rPr>
              <w:t xml:space="preserve">3 </w:t>
            </w:r>
          </w:p>
        </w:tc>
        <w:tc>
          <w:tcPr>
            <w:tcW w:w="5499" w:type="dxa"/>
            <w:tcBorders>
              <w:top w:val="double" w:sz="4" w:space="0" w:color="000000"/>
              <w:left w:val="double" w:sz="4" w:space="0" w:color="000000"/>
              <w:bottom w:val="double" w:sz="4" w:space="0" w:color="000000"/>
              <w:right w:val="double" w:sz="4" w:space="0" w:color="000000"/>
            </w:tcBorders>
            <w:vAlign w:val="center"/>
          </w:tcPr>
          <w:p w14:paraId="132B6372" w14:textId="77777777" w:rsidR="00F775A1" w:rsidRDefault="00000000">
            <w:pPr>
              <w:spacing w:after="0"/>
            </w:pPr>
            <w:r>
              <w:rPr>
                <w:rFonts w:ascii="Times New Roman" w:eastAsia="Times New Roman" w:hAnsi="Times New Roman" w:cs="Times New Roman"/>
                <w:b/>
              </w:rPr>
              <w:t xml:space="preserve">CHAPTER 3 Percents </w:t>
            </w:r>
          </w:p>
        </w:tc>
        <w:tc>
          <w:tcPr>
            <w:tcW w:w="2610" w:type="dxa"/>
            <w:tcBorders>
              <w:top w:val="double" w:sz="4" w:space="0" w:color="000000"/>
              <w:left w:val="double" w:sz="4" w:space="0" w:color="000000"/>
              <w:bottom w:val="double" w:sz="4" w:space="0" w:color="000000"/>
              <w:right w:val="double" w:sz="4" w:space="0" w:color="000000"/>
            </w:tcBorders>
            <w:vAlign w:val="center"/>
          </w:tcPr>
          <w:p w14:paraId="0292D94B" w14:textId="77777777" w:rsidR="00F775A1" w:rsidRDefault="00000000">
            <w:pPr>
              <w:spacing w:after="0"/>
            </w:pPr>
            <w:r>
              <w:rPr>
                <w:rFonts w:ascii="Times New Roman" w:eastAsia="Times New Roman" w:hAnsi="Times New Roman" w:cs="Times New Roman"/>
                <w:b/>
              </w:rPr>
              <w:t xml:space="preserve">HW 3– Chapter 3 </w:t>
            </w:r>
          </w:p>
        </w:tc>
        <w:tc>
          <w:tcPr>
            <w:tcW w:w="4172" w:type="dxa"/>
            <w:tcBorders>
              <w:top w:val="double" w:sz="4" w:space="0" w:color="000000"/>
              <w:left w:val="double" w:sz="4" w:space="0" w:color="000000"/>
              <w:bottom w:val="double" w:sz="4" w:space="0" w:color="000000"/>
              <w:right w:val="double" w:sz="4" w:space="0" w:color="000000"/>
            </w:tcBorders>
          </w:tcPr>
          <w:p w14:paraId="56A6D3A8" w14:textId="77777777" w:rsidR="00F775A1" w:rsidRDefault="00000000">
            <w:pPr>
              <w:spacing w:after="0"/>
              <w:ind w:left="1"/>
            </w:pPr>
            <w:r>
              <w:rPr>
                <w:rFonts w:ascii="Times New Roman" w:eastAsia="Times New Roman" w:hAnsi="Times New Roman" w:cs="Times New Roman"/>
                <w:b/>
                <w:color w:val="339933"/>
              </w:rPr>
              <w:t xml:space="preserve">Exam 2—Chapter 2 and Previous Info </w:t>
            </w:r>
          </w:p>
          <w:p w14:paraId="5912C3D3" w14:textId="77777777" w:rsidR="00F775A1" w:rsidRDefault="00000000">
            <w:pPr>
              <w:spacing w:after="0"/>
              <w:ind w:left="1"/>
            </w:pPr>
            <w:r>
              <w:rPr>
                <w:rFonts w:ascii="Times New Roman" w:eastAsia="Times New Roman" w:hAnsi="Times New Roman" w:cs="Times New Roman"/>
                <w:b/>
                <w:color w:val="0000FF"/>
              </w:rPr>
              <w:t>Quiz 3 over Chapter 3 and Previous</w:t>
            </w:r>
            <w:r>
              <w:rPr>
                <w:rFonts w:ascii="Times New Roman" w:eastAsia="Times New Roman" w:hAnsi="Times New Roman" w:cs="Times New Roman"/>
                <w:b/>
                <w:color w:val="339933"/>
              </w:rPr>
              <w:t xml:space="preserve"> </w:t>
            </w:r>
          </w:p>
        </w:tc>
      </w:tr>
      <w:tr w:rsidR="00F775A1" w14:paraId="00B761ED" w14:textId="77777777">
        <w:trPr>
          <w:trHeight w:val="730"/>
        </w:trPr>
        <w:tc>
          <w:tcPr>
            <w:tcW w:w="875" w:type="dxa"/>
            <w:tcBorders>
              <w:top w:val="double" w:sz="4" w:space="0" w:color="000000"/>
              <w:left w:val="double" w:sz="4" w:space="0" w:color="000000"/>
              <w:bottom w:val="double" w:sz="4" w:space="0" w:color="000000"/>
              <w:right w:val="double" w:sz="4" w:space="0" w:color="000000"/>
            </w:tcBorders>
            <w:vAlign w:val="center"/>
          </w:tcPr>
          <w:p w14:paraId="5E475E39" w14:textId="77777777" w:rsidR="00F775A1" w:rsidRDefault="00000000">
            <w:pPr>
              <w:spacing w:after="0"/>
              <w:ind w:left="59"/>
            </w:pPr>
            <w:r>
              <w:rPr>
                <w:rFonts w:ascii="Times New Roman" w:eastAsia="Times New Roman" w:hAnsi="Times New Roman" w:cs="Times New Roman"/>
                <w:b/>
              </w:rPr>
              <w:t xml:space="preserve">Week </w:t>
            </w:r>
          </w:p>
          <w:p w14:paraId="72F6A0CC" w14:textId="77777777" w:rsidR="00F775A1" w:rsidRDefault="00000000">
            <w:pPr>
              <w:spacing w:after="0"/>
              <w:ind w:left="1"/>
              <w:jc w:val="center"/>
            </w:pPr>
            <w:r>
              <w:rPr>
                <w:rFonts w:ascii="Times New Roman" w:eastAsia="Times New Roman" w:hAnsi="Times New Roman" w:cs="Times New Roman"/>
                <w:b/>
              </w:rPr>
              <w:t xml:space="preserve">4 </w:t>
            </w:r>
          </w:p>
        </w:tc>
        <w:tc>
          <w:tcPr>
            <w:tcW w:w="5499" w:type="dxa"/>
            <w:tcBorders>
              <w:top w:val="double" w:sz="4" w:space="0" w:color="000000"/>
              <w:left w:val="double" w:sz="4" w:space="0" w:color="000000"/>
              <w:bottom w:val="double" w:sz="4" w:space="0" w:color="000000"/>
              <w:right w:val="double" w:sz="4" w:space="0" w:color="000000"/>
            </w:tcBorders>
            <w:vAlign w:val="center"/>
          </w:tcPr>
          <w:p w14:paraId="7A83A81E" w14:textId="77777777" w:rsidR="00F775A1" w:rsidRDefault="00000000">
            <w:pPr>
              <w:spacing w:after="0"/>
            </w:pPr>
            <w:r>
              <w:rPr>
                <w:rFonts w:ascii="Times New Roman" w:eastAsia="Times New Roman" w:hAnsi="Times New Roman" w:cs="Times New Roman"/>
                <w:b/>
              </w:rPr>
              <w:t xml:space="preserve">CHAPTER 6 Metric and Household Measurements </w:t>
            </w:r>
          </w:p>
        </w:tc>
        <w:tc>
          <w:tcPr>
            <w:tcW w:w="2610" w:type="dxa"/>
            <w:tcBorders>
              <w:top w:val="double" w:sz="4" w:space="0" w:color="000000"/>
              <w:left w:val="double" w:sz="4" w:space="0" w:color="000000"/>
              <w:bottom w:val="double" w:sz="4" w:space="0" w:color="000000"/>
              <w:right w:val="double" w:sz="4" w:space="0" w:color="000000"/>
            </w:tcBorders>
            <w:vAlign w:val="center"/>
          </w:tcPr>
          <w:p w14:paraId="27D58A66" w14:textId="77777777" w:rsidR="00F775A1" w:rsidRDefault="00000000">
            <w:pPr>
              <w:spacing w:after="0"/>
            </w:pPr>
            <w:r>
              <w:rPr>
                <w:rFonts w:ascii="Times New Roman" w:eastAsia="Times New Roman" w:hAnsi="Times New Roman" w:cs="Times New Roman"/>
                <w:b/>
              </w:rPr>
              <w:t xml:space="preserve">HW 4--Chapter 6 </w:t>
            </w:r>
          </w:p>
        </w:tc>
        <w:tc>
          <w:tcPr>
            <w:tcW w:w="4172" w:type="dxa"/>
            <w:tcBorders>
              <w:top w:val="double" w:sz="4" w:space="0" w:color="000000"/>
              <w:left w:val="double" w:sz="4" w:space="0" w:color="000000"/>
              <w:bottom w:val="double" w:sz="4" w:space="0" w:color="000000"/>
              <w:right w:val="double" w:sz="4" w:space="0" w:color="000000"/>
            </w:tcBorders>
            <w:vAlign w:val="center"/>
          </w:tcPr>
          <w:p w14:paraId="462B3C80" w14:textId="77777777" w:rsidR="00F775A1" w:rsidRDefault="00000000">
            <w:pPr>
              <w:spacing w:after="0"/>
              <w:ind w:left="1"/>
            </w:pPr>
            <w:r>
              <w:rPr>
                <w:rFonts w:ascii="Times New Roman" w:eastAsia="Times New Roman" w:hAnsi="Times New Roman" w:cs="Times New Roman"/>
                <w:b/>
                <w:color w:val="339933"/>
              </w:rPr>
              <w:t>Exam 3—Chapter 3</w:t>
            </w:r>
            <w:r>
              <w:rPr>
                <w:rFonts w:ascii="Times New Roman" w:eastAsia="Times New Roman" w:hAnsi="Times New Roman" w:cs="Times New Roman"/>
                <w:i/>
                <w:color w:val="339933"/>
              </w:rPr>
              <w:t xml:space="preserve"> </w:t>
            </w:r>
            <w:r>
              <w:rPr>
                <w:rFonts w:ascii="Times New Roman" w:eastAsia="Times New Roman" w:hAnsi="Times New Roman" w:cs="Times New Roman"/>
                <w:b/>
                <w:color w:val="339933"/>
              </w:rPr>
              <w:t xml:space="preserve">and Previous Info </w:t>
            </w:r>
          </w:p>
          <w:p w14:paraId="03BCE55A" w14:textId="77777777" w:rsidR="00F775A1" w:rsidRDefault="00000000">
            <w:pPr>
              <w:spacing w:after="0"/>
              <w:ind w:left="1"/>
            </w:pPr>
            <w:r>
              <w:rPr>
                <w:rFonts w:ascii="Times New Roman" w:eastAsia="Times New Roman" w:hAnsi="Times New Roman" w:cs="Times New Roman"/>
                <w:b/>
                <w:color w:val="0000FF"/>
              </w:rPr>
              <w:t xml:space="preserve">Quiz 4 over Chapter 6 and Previous </w:t>
            </w:r>
          </w:p>
        </w:tc>
      </w:tr>
      <w:tr w:rsidR="00F775A1" w14:paraId="4BABC67D" w14:textId="77777777">
        <w:trPr>
          <w:trHeight w:val="622"/>
        </w:trPr>
        <w:tc>
          <w:tcPr>
            <w:tcW w:w="875" w:type="dxa"/>
            <w:tcBorders>
              <w:top w:val="double" w:sz="4" w:space="0" w:color="000000"/>
              <w:left w:val="double" w:sz="4" w:space="0" w:color="000000"/>
              <w:bottom w:val="double" w:sz="4" w:space="0" w:color="000000"/>
              <w:right w:val="double" w:sz="4" w:space="0" w:color="000000"/>
            </w:tcBorders>
          </w:tcPr>
          <w:p w14:paraId="1634655E" w14:textId="77777777" w:rsidR="00F775A1" w:rsidRDefault="00000000">
            <w:pPr>
              <w:spacing w:after="0"/>
              <w:ind w:left="59"/>
            </w:pPr>
            <w:r>
              <w:rPr>
                <w:rFonts w:ascii="Times New Roman" w:eastAsia="Times New Roman" w:hAnsi="Times New Roman" w:cs="Times New Roman"/>
                <w:b/>
              </w:rPr>
              <w:t xml:space="preserve">Week </w:t>
            </w:r>
          </w:p>
          <w:p w14:paraId="73217753" w14:textId="77777777" w:rsidR="00F775A1" w:rsidRDefault="00000000">
            <w:pPr>
              <w:spacing w:after="0"/>
              <w:ind w:left="1"/>
              <w:jc w:val="center"/>
            </w:pPr>
            <w:r>
              <w:rPr>
                <w:rFonts w:ascii="Times New Roman" w:eastAsia="Times New Roman" w:hAnsi="Times New Roman" w:cs="Times New Roman"/>
                <w:b/>
              </w:rPr>
              <w:t xml:space="preserve">5 </w:t>
            </w:r>
          </w:p>
        </w:tc>
        <w:tc>
          <w:tcPr>
            <w:tcW w:w="5499" w:type="dxa"/>
            <w:tcBorders>
              <w:top w:val="double" w:sz="4" w:space="0" w:color="000000"/>
              <w:left w:val="double" w:sz="4" w:space="0" w:color="000000"/>
              <w:bottom w:val="double" w:sz="4" w:space="0" w:color="000000"/>
              <w:right w:val="double" w:sz="4" w:space="0" w:color="000000"/>
            </w:tcBorders>
            <w:vAlign w:val="center"/>
          </w:tcPr>
          <w:p w14:paraId="65EBAEFD" w14:textId="77777777" w:rsidR="00F775A1" w:rsidRDefault="00000000">
            <w:pPr>
              <w:spacing w:after="0"/>
            </w:pPr>
            <w:r>
              <w:rPr>
                <w:rFonts w:ascii="Times New Roman" w:eastAsia="Times New Roman" w:hAnsi="Times New Roman" w:cs="Times New Roman"/>
                <w:b/>
              </w:rPr>
              <w:t xml:space="preserve">CHAPTER 7 Calculations Used in Patient Assessments </w:t>
            </w:r>
          </w:p>
        </w:tc>
        <w:tc>
          <w:tcPr>
            <w:tcW w:w="2610" w:type="dxa"/>
            <w:tcBorders>
              <w:top w:val="double" w:sz="4" w:space="0" w:color="000000"/>
              <w:left w:val="double" w:sz="4" w:space="0" w:color="000000"/>
              <w:bottom w:val="double" w:sz="4" w:space="0" w:color="000000"/>
              <w:right w:val="double" w:sz="4" w:space="0" w:color="000000"/>
            </w:tcBorders>
            <w:vAlign w:val="center"/>
          </w:tcPr>
          <w:p w14:paraId="1DA4FD7F" w14:textId="77777777" w:rsidR="00F775A1" w:rsidRDefault="00000000">
            <w:pPr>
              <w:spacing w:after="0"/>
            </w:pPr>
            <w:r>
              <w:rPr>
                <w:rFonts w:ascii="Times New Roman" w:eastAsia="Times New Roman" w:hAnsi="Times New Roman" w:cs="Times New Roman"/>
                <w:b/>
              </w:rPr>
              <w:t xml:space="preserve">HW 5– Chapter 7 </w:t>
            </w:r>
          </w:p>
        </w:tc>
        <w:tc>
          <w:tcPr>
            <w:tcW w:w="4172" w:type="dxa"/>
            <w:tcBorders>
              <w:top w:val="double" w:sz="4" w:space="0" w:color="000000"/>
              <w:left w:val="double" w:sz="4" w:space="0" w:color="000000"/>
              <w:bottom w:val="double" w:sz="4" w:space="0" w:color="000000"/>
              <w:right w:val="double" w:sz="4" w:space="0" w:color="000000"/>
            </w:tcBorders>
          </w:tcPr>
          <w:p w14:paraId="5D9DC5F4" w14:textId="77777777" w:rsidR="00F775A1" w:rsidRDefault="00000000">
            <w:pPr>
              <w:spacing w:after="0"/>
              <w:ind w:left="1"/>
            </w:pPr>
            <w:r>
              <w:rPr>
                <w:rFonts w:ascii="Times New Roman" w:eastAsia="Times New Roman" w:hAnsi="Times New Roman" w:cs="Times New Roman"/>
                <w:b/>
                <w:color w:val="339933"/>
              </w:rPr>
              <w:t xml:space="preserve">Exam 4—Chapter 6 and Previous Info  </w:t>
            </w:r>
          </w:p>
          <w:p w14:paraId="08C01329" w14:textId="77777777" w:rsidR="00F775A1" w:rsidRDefault="00000000">
            <w:pPr>
              <w:spacing w:after="0"/>
              <w:ind w:left="1"/>
            </w:pPr>
            <w:r>
              <w:rPr>
                <w:rFonts w:ascii="Times New Roman" w:eastAsia="Times New Roman" w:hAnsi="Times New Roman" w:cs="Times New Roman"/>
                <w:b/>
                <w:color w:val="0000FF"/>
              </w:rPr>
              <w:t>Quiz 5 over Chapter 7 and Previous</w:t>
            </w:r>
            <w:r>
              <w:rPr>
                <w:rFonts w:ascii="Times New Roman" w:eastAsia="Times New Roman" w:hAnsi="Times New Roman" w:cs="Times New Roman"/>
                <w:b/>
                <w:color w:val="339933"/>
              </w:rPr>
              <w:t xml:space="preserve"> </w:t>
            </w:r>
          </w:p>
        </w:tc>
      </w:tr>
      <w:tr w:rsidR="00F775A1" w14:paraId="50693CC3" w14:textId="77777777">
        <w:trPr>
          <w:trHeight w:val="629"/>
        </w:trPr>
        <w:tc>
          <w:tcPr>
            <w:tcW w:w="875" w:type="dxa"/>
            <w:tcBorders>
              <w:top w:val="double" w:sz="4" w:space="0" w:color="000000"/>
              <w:left w:val="double" w:sz="4" w:space="0" w:color="000000"/>
              <w:bottom w:val="double" w:sz="4" w:space="0" w:color="000000"/>
              <w:right w:val="double" w:sz="4" w:space="0" w:color="000000"/>
            </w:tcBorders>
          </w:tcPr>
          <w:p w14:paraId="17EA84E6" w14:textId="77777777" w:rsidR="00F775A1" w:rsidRDefault="00000000">
            <w:pPr>
              <w:spacing w:after="0"/>
              <w:ind w:left="59"/>
            </w:pPr>
            <w:r>
              <w:rPr>
                <w:rFonts w:ascii="Times New Roman" w:eastAsia="Times New Roman" w:hAnsi="Times New Roman" w:cs="Times New Roman"/>
                <w:b/>
              </w:rPr>
              <w:t xml:space="preserve">Week </w:t>
            </w:r>
          </w:p>
          <w:p w14:paraId="1AF93D14" w14:textId="77777777" w:rsidR="00F775A1" w:rsidRDefault="00000000">
            <w:pPr>
              <w:spacing w:after="0"/>
              <w:ind w:left="1"/>
              <w:jc w:val="center"/>
            </w:pPr>
            <w:r>
              <w:rPr>
                <w:rFonts w:ascii="Times New Roman" w:eastAsia="Times New Roman" w:hAnsi="Times New Roman" w:cs="Times New Roman"/>
                <w:b/>
              </w:rPr>
              <w:t xml:space="preserve">6 </w:t>
            </w:r>
          </w:p>
        </w:tc>
        <w:tc>
          <w:tcPr>
            <w:tcW w:w="5499" w:type="dxa"/>
            <w:tcBorders>
              <w:top w:val="double" w:sz="4" w:space="0" w:color="000000"/>
              <w:left w:val="double" w:sz="4" w:space="0" w:color="000000"/>
              <w:bottom w:val="double" w:sz="4" w:space="0" w:color="000000"/>
              <w:right w:val="double" w:sz="4" w:space="0" w:color="000000"/>
            </w:tcBorders>
            <w:vAlign w:val="center"/>
          </w:tcPr>
          <w:p w14:paraId="66A8F3B7" w14:textId="77777777" w:rsidR="00F775A1" w:rsidRDefault="00000000">
            <w:pPr>
              <w:spacing w:after="0"/>
            </w:pPr>
            <w:r>
              <w:rPr>
                <w:rFonts w:ascii="Times New Roman" w:eastAsia="Times New Roman" w:hAnsi="Times New Roman" w:cs="Times New Roman"/>
                <w:b/>
              </w:rPr>
              <w:t xml:space="preserve">CHAPTER 8 Safety in Medication Administration </w:t>
            </w:r>
          </w:p>
        </w:tc>
        <w:tc>
          <w:tcPr>
            <w:tcW w:w="2610" w:type="dxa"/>
            <w:tcBorders>
              <w:top w:val="double" w:sz="4" w:space="0" w:color="000000"/>
              <w:left w:val="double" w:sz="4" w:space="0" w:color="000000"/>
              <w:bottom w:val="double" w:sz="4" w:space="0" w:color="000000"/>
              <w:right w:val="double" w:sz="4" w:space="0" w:color="000000"/>
            </w:tcBorders>
            <w:vAlign w:val="center"/>
          </w:tcPr>
          <w:p w14:paraId="7A9AB04F" w14:textId="77777777" w:rsidR="00F775A1" w:rsidRDefault="00000000">
            <w:pPr>
              <w:spacing w:after="0"/>
            </w:pPr>
            <w:r>
              <w:rPr>
                <w:rFonts w:ascii="Times New Roman" w:eastAsia="Times New Roman" w:hAnsi="Times New Roman" w:cs="Times New Roman"/>
                <w:b/>
              </w:rPr>
              <w:t xml:space="preserve">HW 6–Chapter 8 </w:t>
            </w:r>
          </w:p>
        </w:tc>
        <w:tc>
          <w:tcPr>
            <w:tcW w:w="4172" w:type="dxa"/>
            <w:tcBorders>
              <w:top w:val="double" w:sz="4" w:space="0" w:color="000000"/>
              <w:left w:val="double" w:sz="4" w:space="0" w:color="000000"/>
              <w:bottom w:val="double" w:sz="4" w:space="0" w:color="000000"/>
              <w:right w:val="double" w:sz="4" w:space="0" w:color="000000"/>
            </w:tcBorders>
          </w:tcPr>
          <w:p w14:paraId="1B6AB811" w14:textId="77777777" w:rsidR="00F775A1" w:rsidRDefault="00000000">
            <w:pPr>
              <w:spacing w:after="0"/>
              <w:ind w:left="1"/>
            </w:pPr>
            <w:r>
              <w:rPr>
                <w:rFonts w:ascii="Times New Roman" w:eastAsia="Times New Roman" w:hAnsi="Times New Roman" w:cs="Times New Roman"/>
                <w:b/>
                <w:color w:val="339933"/>
              </w:rPr>
              <w:t xml:space="preserve">Exam 5-- Chapter 7 and Previous Info </w:t>
            </w:r>
          </w:p>
          <w:p w14:paraId="68243745" w14:textId="77777777" w:rsidR="00F775A1" w:rsidRDefault="00000000">
            <w:pPr>
              <w:spacing w:after="0"/>
              <w:ind w:left="1"/>
            </w:pPr>
            <w:r>
              <w:rPr>
                <w:rFonts w:ascii="Times New Roman" w:eastAsia="Times New Roman" w:hAnsi="Times New Roman" w:cs="Times New Roman"/>
                <w:b/>
                <w:color w:val="0000FF"/>
              </w:rPr>
              <w:t>Quiz 6 over Chapter 8 and Previous</w:t>
            </w:r>
            <w:r>
              <w:rPr>
                <w:rFonts w:ascii="Times New Roman" w:eastAsia="Times New Roman" w:hAnsi="Times New Roman" w:cs="Times New Roman"/>
                <w:b/>
                <w:color w:val="339933"/>
              </w:rPr>
              <w:t xml:space="preserve"> </w:t>
            </w:r>
          </w:p>
        </w:tc>
      </w:tr>
      <w:tr w:rsidR="00F775A1" w14:paraId="13559FA8" w14:textId="77777777">
        <w:trPr>
          <w:trHeight w:val="538"/>
        </w:trPr>
        <w:tc>
          <w:tcPr>
            <w:tcW w:w="875" w:type="dxa"/>
            <w:tcBorders>
              <w:top w:val="double" w:sz="4" w:space="0" w:color="000000"/>
              <w:left w:val="double" w:sz="4" w:space="0" w:color="000000"/>
              <w:bottom w:val="double" w:sz="4" w:space="0" w:color="000000"/>
              <w:right w:val="double" w:sz="4" w:space="0" w:color="000000"/>
            </w:tcBorders>
          </w:tcPr>
          <w:p w14:paraId="704CF7DA" w14:textId="77777777" w:rsidR="00F775A1" w:rsidRDefault="00000000">
            <w:pPr>
              <w:spacing w:after="0"/>
              <w:ind w:left="59"/>
            </w:pPr>
            <w:r>
              <w:rPr>
                <w:rFonts w:ascii="Times New Roman" w:eastAsia="Times New Roman" w:hAnsi="Times New Roman" w:cs="Times New Roman"/>
                <w:b/>
              </w:rPr>
              <w:t xml:space="preserve">Week </w:t>
            </w:r>
          </w:p>
          <w:p w14:paraId="53CD5F6E" w14:textId="77777777" w:rsidR="00F775A1" w:rsidRDefault="00000000">
            <w:pPr>
              <w:spacing w:after="0"/>
              <w:ind w:left="1"/>
              <w:jc w:val="center"/>
            </w:pPr>
            <w:r>
              <w:rPr>
                <w:rFonts w:ascii="Times New Roman" w:eastAsia="Times New Roman" w:hAnsi="Times New Roman" w:cs="Times New Roman"/>
                <w:b/>
              </w:rPr>
              <w:t xml:space="preserve">7 </w:t>
            </w:r>
          </w:p>
        </w:tc>
        <w:tc>
          <w:tcPr>
            <w:tcW w:w="5499" w:type="dxa"/>
            <w:tcBorders>
              <w:top w:val="double" w:sz="4" w:space="0" w:color="000000"/>
              <w:left w:val="double" w:sz="4" w:space="0" w:color="000000"/>
              <w:bottom w:val="double" w:sz="4" w:space="0" w:color="000000"/>
              <w:right w:val="double" w:sz="4" w:space="0" w:color="000000"/>
            </w:tcBorders>
          </w:tcPr>
          <w:p w14:paraId="08D2D4E8" w14:textId="77777777" w:rsidR="00F775A1" w:rsidRDefault="00000000">
            <w:pPr>
              <w:spacing w:after="0"/>
            </w:pPr>
            <w:r>
              <w:rPr>
                <w:rFonts w:ascii="Times New Roman" w:eastAsia="Times New Roman" w:hAnsi="Times New Roman" w:cs="Times New Roman"/>
                <w:b/>
              </w:rPr>
              <w:t xml:space="preserve">CHAPTER 9 Interpretation of Licensed Prescriber’s </w:t>
            </w:r>
          </w:p>
          <w:p w14:paraId="1B3E88DF" w14:textId="77777777" w:rsidR="00F775A1" w:rsidRDefault="00000000">
            <w:pPr>
              <w:spacing w:after="0"/>
            </w:pPr>
            <w:r>
              <w:rPr>
                <w:rFonts w:ascii="Times New Roman" w:eastAsia="Times New Roman" w:hAnsi="Times New Roman" w:cs="Times New Roman"/>
                <w:b/>
              </w:rPr>
              <w:t xml:space="preserve">Orders </w:t>
            </w:r>
          </w:p>
        </w:tc>
        <w:tc>
          <w:tcPr>
            <w:tcW w:w="2610" w:type="dxa"/>
            <w:tcBorders>
              <w:top w:val="double" w:sz="4" w:space="0" w:color="000000"/>
              <w:left w:val="double" w:sz="4" w:space="0" w:color="000000"/>
              <w:bottom w:val="double" w:sz="4" w:space="0" w:color="000000"/>
              <w:right w:val="double" w:sz="4" w:space="0" w:color="000000"/>
            </w:tcBorders>
            <w:vAlign w:val="center"/>
          </w:tcPr>
          <w:p w14:paraId="49159C84" w14:textId="77777777" w:rsidR="00F775A1" w:rsidRDefault="00000000">
            <w:pPr>
              <w:spacing w:after="0"/>
            </w:pPr>
            <w:r>
              <w:rPr>
                <w:rFonts w:ascii="Times New Roman" w:eastAsia="Times New Roman" w:hAnsi="Times New Roman" w:cs="Times New Roman"/>
                <w:b/>
              </w:rPr>
              <w:t xml:space="preserve">HW 7– Chapter 9 </w:t>
            </w:r>
          </w:p>
        </w:tc>
        <w:tc>
          <w:tcPr>
            <w:tcW w:w="4172" w:type="dxa"/>
            <w:tcBorders>
              <w:top w:val="double" w:sz="4" w:space="0" w:color="000000"/>
              <w:left w:val="double" w:sz="4" w:space="0" w:color="000000"/>
              <w:bottom w:val="double" w:sz="4" w:space="0" w:color="000000"/>
              <w:right w:val="double" w:sz="4" w:space="0" w:color="000000"/>
            </w:tcBorders>
          </w:tcPr>
          <w:p w14:paraId="5D22550F" w14:textId="77777777" w:rsidR="00F775A1" w:rsidRDefault="00000000">
            <w:pPr>
              <w:spacing w:after="0"/>
              <w:ind w:left="1"/>
            </w:pPr>
            <w:r>
              <w:rPr>
                <w:rFonts w:ascii="Times New Roman" w:eastAsia="Times New Roman" w:hAnsi="Times New Roman" w:cs="Times New Roman"/>
                <w:b/>
                <w:color w:val="339933"/>
              </w:rPr>
              <w:t>Exam 6--</w:t>
            </w:r>
            <w:r>
              <w:rPr>
                <w:rFonts w:ascii="Times New Roman" w:eastAsia="Times New Roman" w:hAnsi="Times New Roman" w:cs="Times New Roman"/>
                <w:color w:val="339933"/>
                <w:sz w:val="20"/>
              </w:rPr>
              <w:t xml:space="preserve"> </w:t>
            </w:r>
            <w:r>
              <w:rPr>
                <w:rFonts w:ascii="Times New Roman" w:eastAsia="Times New Roman" w:hAnsi="Times New Roman" w:cs="Times New Roman"/>
                <w:b/>
                <w:color w:val="339933"/>
              </w:rPr>
              <w:t xml:space="preserve">Chapter 8 and Previous Info </w:t>
            </w:r>
          </w:p>
          <w:p w14:paraId="092609E1" w14:textId="77777777" w:rsidR="00F775A1" w:rsidRDefault="00000000">
            <w:pPr>
              <w:spacing w:after="0"/>
              <w:ind w:left="1"/>
            </w:pPr>
            <w:r>
              <w:rPr>
                <w:rFonts w:ascii="Times New Roman" w:eastAsia="Times New Roman" w:hAnsi="Times New Roman" w:cs="Times New Roman"/>
                <w:b/>
                <w:color w:val="0000FF"/>
              </w:rPr>
              <w:t>Quiz 7 over Chapter 9 and Previous</w:t>
            </w:r>
            <w:r>
              <w:rPr>
                <w:rFonts w:ascii="Times New Roman" w:eastAsia="Times New Roman" w:hAnsi="Times New Roman" w:cs="Times New Roman"/>
                <w:b/>
                <w:color w:val="339933"/>
              </w:rPr>
              <w:t xml:space="preserve"> </w:t>
            </w:r>
          </w:p>
        </w:tc>
      </w:tr>
      <w:tr w:rsidR="00F775A1" w14:paraId="7F5332DB" w14:textId="77777777">
        <w:trPr>
          <w:trHeight w:val="535"/>
        </w:trPr>
        <w:tc>
          <w:tcPr>
            <w:tcW w:w="875" w:type="dxa"/>
            <w:tcBorders>
              <w:top w:val="double" w:sz="4" w:space="0" w:color="000000"/>
              <w:left w:val="double" w:sz="4" w:space="0" w:color="000000"/>
              <w:bottom w:val="double" w:sz="4" w:space="0" w:color="000000"/>
              <w:right w:val="double" w:sz="4" w:space="0" w:color="000000"/>
            </w:tcBorders>
          </w:tcPr>
          <w:p w14:paraId="56DABC3B" w14:textId="77777777" w:rsidR="00F775A1" w:rsidRDefault="00000000">
            <w:pPr>
              <w:spacing w:after="0"/>
              <w:ind w:left="59"/>
            </w:pPr>
            <w:r>
              <w:rPr>
                <w:rFonts w:ascii="Times New Roman" w:eastAsia="Times New Roman" w:hAnsi="Times New Roman" w:cs="Times New Roman"/>
                <w:b/>
              </w:rPr>
              <w:t xml:space="preserve">Week </w:t>
            </w:r>
          </w:p>
          <w:p w14:paraId="20741939" w14:textId="77777777" w:rsidR="00F775A1" w:rsidRDefault="00000000">
            <w:pPr>
              <w:spacing w:after="0"/>
              <w:ind w:left="1"/>
              <w:jc w:val="center"/>
            </w:pPr>
            <w:r>
              <w:rPr>
                <w:rFonts w:ascii="Times New Roman" w:eastAsia="Times New Roman" w:hAnsi="Times New Roman" w:cs="Times New Roman"/>
                <w:b/>
              </w:rPr>
              <w:t xml:space="preserve">8 </w:t>
            </w:r>
          </w:p>
        </w:tc>
        <w:tc>
          <w:tcPr>
            <w:tcW w:w="5499" w:type="dxa"/>
            <w:tcBorders>
              <w:top w:val="double" w:sz="4" w:space="0" w:color="000000"/>
              <w:left w:val="double" w:sz="4" w:space="0" w:color="000000"/>
              <w:bottom w:val="double" w:sz="4" w:space="0" w:color="000000"/>
              <w:right w:val="double" w:sz="4" w:space="0" w:color="000000"/>
            </w:tcBorders>
            <w:vAlign w:val="center"/>
          </w:tcPr>
          <w:p w14:paraId="20F867DD" w14:textId="77777777" w:rsidR="00F775A1" w:rsidRDefault="00000000">
            <w:pPr>
              <w:spacing w:after="0"/>
            </w:pPr>
            <w:r>
              <w:rPr>
                <w:rFonts w:ascii="Times New Roman" w:eastAsia="Times New Roman" w:hAnsi="Times New Roman" w:cs="Times New Roman"/>
                <w:b/>
              </w:rPr>
              <w:t xml:space="preserve">CHAPTER 10 Reading Medication Labels </w:t>
            </w:r>
          </w:p>
        </w:tc>
        <w:tc>
          <w:tcPr>
            <w:tcW w:w="2610" w:type="dxa"/>
            <w:tcBorders>
              <w:top w:val="double" w:sz="4" w:space="0" w:color="000000"/>
              <w:left w:val="double" w:sz="4" w:space="0" w:color="000000"/>
              <w:bottom w:val="double" w:sz="4" w:space="0" w:color="000000"/>
              <w:right w:val="double" w:sz="4" w:space="0" w:color="000000"/>
            </w:tcBorders>
            <w:vAlign w:val="center"/>
          </w:tcPr>
          <w:p w14:paraId="74B5600D" w14:textId="77777777" w:rsidR="00F775A1" w:rsidRDefault="00000000">
            <w:pPr>
              <w:spacing w:after="0"/>
            </w:pPr>
            <w:r>
              <w:rPr>
                <w:rFonts w:ascii="Times New Roman" w:eastAsia="Times New Roman" w:hAnsi="Times New Roman" w:cs="Times New Roman"/>
                <w:b/>
              </w:rPr>
              <w:t xml:space="preserve">HW 8– Chapter 10 </w:t>
            </w:r>
          </w:p>
        </w:tc>
        <w:tc>
          <w:tcPr>
            <w:tcW w:w="4172" w:type="dxa"/>
            <w:tcBorders>
              <w:top w:val="double" w:sz="4" w:space="0" w:color="000000"/>
              <w:left w:val="double" w:sz="4" w:space="0" w:color="000000"/>
              <w:bottom w:val="double" w:sz="4" w:space="0" w:color="000000"/>
              <w:right w:val="double" w:sz="4" w:space="0" w:color="000000"/>
            </w:tcBorders>
          </w:tcPr>
          <w:p w14:paraId="6D32B999" w14:textId="77777777" w:rsidR="00F775A1" w:rsidRDefault="00000000">
            <w:pPr>
              <w:spacing w:after="0"/>
              <w:ind w:left="1"/>
            </w:pPr>
            <w:r>
              <w:rPr>
                <w:rFonts w:ascii="Times New Roman" w:eastAsia="Times New Roman" w:hAnsi="Times New Roman" w:cs="Times New Roman"/>
                <w:b/>
                <w:color w:val="339933"/>
              </w:rPr>
              <w:t xml:space="preserve">Exam 7-- Chapter 9 and Previous Info </w:t>
            </w:r>
          </w:p>
          <w:p w14:paraId="4E070B8E" w14:textId="77777777" w:rsidR="00F775A1" w:rsidRDefault="00000000">
            <w:pPr>
              <w:spacing w:after="0"/>
              <w:ind w:left="1"/>
            </w:pPr>
            <w:r>
              <w:rPr>
                <w:rFonts w:ascii="Times New Roman" w:eastAsia="Times New Roman" w:hAnsi="Times New Roman" w:cs="Times New Roman"/>
                <w:b/>
                <w:color w:val="0000FF"/>
              </w:rPr>
              <w:t>Quiz 8 over Chapter 10 and Previous</w:t>
            </w:r>
            <w:r>
              <w:rPr>
                <w:rFonts w:ascii="Times New Roman" w:eastAsia="Times New Roman" w:hAnsi="Times New Roman" w:cs="Times New Roman"/>
                <w:b/>
                <w:color w:val="339933"/>
              </w:rPr>
              <w:t xml:space="preserve"> </w:t>
            </w:r>
          </w:p>
        </w:tc>
      </w:tr>
      <w:tr w:rsidR="00F775A1" w14:paraId="45EC44D6" w14:textId="77777777">
        <w:trPr>
          <w:trHeight w:val="629"/>
        </w:trPr>
        <w:tc>
          <w:tcPr>
            <w:tcW w:w="875" w:type="dxa"/>
            <w:tcBorders>
              <w:top w:val="double" w:sz="4" w:space="0" w:color="000000"/>
              <w:left w:val="double" w:sz="4" w:space="0" w:color="000000"/>
              <w:bottom w:val="double" w:sz="4" w:space="0" w:color="000000"/>
              <w:right w:val="double" w:sz="4" w:space="0" w:color="000000"/>
            </w:tcBorders>
          </w:tcPr>
          <w:p w14:paraId="35D2E775" w14:textId="77777777" w:rsidR="00F775A1" w:rsidRDefault="00000000">
            <w:pPr>
              <w:spacing w:after="0"/>
              <w:ind w:left="59"/>
            </w:pPr>
            <w:r>
              <w:rPr>
                <w:rFonts w:ascii="Times New Roman" w:eastAsia="Times New Roman" w:hAnsi="Times New Roman" w:cs="Times New Roman"/>
                <w:b/>
              </w:rPr>
              <w:t xml:space="preserve">Week </w:t>
            </w:r>
          </w:p>
          <w:p w14:paraId="77063C8E" w14:textId="77777777" w:rsidR="00F775A1" w:rsidRDefault="00000000">
            <w:pPr>
              <w:spacing w:after="0"/>
              <w:ind w:left="1"/>
              <w:jc w:val="center"/>
            </w:pPr>
            <w:r>
              <w:rPr>
                <w:rFonts w:ascii="Times New Roman" w:eastAsia="Times New Roman" w:hAnsi="Times New Roman" w:cs="Times New Roman"/>
                <w:b/>
              </w:rPr>
              <w:t xml:space="preserve">9 </w:t>
            </w:r>
          </w:p>
        </w:tc>
        <w:tc>
          <w:tcPr>
            <w:tcW w:w="5499" w:type="dxa"/>
            <w:tcBorders>
              <w:top w:val="double" w:sz="4" w:space="0" w:color="000000"/>
              <w:left w:val="double" w:sz="4" w:space="0" w:color="000000"/>
              <w:bottom w:val="double" w:sz="4" w:space="0" w:color="000000"/>
              <w:right w:val="double" w:sz="4" w:space="0" w:color="000000"/>
            </w:tcBorders>
            <w:vAlign w:val="center"/>
          </w:tcPr>
          <w:p w14:paraId="454E179C" w14:textId="77777777" w:rsidR="00F775A1" w:rsidRDefault="00000000">
            <w:pPr>
              <w:spacing w:after="0"/>
            </w:pPr>
            <w:r>
              <w:rPr>
                <w:rFonts w:ascii="Times New Roman" w:eastAsia="Times New Roman" w:hAnsi="Times New Roman" w:cs="Times New Roman"/>
                <w:b/>
              </w:rPr>
              <w:t xml:space="preserve">CHAPTER 11 Oral Dosages </w:t>
            </w:r>
          </w:p>
        </w:tc>
        <w:tc>
          <w:tcPr>
            <w:tcW w:w="2610" w:type="dxa"/>
            <w:tcBorders>
              <w:top w:val="double" w:sz="4" w:space="0" w:color="000000"/>
              <w:left w:val="double" w:sz="4" w:space="0" w:color="000000"/>
              <w:bottom w:val="double" w:sz="4" w:space="0" w:color="000000"/>
              <w:right w:val="double" w:sz="4" w:space="0" w:color="000000"/>
            </w:tcBorders>
            <w:vAlign w:val="center"/>
          </w:tcPr>
          <w:p w14:paraId="5FEC979B" w14:textId="77777777" w:rsidR="00F775A1" w:rsidRDefault="00000000">
            <w:pPr>
              <w:spacing w:after="0"/>
            </w:pPr>
            <w:r>
              <w:rPr>
                <w:rFonts w:ascii="Times New Roman" w:eastAsia="Times New Roman" w:hAnsi="Times New Roman" w:cs="Times New Roman"/>
                <w:b/>
              </w:rPr>
              <w:t xml:space="preserve">HW 9– Chapter 11 </w:t>
            </w:r>
          </w:p>
        </w:tc>
        <w:tc>
          <w:tcPr>
            <w:tcW w:w="4172" w:type="dxa"/>
            <w:tcBorders>
              <w:top w:val="double" w:sz="4" w:space="0" w:color="000000"/>
              <w:left w:val="double" w:sz="4" w:space="0" w:color="000000"/>
              <w:bottom w:val="double" w:sz="4" w:space="0" w:color="000000"/>
              <w:right w:val="double" w:sz="4" w:space="0" w:color="000000"/>
            </w:tcBorders>
          </w:tcPr>
          <w:p w14:paraId="128110A5" w14:textId="77777777" w:rsidR="00F775A1" w:rsidRDefault="00000000">
            <w:pPr>
              <w:spacing w:after="0"/>
              <w:ind w:left="1"/>
            </w:pPr>
            <w:r>
              <w:rPr>
                <w:rFonts w:ascii="Times New Roman" w:eastAsia="Times New Roman" w:hAnsi="Times New Roman" w:cs="Times New Roman"/>
                <w:b/>
                <w:color w:val="339933"/>
              </w:rPr>
              <w:t xml:space="preserve">Exam 8-- Chapter 10 and Previous Info </w:t>
            </w:r>
          </w:p>
          <w:p w14:paraId="7C683CAA" w14:textId="77777777" w:rsidR="00F775A1" w:rsidRDefault="00000000">
            <w:pPr>
              <w:spacing w:after="0"/>
              <w:ind w:left="1"/>
            </w:pPr>
            <w:r>
              <w:rPr>
                <w:rFonts w:ascii="Times New Roman" w:eastAsia="Times New Roman" w:hAnsi="Times New Roman" w:cs="Times New Roman"/>
                <w:b/>
                <w:color w:val="0000FF"/>
              </w:rPr>
              <w:t>Quiz 9 over Chapter 11 and Previous</w:t>
            </w:r>
            <w:r>
              <w:rPr>
                <w:rFonts w:ascii="Times New Roman" w:eastAsia="Times New Roman" w:hAnsi="Times New Roman" w:cs="Times New Roman"/>
                <w:b/>
                <w:color w:val="339933"/>
              </w:rPr>
              <w:t xml:space="preserve"> </w:t>
            </w:r>
          </w:p>
        </w:tc>
      </w:tr>
      <w:tr w:rsidR="00F775A1" w14:paraId="7AFDB2BC" w14:textId="77777777">
        <w:trPr>
          <w:trHeight w:val="559"/>
        </w:trPr>
        <w:tc>
          <w:tcPr>
            <w:tcW w:w="875" w:type="dxa"/>
            <w:tcBorders>
              <w:top w:val="double" w:sz="4" w:space="0" w:color="000000"/>
              <w:left w:val="double" w:sz="4" w:space="0" w:color="000000"/>
              <w:bottom w:val="double" w:sz="4" w:space="0" w:color="000000"/>
              <w:right w:val="double" w:sz="4" w:space="0" w:color="000000"/>
            </w:tcBorders>
          </w:tcPr>
          <w:p w14:paraId="1419A1FB" w14:textId="77777777" w:rsidR="00F775A1" w:rsidRDefault="00000000">
            <w:pPr>
              <w:spacing w:after="0"/>
              <w:ind w:left="59"/>
            </w:pPr>
            <w:r>
              <w:rPr>
                <w:rFonts w:ascii="Times New Roman" w:eastAsia="Times New Roman" w:hAnsi="Times New Roman" w:cs="Times New Roman"/>
                <w:b/>
              </w:rPr>
              <w:t xml:space="preserve">Week </w:t>
            </w:r>
          </w:p>
          <w:p w14:paraId="3667E4AA" w14:textId="77777777" w:rsidR="00F775A1" w:rsidRDefault="00000000">
            <w:pPr>
              <w:spacing w:after="0"/>
              <w:ind w:left="1"/>
              <w:jc w:val="center"/>
            </w:pPr>
            <w:r>
              <w:rPr>
                <w:rFonts w:ascii="Times New Roman" w:eastAsia="Times New Roman" w:hAnsi="Times New Roman" w:cs="Times New Roman"/>
                <w:b/>
              </w:rPr>
              <w:t xml:space="preserve">10 </w:t>
            </w:r>
          </w:p>
        </w:tc>
        <w:tc>
          <w:tcPr>
            <w:tcW w:w="5499" w:type="dxa"/>
            <w:tcBorders>
              <w:top w:val="double" w:sz="4" w:space="0" w:color="000000"/>
              <w:left w:val="double" w:sz="4" w:space="0" w:color="000000"/>
              <w:bottom w:val="double" w:sz="4" w:space="0" w:color="000000"/>
              <w:right w:val="double" w:sz="4" w:space="0" w:color="000000"/>
            </w:tcBorders>
            <w:vAlign w:val="center"/>
          </w:tcPr>
          <w:p w14:paraId="4ABC165D" w14:textId="77777777" w:rsidR="00F775A1" w:rsidRDefault="00000000">
            <w:pPr>
              <w:spacing w:after="0"/>
            </w:pPr>
            <w:r>
              <w:rPr>
                <w:rFonts w:ascii="Times New Roman" w:eastAsia="Times New Roman" w:hAnsi="Times New Roman" w:cs="Times New Roman"/>
                <w:b/>
              </w:rPr>
              <w:t xml:space="preserve">CHAPTER 12 Parenteral Dosages </w:t>
            </w:r>
          </w:p>
        </w:tc>
        <w:tc>
          <w:tcPr>
            <w:tcW w:w="2610" w:type="dxa"/>
            <w:tcBorders>
              <w:top w:val="double" w:sz="4" w:space="0" w:color="000000"/>
              <w:left w:val="double" w:sz="4" w:space="0" w:color="000000"/>
              <w:bottom w:val="double" w:sz="4" w:space="0" w:color="000000"/>
              <w:right w:val="double" w:sz="4" w:space="0" w:color="000000"/>
            </w:tcBorders>
            <w:vAlign w:val="center"/>
          </w:tcPr>
          <w:p w14:paraId="2CB2C800" w14:textId="77777777" w:rsidR="00F775A1" w:rsidRDefault="00000000">
            <w:pPr>
              <w:spacing w:after="0"/>
            </w:pPr>
            <w:r>
              <w:rPr>
                <w:rFonts w:ascii="Times New Roman" w:eastAsia="Times New Roman" w:hAnsi="Times New Roman" w:cs="Times New Roman"/>
                <w:b/>
              </w:rPr>
              <w:t xml:space="preserve">HW 10– Chapter 12 </w:t>
            </w:r>
          </w:p>
        </w:tc>
        <w:tc>
          <w:tcPr>
            <w:tcW w:w="4172" w:type="dxa"/>
            <w:tcBorders>
              <w:top w:val="double" w:sz="4" w:space="0" w:color="000000"/>
              <w:left w:val="double" w:sz="4" w:space="0" w:color="000000"/>
              <w:bottom w:val="double" w:sz="4" w:space="0" w:color="000000"/>
              <w:right w:val="double" w:sz="4" w:space="0" w:color="000000"/>
            </w:tcBorders>
          </w:tcPr>
          <w:p w14:paraId="61AF7626" w14:textId="77777777" w:rsidR="00F775A1" w:rsidRDefault="00000000">
            <w:pPr>
              <w:spacing w:after="0"/>
              <w:ind w:left="1"/>
            </w:pPr>
            <w:r>
              <w:rPr>
                <w:rFonts w:ascii="Times New Roman" w:eastAsia="Times New Roman" w:hAnsi="Times New Roman" w:cs="Times New Roman"/>
                <w:b/>
                <w:color w:val="339933"/>
              </w:rPr>
              <w:t>Exam 9-</w:t>
            </w:r>
            <w:r>
              <w:rPr>
                <w:rFonts w:ascii="Times New Roman" w:eastAsia="Times New Roman" w:hAnsi="Times New Roman" w:cs="Times New Roman"/>
                <w:b/>
                <w:color w:val="339933"/>
                <w:sz w:val="24"/>
              </w:rPr>
              <w:t>-</w:t>
            </w:r>
            <w:r>
              <w:rPr>
                <w:rFonts w:ascii="Times New Roman" w:eastAsia="Times New Roman" w:hAnsi="Times New Roman" w:cs="Times New Roman"/>
                <w:b/>
                <w:color w:val="339933"/>
              </w:rPr>
              <w:t xml:space="preserve"> Chapter 11 and Previous Info </w:t>
            </w:r>
          </w:p>
          <w:p w14:paraId="23547AF4" w14:textId="77777777" w:rsidR="00F775A1" w:rsidRDefault="00000000">
            <w:pPr>
              <w:spacing w:after="0"/>
              <w:ind w:left="1"/>
            </w:pPr>
            <w:r>
              <w:rPr>
                <w:rFonts w:ascii="Times New Roman" w:eastAsia="Times New Roman" w:hAnsi="Times New Roman" w:cs="Times New Roman"/>
                <w:b/>
                <w:color w:val="0000FF"/>
              </w:rPr>
              <w:t>Quiz 10 over Chapter 12 and Previous</w:t>
            </w:r>
            <w:r>
              <w:rPr>
                <w:rFonts w:ascii="Times New Roman" w:eastAsia="Times New Roman" w:hAnsi="Times New Roman" w:cs="Times New Roman"/>
                <w:b/>
                <w:color w:val="339933"/>
              </w:rPr>
              <w:t xml:space="preserve"> </w:t>
            </w:r>
          </w:p>
        </w:tc>
      </w:tr>
      <w:tr w:rsidR="00F775A1" w14:paraId="17159FDD" w14:textId="77777777">
        <w:trPr>
          <w:trHeight w:val="632"/>
        </w:trPr>
        <w:tc>
          <w:tcPr>
            <w:tcW w:w="875" w:type="dxa"/>
            <w:tcBorders>
              <w:top w:val="double" w:sz="4" w:space="0" w:color="000000"/>
              <w:left w:val="double" w:sz="4" w:space="0" w:color="000000"/>
              <w:bottom w:val="double" w:sz="4" w:space="0" w:color="000000"/>
              <w:right w:val="double" w:sz="4" w:space="0" w:color="000000"/>
            </w:tcBorders>
          </w:tcPr>
          <w:p w14:paraId="71BEDD2A" w14:textId="77777777" w:rsidR="00F775A1" w:rsidRDefault="00000000">
            <w:pPr>
              <w:spacing w:after="0"/>
              <w:ind w:left="59"/>
            </w:pPr>
            <w:r>
              <w:rPr>
                <w:rFonts w:ascii="Times New Roman" w:eastAsia="Times New Roman" w:hAnsi="Times New Roman" w:cs="Times New Roman"/>
                <w:b/>
              </w:rPr>
              <w:lastRenderedPageBreak/>
              <w:t xml:space="preserve">Week </w:t>
            </w:r>
          </w:p>
          <w:p w14:paraId="423792A9" w14:textId="77777777" w:rsidR="00F775A1" w:rsidRDefault="00000000">
            <w:pPr>
              <w:spacing w:after="0"/>
              <w:ind w:left="1"/>
              <w:jc w:val="center"/>
            </w:pPr>
            <w:r>
              <w:rPr>
                <w:rFonts w:ascii="Times New Roman" w:eastAsia="Times New Roman" w:hAnsi="Times New Roman" w:cs="Times New Roman"/>
                <w:b/>
              </w:rPr>
              <w:t xml:space="preserve">11 </w:t>
            </w:r>
          </w:p>
        </w:tc>
        <w:tc>
          <w:tcPr>
            <w:tcW w:w="5499" w:type="dxa"/>
            <w:tcBorders>
              <w:top w:val="double" w:sz="4" w:space="0" w:color="000000"/>
              <w:left w:val="double" w:sz="4" w:space="0" w:color="000000"/>
              <w:bottom w:val="double" w:sz="4" w:space="0" w:color="000000"/>
              <w:right w:val="double" w:sz="4" w:space="0" w:color="000000"/>
            </w:tcBorders>
          </w:tcPr>
          <w:p w14:paraId="690247B7" w14:textId="77777777" w:rsidR="00F775A1" w:rsidRDefault="00000000">
            <w:pPr>
              <w:spacing w:after="0"/>
            </w:pPr>
            <w:r>
              <w:rPr>
                <w:rFonts w:ascii="Times New Roman" w:eastAsia="Times New Roman" w:hAnsi="Times New Roman" w:cs="Times New Roman"/>
                <w:b/>
              </w:rPr>
              <w:t xml:space="preserve">CHAPTER 13 Dosages Measured in Units – Heparin and Insulin </w:t>
            </w:r>
          </w:p>
        </w:tc>
        <w:tc>
          <w:tcPr>
            <w:tcW w:w="2610" w:type="dxa"/>
            <w:tcBorders>
              <w:top w:val="double" w:sz="4" w:space="0" w:color="000000"/>
              <w:left w:val="double" w:sz="4" w:space="0" w:color="000000"/>
              <w:bottom w:val="double" w:sz="4" w:space="0" w:color="000000"/>
              <w:right w:val="double" w:sz="4" w:space="0" w:color="000000"/>
            </w:tcBorders>
            <w:vAlign w:val="center"/>
          </w:tcPr>
          <w:p w14:paraId="17862E05" w14:textId="77777777" w:rsidR="00F775A1" w:rsidRDefault="00000000">
            <w:pPr>
              <w:spacing w:after="0"/>
            </w:pPr>
            <w:r>
              <w:rPr>
                <w:rFonts w:ascii="Times New Roman" w:eastAsia="Times New Roman" w:hAnsi="Times New Roman" w:cs="Times New Roman"/>
                <w:b/>
              </w:rPr>
              <w:t xml:space="preserve">HW 11– Chapter 13 </w:t>
            </w:r>
          </w:p>
        </w:tc>
        <w:tc>
          <w:tcPr>
            <w:tcW w:w="4172" w:type="dxa"/>
            <w:tcBorders>
              <w:top w:val="double" w:sz="4" w:space="0" w:color="000000"/>
              <w:left w:val="double" w:sz="4" w:space="0" w:color="000000"/>
              <w:bottom w:val="double" w:sz="4" w:space="0" w:color="000000"/>
              <w:right w:val="double" w:sz="4" w:space="0" w:color="000000"/>
            </w:tcBorders>
          </w:tcPr>
          <w:p w14:paraId="11A036EF" w14:textId="77777777" w:rsidR="00F775A1" w:rsidRDefault="00000000">
            <w:pPr>
              <w:spacing w:after="0"/>
              <w:ind w:left="1"/>
            </w:pPr>
            <w:r>
              <w:rPr>
                <w:rFonts w:ascii="Times New Roman" w:eastAsia="Times New Roman" w:hAnsi="Times New Roman" w:cs="Times New Roman"/>
                <w:b/>
                <w:color w:val="339933"/>
              </w:rPr>
              <w:t>Exam 10-</w:t>
            </w:r>
            <w:r>
              <w:rPr>
                <w:rFonts w:ascii="Times New Roman" w:eastAsia="Times New Roman" w:hAnsi="Times New Roman" w:cs="Times New Roman"/>
                <w:b/>
                <w:color w:val="339933"/>
                <w:sz w:val="24"/>
              </w:rPr>
              <w:t>-</w:t>
            </w:r>
            <w:r>
              <w:rPr>
                <w:rFonts w:ascii="Times New Roman" w:eastAsia="Times New Roman" w:hAnsi="Times New Roman" w:cs="Times New Roman"/>
                <w:b/>
                <w:color w:val="339933"/>
              </w:rPr>
              <w:t xml:space="preserve"> Chapter 12 and Prev. Info </w:t>
            </w:r>
          </w:p>
          <w:p w14:paraId="4A681C61" w14:textId="77777777" w:rsidR="00F775A1" w:rsidRDefault="00000000">
            <w:pPr>
              <w:spacing w:after="0"/>
              <w:ind w:left="1"/>
            </w:pPr>
            <w:r>
              <w:rPr>
                <w:rFonts w:ascii="Times New Roman" w:eastAsia="Times New Roman" w:hAnsi="Times New Roman" w:cs="Times New Roman"/>
                <w:b/>
                <w:color w:val="0000FF"/>
              </w:rPr>
              <w:t>Quiz 11 over Chapter 13 and Previous</w:t>
            </w:r>
            <w:r>
              <w:rPr>
                <w:rFonts w:ascii="Times New Roman" w:eastAsia="Times New Roman" w:hAnsi="Times New Roman" w:cs="Times New Roman"/>
                <w:b/>
                <w:color w:val="339933"/>
              </w:rPr>
              <w:t xml:space="preserve"> </w:t>
            </w:r>
          </w:p>
        </w:tc>
      </w:tr>
      <w:tr w:rsidR="00F775A1" w14:paraId="10046142" w14:textId="77777777">
        <w:trPr>
          <w:trHeight w:val="559"/>
        </w:trPr>
        <w:tc>
          <w:tcPr>
            <w:tcW w:w="875" w:type="dxa"/>
            <w:tcBorders>
              <w:top w:val="double" w:sz="4" w:space="0" w:color="000000"/>
              <w:left w:val="double" w:sz="4" w:space="0" w:color="000000"/>
              <w:bottom w:val="double" w:sz="4" w:space="0" w:color="000000"/>
              <w:right w:val="double" w:sz="4" w:space="0" w:color="000000"/>
            </w:tcBorders>
          </w:tcPr>
          <w:p w14:paraId="33A2A6F8" w14:textId="77777777" w:rsidR="00F775A1" w:rsidRDefault="00000000">
            <w:pPr>
              <w:spacing w:after="0"/>
              <w:ind w:left="59"/>
            </w:pPr>
            <w:r>
              <w:rPr>
                <w:rFonts w:ascii="Times New Roman" w:eastAsia="Times New Roman" w:hAnsi="Times New Roman" w:cs="Times New Roman"/>
                <w:b/>
              </w:rPr>
              <w:t xml:space="preserve">Week </w:t>
            </w:r>
          </w:p>
          <w:p w14:paraId="01EC4F17" w14:textId="77777777" w:rsidR="00F775A1" w:rsidRDefault="00000000">
            <w:pPr>
              <w:spacing w:after="0"/>
              <w:ind w:left="1"/>
              <w:jc w:val="center"/>
            </w:pPr>
            <w:r>
              <w:rPr>
                <w:rFonts w:ascii="Times New Roman" w:eastAsia="Times New Roman" w:hAnsi="Times New Roman" w:cs="Times New Roman"/>
                <w:b/>
              </w:rPr>
              <w:t xml:space="preserve">12 </w:t>
            </w:r>
          </w:p>
        </w:tc>
        <w:tc>
          <w:tcPr>
            <w:tcW w:w="5499" w:type="dxa"/>
            <w:tcBorders>
              <w:top w:val="double" w:sz="4" w:space="0" w:color="000000"/>
              <w:left w:val="double" w:sz="4" w:space="0" w:color="000000"/>
              <w:bottom w:val="double" w:sz="4" w:space="0" w:color="000000"/>
              <w:right w:val="double" w:sz="4" w:space="0" w:color="000000"/>
            </w:tcBorders>
            <w:vAlign w:val="center"/>
          </w:tcPr>
          <w:p w14:paraId="61A2D469" w14:textId="77777777" w:rsidR="00F775A1" w:rsidRDefault="00000000">
            <w:pPr>
              <w:spacing w:after="0"/>
            </w:pPr>
            <w:r>
              <w:rPr>
                <w:rFonts w:ascii="Times New Roman" w:eastAsia="Times New Roman" w:hAnsi="Times New Roman" w:cs="Times New Roman"/>
                <w:b/>
              </w:rPr>
              <w:t xml:space="preserve">CHAPTER 14 Reconstitution of Medications </w:t>
            </w:r>
          </w:p>
        </w:tc>
        <w:tc>
          <w:tcPr>
            <w:tcW w:w="2610" w:type="dxa"/>
            <w:tcBorders>
              <w:top w:val="double" w:sz="4" w:space="0" w:color="000000"/>
              <w:left w:val="double" w:sz="4" w:space="0" w:color="000000"/>
              <w:bottom w:val="double" w:sz="4" w:space="0" w:color="000000"/>
              <w:right w:val="double" w:sz="4" w:space="0" w:color="000000"/>
            </w:tcBorders>
            <w:vAlign w:val="center"/>
          </w:tcPr>
          <w:p w14:paraId="3EBB9CAF" w14:textId="77777777" w:rsidR="00F775A1" w:rsidRDefault="00000000">
            <w:pPr>
              <w:spacing w:after="0"/>
            </w:pPr>
            <w:r>
              <w:rPr>
                <w:rFonts w:ascii="Times New Roman" w:eastAsia="Times New Roman" w:hAnsi="Times New Roman" w:cs="Times New Roman"/>
                <w:b/>
              </w:rPr>
              <w:t xml:space="preserve">HW 12– Chapter 14 </w:t>
            </w:r>
          </w:p>
        </w:tc>
        <w:tc>
          <w:tcPr>
            <w:tcW w:w="4172" w:type="dxa"/>
            <w:tcBorders>
              <w:top w:val="double" w:sz="4" w:space="0" w:color="000000"/>
              <w:left w:val="double" w:sz="4" w:space="0" w:color="000000"/>
              <w:bottom w:val="double" w:sz="4" w:space="0" w:color="000000"/>
              <w:right w:val="double" w:sz="4" w:space="0" w:color="000000"/>
            </w:tcBorders>
          </w:tcPr>
          <w:p w14:paraId="3E76BC91" w14:textId="77777777" w:rsidR="00F775A1" w:rsidRDefault="00000000">
            <w:pPr>
              <w:spacing w:after="0"/>
              <w:ind w:left="1"/>
            </w:pPr>
            <w:r>
              <w:rPr>
                <w:rFonts w:ascii="Times New Roman" w:eastAsia="Times New Roman" w:hAnsi="Times New Roman" w:cs="Times New Roman"/>
                <w:b/>
                <w:color w:val="339933"/>
              </w:rPr>
              <w:t>Exam 11-</w:t>
            </w:r>
            <w:r>
              <w:rPr>
                <w:rFonts w:ascii="Times New Roman" w:eastAsia="Times New Roman" w:hAnsi="Times New Roman" w:cs="Times New Roman"/>
                <w:b/>
                <w:color w:val="339933"/>
                <w:sz w:val="24"/>
              </w:rPr>
              <w:t>-</w:t>
            </w:r>
            <w:r>
              <w:rPr>
                <w:rFonts w:ascii="Times New Roman" w:eastAsia="Times New Roman" w:hAnsi="Times New Roman" w:cs="Times New Roman"/>
                <w:b/>
                <w:color w:val="339933"/>
              </w:rPr>
              <w:t xml:space="preserve"> Chapter 13 and Prev. Info </w:t>
            </w:r>
          </w:p>
          <w:p w14:paraId="6C2CDC17" w14:textId="77777777" w:rsidR="00F775A1" w:rsidRDefault="00000000">
            <w:pPr>
              <w:spacing w:after="0"/>
              <w:ind w:left="1"/>
            </w:pPr>
            <w:r>
              <w:rPr>
                <w:rFonts w:ascii="Times New Roman" w:eastAsia="Times New Roman" w:hAnsi="Times New Roman" w:cs="Times New Roman"/>
                <w:b/>
                <w:color w:val="0000FF"/>
              </w:rPr>
              <w:t>Quiz 12 over Chapter 14 and Previous</w:t>
            </w:r>
            <w:r>
              <w:rPr>
                <w:rFonts w:ascii="Times New Roman" w:eastAsia="Times New Roman" w:hAnsi="Times New Roman" w:cs="Times New Roman"/>
                <w:b/>
                <w:color w:val="339933"/>
              </w:rPr>
              <w:t xml:space="preserve"> </w:t>
            </w:r>
          </w:p>
        </w:tc>
      </w:tr>
      <w:tr w:rsidR="00F775A1" w14:paraId="3E8F71BA" w14:textId="77777777">
        <w:trPr>
          <w:trHeight w:val="569"/>
        </w:trPr>
        <w:tc>
          <w:tcPr>
            <w:tcW w:w="875" w:type="dxa"/>
            <w:tcBorders>
              <w:top w:val="double" w:sz="4" w:space="0" w:color="000000"/>
              <w:left w:val="double" w:sz="4" w:space="0" w:color="000000"/>
              <w:bottom w:val="double" w:sz="4" w:space="0" w:color="000000"/>
              <w:right w:val="double" w:sz="4" w:space="0" w:color="000000"/>
            </w:tcBorders>
          </w:tcPr>
          <w:p w14:paraId="1313E10B" w14:textId="77777777" w:rsidR="00F775A1" w:rsidRDefault="00000000">
            <w:pPr>
              <w:spacing w:after="0"/>
              <w:ind w:left="59"/>
            </w:pPr>
            <w:r>
              <w:rPr>
                <w:rFonts w:ascii="Times New Roman" w:eastAsia="Times New Roman" w:hAnsi="Times New Roman" w:cs="Times New Roman"/>
                <w:b/>
              </w:rPr>
              <w:t xml:space="preserve">Week </w:t>
            </w:r>
          </w:p>
          <w:p w14:paraId="7CAD2215" w14:textId="77777777" w:rsidR="00F775A1" w:rsidRDefault="00000000">
            <w:pPr>
              <w:spacing w:after="0"/>
              <w:ind w:left="1"/>
              <w:jc w:val="center"/>
            </w:pPr>
            <w:r>
              <w:rPr>
                <w:rFonts w:ascii="Times New Roman" w:eastAsia="Times New Roman" w:hAnsi="Times New Roman" w:cs="Times New Roman"/>
                <w:b/>
              </w:rPr>
              <w:t xml:space="preserve">13 </w:t>
            </w:r>
          </w:p>
        </w:tc>
        <w:tc>
          <w:tcPr>
            <w:tcW w:w="5499" w:type="dxa"/>
            <w:tcBorders>
              <w:top w:val="double" w:sz="4" w:space="0" w:color="000000"/>
              <w:left w:val="double" w:sz="4" w:space="0" w:color="000000"/>
              <w:bottom w:val="double" w:sz="4" w:space="0" w:color="000000"/>
              <w:right w:val="double" w:sz="4" w:space="0" w:color="000000"/>
            </w:tcBorders>
            <w:vAlign w:val="center"/>
          </w:tcPr>
          <w:p w14:paraId="19017D96" w14:textId="77777777" w:rsidR="00F775A1" w:rsidRDefault="00000000">
            <w:pPr>
              <w:spacing w:after="0"/>
            </w:pPr>
            <w:r>
              <w:rPr>
                <w:rFonts w:ascii="Times New Roman" w:eastAsia="Times New Roman" w:hAnsi="Times New Roman" w:cs="Times New Roman"/>
                <w:b/>
              </w:rPr>
              <w:t xml:space="preserve">CHAPTER 18 Pediatric Dosages </w:t>
            </w:r>
          </w:p>
        </w:tc>
        <w:tc>
          <w:tcPr>
            <w:tcW w:w="2610" w:type="dxa"/>
            <w:tcBorders>
              <w:top w:val="double" w:sz="4" w:space="0" w:color="000000"/>
              <w:left w:val="double" w:sz="4" w:space="0" w:color="000000"/>
              <w:bottom w:val="double" w:sz="4" w:space="0" w:color="000000"/>
              <w:right w:val="double" w:sz="4" w:space="0" w:color="000000"/>
            </w:tcBorders>
            <w:vAlign w:val="center"/>
          </w:tcPr>
          <w:p w14:paraId="693BA401" w14:textId="77777777" w:rsidR="00F775A1" w:rsidRDefault="00000000">
            <w:pPr>
              <w:spacing w:after="0"/>
            </w:pPr>
            <w:r>
              <w:rPr>
                <w:rFonts w:ascii="Times New Roman" w:eastAsia="Times New Roman" w:hAnsi="Times New Roman" w:cs="Times New Roman"/>
                <w:b/>
              </w:rPr>
              <w:t xml:space="preserve">HW 13– Chapter 18 </w:t>
            </w:r>
          </w:p>
        </w:tc>
        <w:tc>
          <w:tcPr>
            <w:tcW w:w="4172" w:type="dxa"/>
            <w:tcBorders>
              <w:top w:val="double" w:sz="4" w:space="0" w:color="000000"/>
              <w:left w:val="double" w:sz="4" w:space="0" w:color="000000"/>
              <w:bottom w:val="double" w:sz="4" w:space="0" w:color="000000"/>
              <w:right w:val="double" w:sz="4" w:space="0" w:color="000000"/>
            </w:tcBorders>
          </w:tcPr>
          <w:p w14:paraId="300FA344" w14:textId="77777777" w:rsidR="00F775A1" w:rsidRDefault="00000000">
            <w:pPr>
              <w:spacing w:after="0"/>
              <w:ind w:left="1"/>
            </w:pPr>
            <w:r>
              <w:rPr>
                <w:rFonts w:ascii="Times New Roman" w:eastAsia="Times New Roman" w:hAnsi="Times New Roman" w:cs="Times New Roman"/>
                <w:b/>
                <w:color w:val="339933"/>
              </w:rPr>
              <w:t>Exam 12-</w:t>
            </w:r>
            <w:r>
              <w:rPr>
                <w:rFonts w:ascii="Times New Roman" w:eastAsia="Times New Roman" w:hAnsi="Times New Roman" w:cs="Times New Roman"/>
                <w:b/>
                <w:color w:val="339933"/>
                <w:sz w:val="24"/>
              </w:rPr>
              <w:t>-</w:t>
            </w:r>
            <w:r>
              <w:rPr>
                <w:rFonts w:ascii="Times New Roman" w:eastAsia="Times New Roman" w:hAnsi="Times New Roman" w:cs="Times New Roman"/>
                <w:b/>
                <w:color w:val="339933"/>
              </w:rPr>
              <w:t xml:space="preserve"> Chapter 14 and Prev. Info </w:t>
            </w:r>
          </w:p>
          <w:p w14:paraId="62F72691" w14:textId="77777777" w:rsidR="00F775A1" w:rsidRDefault="00000000">
            <w:pPr>
              <w:spacing w:after="0"/>
              <w:ind w:left="1"/>
            </w:pPr>
            <w:r>
              <w:rPr>
                <w:rFonts w:ascii="Times New Roman" w:eastAsia="Times New Roman" w:hAnsi="Times New Roman" w:cs="Times New Roman"/>
                <w:b/>
                <w:color w:val="0000FF"/>
              </w:rPr>
              <w:t>Quiz 13 over Chapter 18 and Previous</w:t>
            </w:r>
            <w:r>
              <w:rPr>
                <w:rFonts w:ascii="Times New Roman" w:eastAsia="Times New Roman" w:hAnsi="Times New Roman" w:cs="Times New Roman"/>
                <w:b/>
                <w:color w:val="339933"/>
              </w:rPr>
              <w:t xml:space="preserve"> </w:t>
            </w:r>
          </w:p>
        </w:tc>
      </w:tr>
    </w:tbl>
    <w:p w14:paraId="200AB960" w14:textId="77777777" w:rsidR="00F775A1" w:rsidRDefault="00000000">
      <w:pPr>
        <w:spacing w:after="0"/>
        <w:ind w:left="-5" w:hanging="10"/>
      </w:pPr>
      <w:r>
        <w:rPr>
          <w:rFonts w:ascii="Times New Roman" w:eastAsia="Times New Roman" w:hAnsi="Times New Roman" w:cs="Times New Roman"/>
          <w:sz w:val="16"/>
        </w:rPr>
        <w:t xml:space="preserve">Residence School Course Syllabus </w:t>
      </w:r>
    </w:p>
    <w:p w14:paraId="56765251" w14:textId="77777777" w:rsidR="00F775A1" w:rsidRDefault="00000000">
      <w:pPr>
        <w:spacing w:after="204"/>
        <w:ind w:left="-5" w:hanging="10"/>
      </w:pPr>
      <w:r>
        <w:rPr>
          <w:rFonts w:ascii="Times New Roman" w:eastAsia="Times New Roman" w:hAnsi="Times New Roman" w:cs="Times New Roman"/>
          <w:sz w:val="16"/>
        </w:rPr>
        <w:t xml:space="preserve">Revised 06/2025 </w:t>
      </w:r>
    </w:p>
    <w:p w14:paraId="1440E158" w14:textId="77777777" w:rsidR="00F775A1" w:rsidRDefault="00000000">
      <w:pPr>
        <w:spacing w:after="102"/>
        <w:ind w:left="10" w:right="-15" w:hanging="10"/>
        <w:jc w:val="right"/>
      </w:pPr>
      <w:r>
        <w:rPr>
          <w:rFonts w:ascii="Times New Roman" w:eastAsia="Times New Roman" w:hAnsi="Times New Roman" w:cs="Times New Roman"/>
          <w:sz w:val="20"/>
        </w:rPr>
        <w:t xml:space="preserve">5 </w:t>
      </w:r>
    </w:p>
    <w:p w14:paraId="1811A05F" w14:textId="77777777" w:rsidR="00F775A1" w:rsidRDefault="00000000">
      <w:pPr>
        <w:pStyle w:val="Heading1"/>
        <w:spacing w:after="0" w:line="259" w:lineRule="auto"/>
        <w:ind w:left="10"/>
        <w:jc w:val="center"/>
      </w:pPr>
      <w:r>
        <w:rPr>
          <w:i w:val="0"/>
          <w:sz w:val="24"/>
        </w:rPr>
        <w:t>VNSG 1227 Essentials of Medication Administration</w:t>
      </w:r>
      <w:r>
        <w:rPr>
          <w:rFonts w:ascii="Arial" w:eastAsia="Arial" w:hAnsi="Arial" w:cs="Arial"/>
          <w:i w:val="0"/>
          <w:sz w:val="24"/>
        </w:rPr>
        <w:t xml:space="preserve"> </w:t>
      </w:r>
      <w:r>
        <w:rPr>
          <w:i w:val="0"/>
          <w:sz w:val="24"/>
        </w:rPr>
        <w:t xml:space="preserve"> </w:t>
      </w:r>
    </w:p>
    <w:tbl>
      <w:tblPr>
        <w:tblStyle w:val="TableGrid"/>
        <w:tblW w:w="13161" w:type="dxa"/>
        <w:tblInd w:w="375" w:type="dxa"/>
        <w:tblCellMar>
          <w:top w:w="71" w:type="dxa"/>
          <w:left w:w="0" w:type="dxa"/>
          <w:bottom w:w="0" w:type="dxa"/>
          <w:right w:w="98" w:type="dxa"/>
        </w:tblCellMar>
        <w:tblLook w:val="04A0" w:firstRow="1" w:lastRow="0" w:firstColumn="1" w:lastColumn="0" w:noHBand="0" w:noVBand="1"/>
      </w:tblPr>
      <w:tblGrid>
        <w:gridCol w:w="877"/>
        <w:gridCol w:w="5501"/>
        <w:gridCol w:w="2609"/>
        <w:gridCol w:w="4174"/>
      </w:tblGrid>
      <w:tr w:rsidR="00F775A1" w14:paraId="73D5D7D5" w14:textId="77777777" w:rsidTr="00825806">
        <w:trPr>
          <w:trHeight w:val="559"/>
        </w:trPr>
        <w:tc>
          <w:tcPr>
            <w:tcW w:w="877" w:type="dxa"/>
            <w:tcBorders>
              <w:top w:val="double" w:sz="4" w:space="0" w:color="000000"/>
              <w:left w:val="double" w:sz="4" w:space="0" w:color="000000"/>
              <w:bottom w:val="double" w:sz="4" w:space="0" w:color="000000"/>
              <w:right w:val="double" w:sz="4" w:space="0" w:color="000000"/>
            </w:tcBorders>
          </w:tcPr>
          <w:p w14:paraId="77422736" w14:textId="77777777" w:rsidR="00F775A1" w:rsidRDefault="00000000">
            <w:pPr>
              <w:spacing w:after="0"/>
              <w:ind w:left="168"/>
            </w:pPr>
            <w:r>
              <w:rPr>
                <w:rFonts w:ascii="Times New Roman" w:eastAsia="Times New Roman" w:hAnsi="Times New Roman" w:cs="Times New Roman"/>
                <w:b/>
              </w:rPr>
              <w:t xml:space="preserve">Week </w:t>
            </w:r>
          </w:p>
          <w:p w14:paraId="3FE7467E" w14:textId="77777777" w:rsidR="00F775A1" w:rsidRDefault="00000000">
            <w:pPr>
              <w:spacing w:after="0"/>
              <w:ind w:left="95"/>
              <w:jc w:val="center"/>
            </w:pPr>
            <w:r>
              <w:rPr>
                <w:rFonts w:ascii="Times New Roman" w:eastAsia="Times New Roman" w:hAnsi="Times New Roman" w:cs="Times New Roman"/>
                <w:b/>
              </w:rPr>
              <w:t xml:space="preserve">14 </w:t>
            </w:r>
          </w:p>
        </w:tc>
        <w:tc>
          <w:tcPr>
            <w:tcW w:w="5501" w:type="dxa"/>
            <w:tcBorders>
              <w:top w:val="double" w:sz="4" w:space="0" w:color="000000"/>
              <w:left w:val="double" w:sz="4" w:space="0" w:color="000000"/>
              <w:bottom w:val="double" w:sz="4" w:space="0" w:color="000000"/>
              <w:right w:val="double" w:sz="4" w:space="0" w:color="000000"/>
            </w:tcBorders>
            <w:vAlign w:val="center"/>
          </w:tcPr>
          <w:p w14:paraId="26881DA0" w14:textId="77777777" w:rsidR="00F775A1" w:rsidRDefault="00000000">
            <w:pPr>
              <w:spacing w:after="0"/>
              <w:ind w:left="108"/>
            </w:pPr>
            <w:r>
              <w:rPr>
                <w:rFonts w:ascii="Times New Roman" w:eastAsia="Times New Roman" w:hAnsi="Times New Roman" w:cs="Times New Roman"/>
                <w:b/>
              </w:rPr>
              <w:t xml:space="preserve">CHAPTER 15 Intravenous Flow Rates </w:t>
            </w:r>
          </w:p>
        </w:tc>
        <w:tc>
          <w:tcPr>
            <w:tcW w:w="2609" w:type="dxa"/>
            <w:tcBorders>
              <w:top w:val="double" w:sz="4" w:space="0" w:color="000000"/>
              <w:left w:val="double" w:sz="4" w:space="0" w:color="000000"/>
              <w:bottom w:val="double" w:sz="4" w:space="0" w:color="000000"/>
              <w:right w:val="double" w:sz="4" w:space="0" w:color="000000"/>
            </w:tcBorders>
            <w:vAlign w:val="center"/>
          </w:tcPr>
          <w:p w14:paraId="4EE55266" w14:textId="77777777" w:rsidR="00F775A1" w:rsidRDefault="00000000">
            <w:pPr>
              <w:spacing w:after="0"/>
              <w:ind w:left="106"/>
            </w:pPr>
            <w:r>
              <w:rPr>
                <w:rFonts w:ascii="Times New Roman" w:eastAsia="Times New Roman" w:hAnsi="Times New Roman" w:cs="Times New Roman"/>
                <w:b/>
              </w:rPr>
              <w:t xml:space="preserve">HW 14– Chapter 15 </w:t>
            </w:r>
          </w:p>
        </w:tc>
        <w:tc>
          <w:tcPr>
            <w:tcW w:w="4174" w:type="dxa"/>
            <w:tcBorders>
              <w:top w:val="double" w:sz="4" w:space="0" w:color="000000"/>
              <w:left w:val="double" w:sz="4" w:space="0" w:color="000000"/>
              <w:bottom w:val="double" w:sz="4" w:space="0" w:color="000000"/>
              <w:right w:val="double" w:sz="4" w:space="0" w:color="000000"/>
            </w:tcBorders>
          </w:tcPr>
          <w:p w14:paraId="4E96F3A3" w14:textId="77777777" w:rsidR="00F775A1" w:rsidRDefault="00000000">
            <w:pPr>
              <w:spacing w:after="0"/>
              <w:ind w:left="108"/>
            </w:pPr>
            <w:r>
              <w:rPr>
                <w:rFonts w:ascii="Times New Roman" w:eastAsia="Times New Roman" w:hAnsi="Times New Roman" w:cs="Times New Roman"/>
                <w:b/>
                <w:color w:val="339933"/>
              </w:rPr>
              <w:t>Exam 12-</w:t>
            </w:r>
            <w:r>
              <w:rPr>
                <w:rFonts w:ascii="Times New Roman" w:eastAsia="Times New Roman" w:hAnsi="Times New Roman" w:cs="Times New Roman"/>
                <w:b/>
                <w:color w:val="339933"/>
                <w:sz w:val="24"/>
              </w:rPr>
              <w:t>-</w:t>
            </w:r>
            <w:r>
              <w:rPr>
                <w:rFonts w:ascii="Times New Roman" w:eastAsia="Times New Roman" w:hAnsi="Times New Roman" w:cs="Times New Roman"/>
                <w:b/>
                <w:color w:val="339933"/>
              </w:rPr>
              <w:t xml:space="preserve"> Chapter 18 and Prev. Info </w:t>
            </w:r>
          </w:p>
          <w:p w14:paraId="100D933A" w14:textId="77777777" w:rsidR="00F775A1" w:rsidRDefault="00000000">
            <w:pPr>
              <w:spacing w:after="0"/>
              <w:ind w:left="108"/>
            </w:pPr>
            <w:r>
              <w:rPr>
                <w:rFonts w:ascii="Times New Roman" w:eastAsia="Times New Roman" w:hAnsi="Times New Roman" w:cs="Times New Roman"/>
                <w:b/>
                <w:color w:val="0000FF"/>
              </w:rPr>
              <w:t>Quiz 14 over Chapter 15 and Previous</w:t>
            </w:r>
            <w:r>
              <w:rPr>
                <w:rFonts w:ascii="Times New Roman" w:eastAsia="Times New Roman" w:hAnsi="Times New Roman" w:cs="Times New Roman"/>
                <w:b/>
                <w:color w:val="339933"/>
              </w:rPr>
              <w:t xml:space="preserve"> </w:t>
            </w:r>
          </w:p>
        </w:tc>
      </w:tr>
      <w:tr w:rsidR="00F775A1" w14:paraId="6AAAC130" w14:textId="77777777" w:rsidTr="00825806">
        <w:trPr>
          <w:trHeight w:val="602"/>
        </w:trPr>
        <w:tc>
          <w:tcPr>
            <w:tcW w:w="877" w:type="dxa"/>
            <w:tcBorders>
              <w:top w:val="double" w:sz="4" w:space="0" w:color="000000"/>
              <w:left w:val="double" w:sz="4" w:space="0" w:color="000000"/>
              <w:bottom w:val="double" w:sz="4" w:space="0" w:color="000000"/>
              <w:right w:val="double" w:sz="4" w:space="0" w:color="000000"/>
            </w:tcBorders>
          </w:tcPr>
          <w:p w14:paraId="6DC5F652" w14:textId="77777777" w:rsidR="00F775A1" w:rsidRDefault="00000000">
            <w:pPr>
              <w:spacing w:after="0"/>
              <w:ind w:left="168"/>
            </w:pPr>
            <w:r>
              <w:rPr>
                <w:rFonts w:ascii="Times New Roman" w:eastAsia="Times New Roman" w:hAnsi="Times New Roman" w:cs="Times New Roman"/>
                <w:b/>
              </w:rPr>
              <w:t xml:space="preserve">Week </w:t>
            </w:r>
          </w:p>
          <w:p w14:paraId="5E879003" w14:textId="77777777" w:rsidR="00F775A1" w:rsidRDefault="00000000">
            <w:pPr>
              <w:spacing w:after="0"/>
              <w:ind w:left="95"/>
              <w:jc w:val="center"/>
            </w:pPr>
            <w:r>
              <w:rPr>
                <w:rFonts w:ascii="Times New Roman" w:eastAsia="Times New Roman" w:hAnsi="Times New Roman" w:cs="Times New Roman"/>
                <w:b/>
              </w:rPr>
              <w:t xml:space="preserve">15 </w:t>
            </w:r>
          </w:p>
        </w:tc>
        <w:tc>
          <w:tcPr>
            <w:tcW w:w="5501" w:type="dxa"/>
            <w:tcBorders>
              <w:top w:val="double" w:sz="4" w:space="0" w:color="000000"/>
              <w:left w:val="double" w:sz="4" w:space="0" w:color="000000"/>
              <w:bottom w:val="double" w:sz="4" w:space="0" w:color="000000"/>
              <w:right w:val="double" w:sz="4" w:space="0" w:color="000000"/>
            </w:tcBorders>
            <w:vAlign w:val="center"/>
          </w:tcPr>
          <w:p w14:paraId="11ACB668" w14:textId="32C3951B" w:rsidR="00F775A1" w:rsidRPr="00825806" w:rsidRDefault="00825806">
            <w:pPr>
              <w:spacing w:after="0"/>
              <w:ind w:left="108"/>
              <w:rPr>
                <w:b/>
                <w:bCs/>
              </w:rPr>
            </w:pPr>
            <w:r w:rsidRPr="00825806">
              <w:rPr>
                <w:b/>
                <w:bCs/>
              </w:rPr>
              <w:t>Chapter 15 Exam</w:t>
            </w:r>
          </w:p>
        </w:tc>
        <w:tc>
          <w:tcPr>
            <w:tcW w:w="2609" w:type="dxa"/>
            <w:tcBorders>
              <w:top w:val="double" w:sz="4" w:space="0" w:color="000000"/>
              <w:left w:val="double" w:sz="4" w:space="0" w:color="000000"/>
              <w:bottom w:val="double" w:sz="4" w:space="0" w:color="000000"/>
              <w:right w:val="double" w:sz="4" w:space="0" w:color="000000"/>
            </w:tcBorders>
            <w:vAlign w:val="center"/>
          </w:tcPr>
          <w:p w14:paraId="29DE7C2A" w14:textId="6EA4B626" w:rsidR="00F775A1" w:rsidRDefault="00000000">
            <w:pPr>
              <w:spacing w:after="0"/>
              <w:ind w:left="106"/>
            </w:pPr>
            <w:r>
              <w:rPr>
                <w:rFonts w:ascii="Times New Roman" w:eastAsia="Times New Roman" w:hAnsi="Times New Roman" w:cs="Times New Roman"/>
                <w:b/>
              </w:rPr>
              <w:t xml:space="preserve"> </w:t>
            </w:r>
            <w:r w:rsidR="00825806">
              <w:rPr>
                <w:rFonts w:ascii="Times New Roman" w:eastAsia="Times New Roman" w:hAnsi="Times New Roman" w:cs="Times New Roman"/>
                <w:b/>
              </w:rPr>
              <w:t>Review</w:t>
            </w:r>
          </w:p>
        </w:tc>
        <w:tc>
          <w:tcPr>
            <w:tcW w:w="4174" w:type="dxa"/>
            <w:tcBorders>
              <w:top w:val="double" w:sz="4" w:space="0" w:color="000000"/>
              <w:left w:val="double" w:sz="4" w:space="0" w:color="000000"/>
              <w:bottom w:val="double" w:sz="4" w:space="0" w:color="000000"/>
              <w:right w:val="double" w:sz="4" w:space="0" w:color="000000"/>
            </w:tcBorders>
            <w:vAlign w:val="center"/>
          </w:tcPr>
          <w:p w14:paraId="448DF1C3" w14:textId="77777777" w:rsidR="00F775A1" w:rsidRDefault="00000000">
            <w:pPr>
              <w:spacing w:after="0"/>
              <w:ind w:left="108"/>
              <w:rPr>
                <w:rFonts w:ascii="Times New Roman" w:eastAsia="Times New Roman" w:hAnsi="Times New Roman" w:cs="Times New Roman"/>
                <w:b/>
                <w:color w:val="00CC00"/>
              </w:rPr>
            </w:pPr>
            <w:r>
              <w:rPr>
                <w:rFonts w:ascii="Times New Roman" w:eastAsia="Times New Roman" w:hAnsi="Times New Roman" w:cs="Times New Roman"/>
                <w:b/>
                <w:color w:val="339933"/>
              </w:rPr>
              <w:t>Exam 13-- Chapter 15 and Prev. Info</w:t>
            </w:r>
            <w:r>
              <w:rPr>
                <w:rFonts w:ascii="Times New Roman" w:eastAsia="Times New Roman" w:hAnsi="Times New Roman" w:cs="Times New Roman"/>
                <w:b/>
                <w:color w:val="00CC00"/>
              </w:rPr>
              <w:t xml:space="preserve"> </w:t>
            </w:r>
          </w:p>
          <w:p w14:paraId="574E1C91" w14:textId="53D2F0E7" w:rsidR="00825806" w:rsidRDefault="00825806">
            <w:pPr>
              <w:spacing w:after="0"/>
              <w:ind w:left="108"/>
            </w:pPr>
            <w:r>
              <w:rPr>
                <w:rFonts w:ascii="Times New Roman" w:eastAsia="Times New Roman" w:hAnsi="Times New Roman" w:cs="Times New Roman"/>
                <w:b/>
                <w:color w:val="00CC00"/>
              </w:rPr>
              <w:t>Review for Final</w:t>
            </w:r>
          </w:p>
        </w:tc>
      </w:tr>
      <w:tr w:rsidR="00F775A1" w14:paraId="5B39D686" w14:textId="77777777" w:rsidTr="00825806">
        <w:trPr>
          <w:trHeight w:val="542"/>
        </w:trPr>
        <w:tc>
          <w:tcPr>
            <w:tcW w:w="877" w:type="dxa"/>
            <w:tcBorders>
              <w:top w:val="double" w:sz="4" w:space="0" w:color="000000"/>
              <w:left w:val="double" w:sz="4" w:space="0" w:color="000000"/>
              <w:bottom w:val="double" w:sz="4" w:space="0" w:color="000000"/>
              <w:right w:val="double" w:sz="4" w:space="0" w:color="000000"/>
            </w:tcBorders>
          </w:tcPr>
          <w:p w14:paraId="33C23876" w14:textId="77777777" w:rsidR="00F775A1" w:rsidRDefault="00000000">
            <w:pPr>
              <w:spacing w:after="0"/>
              <w:ind w:left="168"/>
            </w:pPr>
            <w:r>
              <w:rPr>
                <w:rFonts w:ascii="Times New Roman" w:eastAsia="Times New Roman" w:hAnsi="Times New Roman" w:cs="Times New Roman"/>
                <w:b/>
              </w:rPr>
              <w:t xml:space="preserve">Week </w:t>
            </w:r>
          </w:p>
          <w:p w14:paraId="3CFCE188" w14:textId="77777777" w:rsidR="00F775A1" w:rsidRDefault="00000000">
            <w:pPr>
              <w:spacing w:after="0"/>
              <w:ind w:left="95"/>
              <w:jc w:val="center"/>
            </w:pPr>
            <w:r>
              <w:rPr>
                <w:rFonts w:ascii="Times New Roman" w:eastAsia="Times New Roman" w:hAnsi="Times New Roman" w:cs="Times New Roman"/>
                <w:b/>
              </w:rPr>
              <w:t xml:space="preserve">16 </w:t>
            </w:r>
          </w:p>
        </w:tc>
        <w:tc>
          <w:tcPr>
            <w:tcW w:w="5501" w:type="dxa"/>
            <w:tcBorders>
              <w:top w:val="double" w:sz="4" w:space="0" w:color="000000"/>
              <w:left w:val="double" w:sz="4" w:space="0" w:color="000000"/>
              <w:bottom w:val="double" w:sz="4" w:space="0" w:color="000000"/>
              <w:right w:val="nil"/>
            </w:tcBorders>
            <w:vAlign w:val="center"/>
          </w:tcPr>
          <w:p w14:paraId="4C64F001" w14:textId="77777777" w:rsidR="00F775A1" w:rsidRDefault="00000000">
            <w:pPr>
              <w:spacing w:after="0"/>
              <w:jc w:val="right"/>
            </w:pPr>
            <w:r>
              <w:rPr>
                <w:rFonts w:ascii="Times New Roman" w:eastAsia="Times New Roman" w:hAnsi="Times New Roman" w:cs="Times New Roman"/>
                <w:b/>
              </w:rPr>
              <w:t>COMPRE</w:t>
            </w:r>
          </w:p>
        </w:tc>
        <w:tc>
          <w:tcPr>
            <w:tcW w:w="2609" w:type="dxa"/>
            <w:tcBorders>
              <w:top w:val="double" w:sz="4" w:space="0" w:color="000000"/>
              <w:left w:val="nil"/>
              <w:bottom w:val="double" w:sz="4" w:space="0" w:color="000000"/>
              <w:right w:val="nil"/>
            </w:tcBorders>
            <w:vAlign w:val="center"/>
          </w:tcPr>
          <w:p w14:paraId="575828C9" w14:textId="77777777" w:rsidR="00F775A1" w:rsidRDefault="00000000">
            <w:pPr>
              <w:spacing w:after="0"/>
              <w:ind w:left="-99"/>
            </w:pPr>
            <w:r>
              <w:rPr>
                <w:rFonts w:ascii="Times New Roman" w:eastAsia="Times New Roman" w:hAnsi="Times New Roman" w:cs="Times New Roman"/>
                <w:b/>
              </w:rPr>
              <w:t xml:space="preserve">HENSIVE FINAL EXAM  </w:t>
            </w:r>
          </w:p>
        </w:tc>
        <w:tc>
          <w:tcPr>
            <w:tcW w:w="4174" w:type="dxa"/>
            <w:tcBorders>
              <w:top w:val="double" w:sz="4" w:space="0" w:color="000000"/>
              <w:left w:val="nil"/>
              <w:bottom w:val="double" w:sz="4" w:space="0" w:color="000000"/>
              <w:right w:val="double" w:sz="4" w:space="0" w:color="000000"/>
            </w:tcBorders>
          </w:tcPr>
          <w:p w14:paraId="6C21795D" w14:textId="77777777" w:rsidR="00F775A1" w:rsidRDefault="00F775A1"/>
        </w:tc>
      </w:tr>
    </w:tbl>
    <w:p w14:paraId="54E7C8B1" w14:textId="77777777" w:rsidR="00F775A1" w:rsidRDefault="00000000">
      <w:pPr>
        <w:spacing w:after="0"/>
      </w:pPr>
      <w:r>
        <w:rPr>
          <w:rFonts w:ascii="Times New Roman" w:eastAsia="Times New Roman" w:hAnsi="Times New Roman" w:cs="Times New Roman"/>
        </w:rPr>
        <w:t xml:space="preserve"> </w:t>
      </w:r>
    </w:p>
    <w:p w14:paraId="5B0B0B5C" w14:textId="77777777" w:rsidR="00F775A1" w:rsidRDefault="00000000">
      <w:pPr>
        <w:spacing w:after="0"/>
      </w:pPr>
      <w:r>
        <w:rPr>
          <w:rFonts w:ascii="Times New Roman" w:eastAsia="Times New Roman" w:hAnsi="Times New Roman" w:cs="Times New Roman"/>
        </w:rPr>
        <w:t xml:space="preserve"> </w:t>
      </w:r>
    </w:p>
    <w:p w14:paraId="51BFB930" w14:textId="77777777" w:rsidR="00F775A1" w:rsidRDefault="00000000">
      <w:pPr>
        <w:spacing w:after="6733"/>
      </w:pPr>
      <w:r>
        <w:rPr>
          <w:rFonts w:ascii="Times New Roman" w:eastAsia="Times New Roman" w:hAnsi="Times New Roman" w:cs="Times New Roman"/>
        </w:rPr>
        <w:t xml:space="preserve"> </w:t>
      </w:r>
    </w:p>
    <w:p w14:paraId="43304E70" w14:textId="77777777" w:rsidR="00F775A1" w:rsidRDefault="00000000">
      <w:pPr>
        <w:spacing w:after="0"/>
        <w:ind w:left="-5" w:hanging="10"/>
      </w:pPr>
      <w:r>
        <w:rPr>
          <w:rFonts w:ascii="Times New Roman" w:eastAsia="Times New Roman" w:hAnsi="Times New Roman" w:cs="Times New Roman"/>
          <w:sz w:val="16"/>
        </w:rPr>
        <w:lastRenderedPageBreak/>
        <w:t xml:space="preserve">Residence School Course Syllabus </w:t>
      </w:r>
    </w:p>
    <w:p w14:paraId="2F3DFD06" w14:textId="77777777" w:rsidR="00F775A1" w:rsidRDefault="00000000">
      <w:pPr>
        <w:spacing w:after="204"/>
        <w:ind w:left="-5" w:hanging="10"/>
      </w:pPr>
      <w:r>
        <w:rPr>
          <w:rFonts w:ascii="Times New Roman" w:eastAsia="Times New Roman" w:hAnsi="Times New Roman" w:cs="Times New Roman"/>
          <w:sz w:val="16"/>
        </w:rPr>
        <w:t xml:space="preserve">Revised 06/2025 </w:t>
      </w:r>
    </w:p>
    <w:p w14:paraId="78209CF4" w14:textId="77777777" w:rsidR="00F775A1" w:rsidRDefault="00000000">
      <w:pPr>
        <w:spacing w:after="102"/>
        <w:ind w:left="10" w:right="-15" w:hanging="10"/>
        <w:jc w:val="right"/>
      </w:pPr>
      <w:r>
        <w:rPr>
          <w:rFonts w:ascii="Times New Roman" w:eastAsia="Times New Roman" w:hAnsi="Times New Roman" w:cs="Times New Roman"/>
          <w:sz w:val="20"/>
        </w:rPr>
        <w:t xml:space="preserve">6 </w:t>
      </w:r>
    </w:p>
    <w:sectPr w:rsidR="00F775A1">
      <w:headerReference w:type="even" r:id="rId29"/>
      <w:headerReference w:type="default" r:id="rId30"/>
      <w:footerReference w:type="even" r:id="rId31"/>
      <w:footerReference w:type="default" r:id="rId32"/>
      <w:headerReference w:type="first" r:id="rId33"/>
      <w:footerReference w:type="first" r:id="rId34"/>
      <w:pgSz w:w="15840" w:h="12240" w:orient="landscape"/>
      <w:pgMar w:top="1007" w:right="1439" w:bottom="718" w:left="1440" w:header="6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614C3" w14:textId="77777777" w:rsidR="007E1640" w:rsidRDefault="007E1640">
      <w:pPr>
        <w:spacing w:after="0" w:line="240" w:lineRule="auto"/>
      </w:pPr>
      <w:r>
        <w:separator/>
      </w:r>
    </w:p>
  </w:endnote>
  <w:endnote w:type="continuationSeparator" w:id="0">
    <w:p w14:paraId="763AE29F" w14:textId="77777777" w:rsidR="007E1640" w:rsidRDefault="007E16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2A31F" w14:textId="77777777" w:rsidR="00F775A1" w:rsidRDefault="00000000">
    <w:pPr>
      <w:spacing w:after="0"/>
      <w:ind w:left="14"/>
    </w:pPr>
    <w:r>
      <w:rPr>
        <w:rFonts w:ascii="Times New Roman" w:eastAsia="Times New Roman" w:hAnsi="Times New Roman" w:cs="Times New Roman"/>
        <w:sz w:val="16"/>
      </w:rPr>
      <w:t xml:space="preserve">Residence School Course Syllabus </w:t>
    </w:r>
  </w:p>
  <w:p w14:paraId="14088E04" w14:textId="77777777" w:rsidR="00F775A1" w:rsidRDefault="00000000">
    <w:pPr>
      <w:spacing w:after="204"/>
      <w:ind w:left="14"/>
    </w:pPr>
    <w:r>
      <w:rPr>
        <w:rFonts w:ascii="Times New Roman" w:eastAsia="Times New Roman" w:hAnsi="Times New Roman" w:cs="Times New Roman"/>
        <w:sz w:val="16"/>
      </w:rPr>
      <w:t>Revised 0</w:t>
    </w:r>
    <w:fldSimple w:instr=" NUMPAGES   \* MERGEFORMAT ">
      <w:r>
        <w:rPr>
          <w:rFonts w:ascii="Times New Roman" w:eastAsia="Times New Roman" w:hAnsi="Times New Roman" w:cs="Times New Roman"/>
          <w:sz w:val="16"/>
        </w:rPr>
        <w:t>6</w:t>
      </w:r>
    </w:fldSimple>
    <w:r>
      <w:rPr>
        <w:rFonts w:ascii="Times New Roman" w:eastAsia="Times New Roman" w:hAnsi="Times New Roman" w:cs="Times New Roman"/>
        <w:sz w:val="16"/>
      </w:rPr>
      <w:t xml:space="preserve">/2025 </w:t>
    </w:r>
  </w:p>
  <w:p w14:paraId="273CFA4F" w14:textId="77777777" w:rsidR="00F775A1" w:rsidRDefault="00000000">
    <w:pPr>
      <w:spacing w:after="0"/>
      <w:ind w:right="-5"/>
      <w:jc w:val="right"/>
    </w:pP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8F7DA0" w14:textId="77777777" w:rsidR="00F775A1" w:rsidRDefault="00000000">
    <w:pPr>
      <w:spacing w:after="0"/>
      <w:ind w:left="14"/>
    </w:pPr>
    <w:r>
      <w:rPr>
        <w:rFonts w:ascii="Times New Roman" w:eastAsia="Times New Roman" w:hAnsi="Times New Roman" w:cs="Times New Roman"/>
        <w:sz w:val="16"/>
      </w:rPr>
      <w:t xml:space="preserve">Residence School Course Syllabus </w:t>
    </w:r>
  </w:p>
  <w:p w14:paraId="62D35983" w14:textId="77777777" w:rsidR="00F775A1" w:rsidRDefault="00000000">
    <w:pPr>
      <w:spacing w:after="204"/>
      <w:ind w:left="14"/>
    </w:pPr>
    <w:r>
      <w:rPr>
        <w:rFonts w:ascii="Times New Roman" w:eastAsia="Times New Roman" w:hAnsi="Times New Roman" w:cs="Times New Roman"/>
        <w:sz w:val="16"/>
      </w:rPr>
      <w:t>Revised 0</w:t>
    </w:r>
    <w:fldSimple w:instr=" NUMPAGES   \* MERGEFORMAT ">
      <w:r>
        <w:rPr>
          <w:rFonts w:ascii="Times New Roman" w:eastAsia="Times New Roman" w:hAnsi="Times New Roman" w:cs="Times New Roman"/>
          <w:sz w:val="16"/>
        </w:rPr>
        <w:t>6</w:t>
      </w:r>
    </w:fldSimple>
    <w:r>
      <w:rPr>
        <w:rFonts w:ascii="Times New Roman" w:eastAsia="Times New Roman" w:hAnsi="Times New Roman" w:cs="Times New Roman"/>
        <w:sz w:val="16"/>
      </w:rPr>
      <w:t xml:space="preserve">/2025 </w:t>
    </w:r>
  </w:p>
  <w:p w14:paraId="611DD021" w14:textId="77777777" w:rsidR="00F775A1" w:rsidRDefault="00000000">
    <w:pPr>
      <w:spacing w:after="0"/>
      <w:ind w:right="-5"/>
      <w:jc w:val="right"/>
    </w:pP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45D06" w14:textId="77777777" w:rsidR="00F775A1" w:rsidRDefault="00000000">
    <w:pPr>
      <w:spacing w:after="0"/>
      <w:ind w:left="14"/>
    </w:pPr>
    <w:r>
      <w:rPr>
        <w:rFonts w:ascii="Times New Roman" w:eastAsia="Times New Roman" w:hAnsi="Times New Roman" w:cs="Times New Roman"/>
        <w:sz w:val="16"/>
      </w:rPr>
      <w:t xml:space="preserve">Residence School Course Syllabus </w:t>
    </w:r>
  </w:p>
  <w:p w14:paraId="2231A74B" w14:textId="77777777" w:rsidR="00F775A1" w:rsidRDefault="00000000">
    <w:pPr>
      <w:spacing w:after="204"/>
      <w:ind w:left="14"/>
    </w:pPr>
    <w:r>
      <w:rPr>
        <w:rFonts w:ascii="Times New Roman" w:eastAsia="Times New Roman" w:hAnsi="Times New Roman" w:cs="Times New Roman"/>
        <w:sz w:val="16"/>
      </w:rPr>
      <w:t>Revised 0</w:t>
    </w:r>
    <w:fldSimple w:instr=" NUMPAGES   \* MERGEFORMAT ">
      <w:r>
        <w:rPr>
          <w:rFonts w:ascii="Times New Roman" w:eastAsia="Times New Roman" w:hAnsi="Times New Roman" w:cs="Times New Roman"/>
          <w:sz w:val="16"/>
        </w:rPr>
        <w:t>6</w:t>
      </w:r>
    </w:fldSimple>
    <w:r>
      <w:rPr>
        <w:rFonts w:ascii="Times New Roman" w:eastAsia="Times New Roman" w:hAnsi="Times New Roman" w:cs="Times New Roman"/>
        <w:sz w:val="16"/>
      </w:rPr>
      <w:t xml:space="preserve">/2025 </w:t>
    </w:r>
  </w:p>
  <w:p w14:paraId="65EBA23D" w14:textId="77777777" w:rsidR="00F775A1" w:rsidRDefault="00000000">
    <w:pPr>
      <w:spacing w:after="0"/>
      <w:ind w:right="-5"/>
      <w:jc w:val="right"/>
    </w:pP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85DAC0" w14:textId="77777777" w:rsidR="00F775A1" w:rsidRDefault="00F775A1"/>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EE42F" w14:textId="77777777" w:rsidR="00F775A1" w:rsidRDefault="00F775A1"/>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31991" w14:textId="77777777" w:rsidR="00F775A1" w:rsidRDefault="00F775A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D0AF37" w14:textId="77777777" w:rsidR="007E1640" w:rsidRDefault="007E1640">
      <w:pPr>
        <w:spacing w:after="0" w:line="240" w:lineRule="auto"/>
      </w:pPr>
      <w:r>
        <w:separator/>
      </w:r>
    </w:p>
  </w:footnote>
  <w:footnote w:type="continuationSeparator" w:id="0">
    <w:p w14:paraId="4D5A3FCE" w14:textId="77777777" w:rsidR="007E1640" w:rsidRDefault="007E16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8248B3" w14:textId="77777777" w:rsidR="00F775A1" w:rsidRDefault="00000000">
    <w:pPr>
      <w:tabs>
        <w:tab w:val="center" w:pos="4694"/>
      </w:tabs>
      <w:spacing w:after="0"/>
    </w:pPr>
    <w:r>
      <w:rPr>
        <w:noProof/>
      </w:rPr>
      <mc:AlternateContent>
        <mc:Choice Requires="wpg">
          <w:drawing>
            <wp:anchor distT="0" distB="0" distL="114300" distR="114300" simplePos="0" relativeHeight="251658240" behindDoc="0" locked="0" layoutInCell="1" allowOverlap="1" wp14:anchorId="69460BD8" wp14:editId="3F415607">
              <wp:simplePos x="0" y="0"/>
              <wp:positionH relativeFrom="page">
                <wp:posOffset>914400</wp:posOffset>
              </wp:positionH>
              <wp:positionV relativeFrom="page">
                <wp:posOffset>38100</wp:posOffset>
              </wp:positionV>
              <wp:extent cx="1123950" cy="874395"/>
              <wp:effectExtent l="0" t="0" r="0" b="0"/>
              <wp:wrapSquare wrapText="bothSides"/>
              <wp:docPr id="16130" name="Group 16130"/>
              <wp:cNvGraphicFramePr/>
              <a:graphic xmlns:a="http://schemas.openxmlformats.org/drawingml/2006/main">
                <a:graphicData uri="http://schemas.microsoft.com/office/word/2010/wordprocessingGroup">
                  <wpg:wgp>
                    <wpg:cNvGrpSpPr/>
                    <wpg:grpSpPr>
                      <a:xfrm>
                        <a:off x="0" y="0"/>
                        <a:ext cx="1123950" cy="874395"/>
                        <a:chOff x="0" y="0"/>
                        <a:chExt cx="1123950" cy="874395"/>
                      </a:xfrm>
                    </wpg:grpSpPr>
                    <wps:wsp>
                      <wps:cNvPr id="16132" name="Rectangle 16132"/>
                      <wps:cNvSpPr/>
                      <wps:spPr>
                        <a:xfrm>
                          <a:off x="305" y="450267"/>
                          <a:ext cx="42059" cy="153038"/>
                        </a:xfrm>
                        <a:prstGeom prst="rect">
                          <a:avLst/>
                        </a:prstGeom>
                        <a:ln>
                          <a:noFill/>
                        </a:ln>
                      </wps:spPr>
                      <wps:txbx>
                        <w:txbxContent>
                          <w:p w14:paraId="17F75238" w14:textId="77777777" w:rsidR="00F775A1" w:rsidRDefault="00000000">
                            <w:r>
                              <w:rPr>
                                <w:rFonts w:ascii="Times New Roman" w:eastAsia="Times New Roman" w:hAnsi="Times New Roman" w:cs="Times New Roman"/>
                                <w:sz w:val="20"/>
                              </w:rPr>
                              <w:t xml:space="preserve"> </w:t>
                            </w:r>
                          </w:p>
                        </w:txbxContent>
                      </wps:txbx>
                      <wps:bodyPr horzOverflow="overflow" vert="horz" lIns="0" tIns="0" rIns="0" bIns="0" rtlCol="0">
                        <a:noAutofit/>
                      </wps:bodyPr>
                    </wps:wsp>
                    <pic:pic xmlns:pic="http://schemas.openxmlformats.org/drawingml/2006/picture">
                      <pic:nvPicPr>
                        <pic:cNvPr id="16131" name="Picture 16131"/>
                        <pic:cNvPicPr/>
                      </pic:nvPicPr>
                      <pic:blipFill>
                        <a:blip r:embed="rId1"/>
                        <a:stretch>
                          <a:fillRect/>
                        </a:stretch>
                      </pic:blipFill>
                      <pic:spPr>
                        <a:xfrm>
                          <a:off x="0" y="0"/>
                          <a:ext cx="1123950" cy="874395"/>
                        </a:xfrm>
                        <a:prstGeom prst="rect">
                          <a:avLst/>
                        </a:prstGeom>
                      </pic:spPr>
                    </pic:pic>
                  </wpg:wgp>
                </a:graphicData>
              </a:graphic>
            </wp:anchor>
          </w:drawing>
        </mc:Choice>
        <mc:Fallback>
          <w:pict>
            <v:group w14:anchorId="69460BD8" id="Group 16130" o:spid="_x0000_s1026" style="position:absolute;margin-left:1in;margin-top:3pt;width:88.5pt;height:68.85pt;z-index:251658240;mso-position-horizontal-relative:page;mso-position-vertical-relative:page" coordsize="11239,874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">
              <v:rect id="Rectangle 16132" o:spid="_x0000_s1027" style="position:absolute;left:3;top:4502;width:420;height:1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" filled="f" stroked="f">
                <v:textbox inset="0,0,0,0">
                  <w:txbxContent>
                    <w:p w14:paraId="17F75238" w14:textId="77777777" w:rsidR="00F775A1" w:rsidRDefault="00000000">
                      <w:r>
                        <w:rPr>
                          <w:rFonts w:ascii="Times New Roman" w:eastAsia="Times New Roman" w:hAnsi="Times New Roman" w:cs="Times New Roman"/>
                          <w:sz w:val="2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131" o:spid="_x0000_s1028" type="#_x0000_t75" style="position:absolute;width:11239;height:87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">
                <v:imagedata r:id="rId2" o:title=""/>
              </v:shape>
              <w10:wrap type="square" anchorx="page" anchory="page"/>
            </v:group>
          </w:pict>
        </mc:Fallback>
      </mc:AlternateContent>
    </w:r>
    <w:r>
      <w:rPr>
        <w:rFonts w:ascii="Times New Roman" w:eastAsia="Times New Roman" w:hAnsi="Times New Roman" w:cs="Times New Roman"/>
        <w:sz w:val="24"/>
      </w:rPr>
      <w:tab/>
      <w:t>VNSG 1227 Essentials of Medication Administration</w:t>
    </w:r>
    <w:r>
      <w:rPr>
        <w:rFonts w:ascii="Arial" w:eastAsia="Arial" w:hAnsi="Arial" w:cs="Arial"/>
        <w:sz w:val="24"/>
      </w:rPr>
      <w:t xml:space="preserve"> </w:t>
    </w: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0AB55" w14:textId="77777777" w:rsidR="00F775A1" w:rsidRDefault="00000000">
    <w:pPr>
      <w:tabs>
        <w:tab w:val="center" w:pos="4694"/>
      </w:tabs>
      <w:spacing w:after="0"/>
    </w:pPr>
    <w:r>
      <w:rPr>
        <w:noProof/>
      </w:rPr>
      <mc:AlternateContent>
        <mc:Choice Requires="wpg">
          <w:drawing>
            <wp:anchor distT="0" distB="0" distL="114300" distR="114300" simplePos="0" relativeHeight="251659264" behindDoc="0" locked="0" layoutInCell="1" allowOverlap="1" wp14:anchorId="488E2E59" wp14:editId="1194E414">
              <wp:simplePos x="0" y="0"/>
              <wp:positionH relativeFrom="page">
                <wp:posOffset>914400</wp:posOffset>
              </wp:positionH>
              <wp:positionV relativeFrom="page">
                <wp:posOffset>38100</wp:posOffset>
              </wp:positionV>
              <wp:extent cx="1123950" cy="874395"/>
              <wp:effectExtent l="0" t="0" r="0" b="0"/>
              <wp:wrapSquare wrapText="bothSides"/>
              <wp:docPr id="16099" name="Group 16099"/>
              <wp:cNvGraphicFramePr/>
              <a:graphic xmlns:a="http://schemas.openxmlformats.org/drawingml/2006/main">
                <a:graphicData uri="http://schemas.microsoft.com/office/word/2010/wordprocessingGroup">
                  <wpg:wgp>
                    <wpg:cNvGrpSpPr/>
                    <wpg:grpSpPr>
                      <a:xfrm>
                        <a:off x="0" y="0"/>
                        <a:ext cx="1123950" cy="874395"/>
                        <a:chOff x="0" y="0"/>
                        <a:chExt cx="1123950" cy="874395"/>
                      </a:xfrm>
                    </wpg:grpSpPr>
                    <wps:wsp>
                      <wps:cNvPr id="16101" name="Rectangle 16101"/>
                      <wps:cNvSpPr/>
                      <wps:spPr>
                        <a:xfrm>
                          <a:off x="305" y="450267"/>
                          <a:ext cx="42059" cy="153038"/>
                        </a:xfrm>
                        <a:prstGeom prst="rect">
                          <a:avLst/>
                        </a:prstGeom>
                        <a:ln>
                          <a:noFill/>
                        </a:ln>
                      </wps:spPr>
                      <wps:txbx>
                        <w:txbxContent>
                          <w:p w14:paraId="2E2376FB" w14:textId="77777777" w:rsidR="00F775A1" w:rsidRDefault="00000000">
                            <w:r>
                              <w:rPr>
                                <w:rFonts w:ascii="Times New Roman" w:eastAsia="Times New Roman" w:hAnsi="Times New Roman" w:cs="Times New Roman"/>
                                <w:sz w:val="20"/>
                              </w:rPr>
                              <w:t xml:space="preserve"> </w:t>
                            </w:r>
                          </w:p>
                        </w:txbxContent>
                      </wps:txbx>
                      <wps:bodyPr horzOverflow="overflow" vert="horz" lIns="0" tIns="0" rIns="0" bIns="0" rtlCol="0">
                        <a:noAutofit/>
                      </wps:bodyPr>
                    </wps:wsp>
                    <pic:pic xmlns:pic="http://schemas.openxmlformats.org/drawingml/2006/picture">
                      <pic:nvPicPr>
                        <pic:cNvPr id="16100" name="Picture 16100"/>
                        <pic:cNvPicPr/>
                      </pic:nvPicPr>
                      <pic:blipFill>
                        <a:blip r:embed="rId1"/>
                        <a:stretch>
                          <a:fillRect/>
                        </a:stretch>
                      </pic:blipFill>
                      <pic:spPr>
                        <a:xfrm>
                          <a:off x="0" y="0"/>
                          <a:ext cx="1123950" cy="874395"/>
                        </a:xfrm>
                        <a:prstGeom prst="rect">
                          <a:avLst/>
                        </a:prstGeom>
                      </pic:spPr>
                    </pic:pic>
                  </wpg:wgp>
                </a:graphicData>
              </a:graphic>
            </wp:anchor>
          </w:drawing>
        </mc:Choice>
        <mc:Fallback>
          <w:pict>
            <v:group w14:anchorId="488E2E59" id="Group 16099" o:spid="_x0000_s1029" style="position:absolute;margin-left:1in;margin-top:3pt;width:88.5pt;height:68.85pt;z-index:251659264;mso-position-horizontal-relative:page;mso-position-vertical-relative:page" coordsize="11239,874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">
              <v:rect id="Rectangle 16101" o:spid="_x0000_s1030" style="position:absolute;left:3;top:4502;width:420;height:1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" filled="f" stroked="f">
                <v:textbox inset="0,0,0,0">
                  <w:txbxContent>
                    <w:p w14:paraId="2E2376FB" w14:textId="77777777" w:rsidR="00F775A1" w:rsidRDefault="00000000">
                      <w:r>
                        <w:rPr>
                          <w:rFonts w:ascii="Times New Roman" w:eastAsia="Times New Roman" w:hAnsi="Times New Roman" w:cs="Times New Roman"/>
                          <w:sz w:val="2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100" o:spid="_x0000_s1031" type="#_x0000_t75" style="position:absolute;width:11239;height:87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">
                <v:imagedata r:id="rId2" o:title=""/>
              </v:shape>
              <w10:wrap type="square" anchorx="page" anchory="page"/>
            </v:group>
          </w:pict>
        </mc:Fallback>
      </mc:AlternateContent>
    </w:r>
    <w:r>
      <w:rPr>
        <w:rFonts w:ascii="Times New Roman" w:eastAsia="Times New Roman" w:hAnsi="Times New Roman" w:cs="Times New Roman"/>
        <w:sz w:val="24"/>
      </w:rPr>
      <w:tab/>
      <w:t>VNSG 1227 Essentials of Medication Administration</w:t>
    </w:r>
    <w:r>
      <w:rPr>
        <w:rFonts w:ascii="Arial" w:eastAsia="Arial" w:hAnsi="Arial" w:cs="Arial"/>
        <w:sz w:val="24"/>
      </w:rPr>
      <w:t xml:space="preserve"> </w:t>
    </w: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16C1AF" w14:textId="77777777" w:rsidR="00F775A1" w:rsidRDefault="00000000">
    <w:pPr>
      <w:tabs>
        <w:tab w:val="center" w:pos="4694"/>
      </w:tabs>
      <w:spacing w:after="0"/>
    </w:pPr>
    <w:r>
      <w:rPr>
        <w:noProof/>
      </w:rPr>
      <mc:AlternateContent>
        <mc:Choice Requires="wpg">
          <w:drawing>
            <wp:anchor distT="0" distB="0" distL="114300" distR="114300" simplePos="0" relativeHeight="251660288" behindDoc="0" locked="0" layoutInCell="1" allowOverlap="1" wp14:anchorId="17FE7B48" wp14:editId="18CC2C7C">
              <wp:simplePos x="0" y="0"/>
              <wp:positionH relativeFrom="page">
                <wp:posOffset>914400</wp:posOffset>
              </wp:positionH>
              <wp:positionV relativeFrom="page">
                <wp:posOffset>38100</wp:posOffset>
              </wp:positionV>
              <wp:extent cx="1123950" cy="874395"/>
              <wp:effectExtent l="0" t="0" r="0" b="0"/>
              <wp:wrapSquare wrapText="bothSides"/>
              <wp:docPr id="16068" name="Group 16068"/>
              <wp:cNvGraphicFramePr/>
              <a:graphic xmlns:a="http://schemas.openxmlformats.org/drawingml/2006/main">
                <a:graphicData uri="http://schemas.microsoft.com/office/word/2010/wordprocessingGroup">
                  <wpg:wgp>
                    <wpg:cNvGrpSpPr/>
                    <wpg:grpSpPr>
                      <a:xfrm>
                        <a:off x="0" y="0"/>
                        <a:ext cx="1123950" cy="874395"/>
                        <a:chOff x="0" y="0"/>
                        <a:chExt cx="1123950" cy="874395"/>
                      </a:xfrm>
                    </wpg:grpSpPr>
                    <wps:wsp>
                      <wps:cNvPr id="16070" name="Rectangle 16070"/>
                      <wps:cNvSpPr/>
                      <wps:spPr>
                        <a:xfrm>
                          <a:off x="305" y="450267"/>
                          <a:ext cx="42059" cy="153038"/>
                        </a:xfrm>
                        <a:prstGeom prst="rect">
                          <a:avLst/>
                        </a:prstGeom>
                        <a:ln>
                          <a:noFill/>
                        </a:ln>
                      </wps:spPr>
                      <wps:txbx>
                        <w:txbxContent>
                          <w:p w14:paraId="6CC8EFED" w14:textId="77777777" w:rsidR="00F775A1" w:rsidRDefault="00000000">
                            <w:r>
                              <w:rPr>
                                <w:rFonts w:ascii="Times New Roman" w:eastAsia="Times New Roman" w:hAnsi="Times New Roman" w:cs="Times New Roman"/>
                                <w:sz w:val="20"/>
                              </w:rPr>
                              <w:t xml:space="preserve"> </w:t>
                            </w:r>
                          </w:p>
                        </w:txbxContent>
                      </wps:txbx>
                      <wps:bodyPr horzOverflow="overflow" vert="horz" lIns="0" tIns="0" rIns="0" bIns="0" rtlCol="0">
                        <a:noAutofit/>
                      </wps:bodyPr>
                    </wps:wsp>
                    <pic:pic xmlns:pic="http://schemas.openxmlformats.org/drawingml/2006/picture">
                      <pic:nvPicPr>
                        <pic:cNvPr id="16069" name="Picture 16069"/>
                        <pic:cNvPicPr/>
                      </pic:nvPicPr>
                      <pic:blipFill>
                        <a:blip r:embed="rId1"/>
                        <a:stretch>
                          <a:fillRect/>
                        </a:stretch>
                      </pic:blipFill>
                      <pic:spPr>
                        <a:xfrm>
                          <a:off x="0" y="0"/>
                          <a:ext cx="1123950" cy="874395"/>
                        </a:xfrm>
                        <a:prstGeom prst="rect">
                          <a:avLst/>
                        </a:prstGeom>
                      </pic:spPr>
                    </pic:pic>
                  </wpg:wgp>
                </a:graphicData>
              </a:graphic>
            </wp:anchor>
          </w:drawing>
        </mc:Choice>
        <mc:Fallback>
          <w:pict>
            <v:group w14:anchorId="17FE7B48" id="Group 16068" o:spid="_x0000_s1032" style="position:absolute;margin-left:1in;margin-top:3pt;width:88.5pt;height:68.85pt;z-index:251660288;mso-position-horizontal-relative:page;mso-position-vertical-relative:page" coordsize="11239,874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">
              <v:rect id="Rectangle 16070" o:spid="_x0000_s1033" style="position:absolute;left:3;top:4502;width:420;height:1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" filled="f" stroked="f">
                <v:textbox inset="0,0,0,0">
                  <w:txbxContent>
                    <w:p w14:paraId="6CC8EFED" w14:textId="77777777" w:rsidR="00F775A1" w:rsidRDefault="00000000">
                      <w:r>
                        <w:rPr>
                          <w:rFonts w:ascii="Times New Roman" w:eastAsia="Times New Roman" w:hAnsi="Times New Roman" w:cs="Times New Roman"/>
                          <w:sz w:val="2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069" o:spid="_x0000_s1034" type="#_x0000_t75" style="position:absolute;width:11239;height:87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">
                <v:imagedata r:id="rId2" o:title=""/>
              </v:shape>
              <w10:wrap type="square" anchorx="page" anchory="page"/>
            </v:group>
          </w:pict>
        </mc:Fallback>
      </mc:AlternateContent>
    </w:r>
    <w:r>
      <w:rPr>
        <w:rFonts w:ascii="Times New Roman" w:eastAsia="Times New Roman" w:hAnsi="Times New Roman" w:cs="Times New Roman"/>
        <w:sz w:val="24"/>
      </w:rPr>
      <w:tab/>
      <w:t>VNSG 1227 Essentials of Medication Administration</w:t>
    </w:r>
    <w:r>
      <w:rPr>
        <w:rFonts w:ascii="Arial" w:eastAsia="Arial" w:hAnsi="Arial" w:cs="Arial"/>
        <w:sz w:val="24"/>
      </w:rPr>
      <w:t xml:space="preserve"> </w:t>
    </w:r>
    <w:r>
      <w:rPr>
        <w:rFonts w:ascii="Times New Roman" w:eastAsia="Times New Roman" w:hAnsi="Times New Roman" w:cs="Times New Roman"/>
        <w:sz w:val="24"/>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BE629E" w14:textId="77777777" w:rsidR="00F775A1" w:rsidRDefault="00000000">
    <w:pPr>
      <w:spacing w:after="0"/>
      <w:ind w:left="-1440" w:right="11191"/>
    </w:pPr>
    <w:r>
      <w:rPr>
        <w:noProof/>
      </w:rPr>
      <mc:AlternateContent>
        <mc:Choice Requires="wpg">
          <w:drawing>
            <wp:anchor distT="0" distB="0" distL="114300" distR="114300" simplePos="0" relativeHeight="251661312" behindDoc="0" locked="0" layoutInCell="1" allowOverlap="1" wp14:anchorId="6BD354C8" wp14:editId="25685E4A">
              <wp:simplePos x="0" y="0"/>
              <wp:positionH relativeFrom="page">
                <wp:posOffset>914400</wp:posOffset>
              </wp:positionH>
              <wp:positionV relativeFrom="page">
                <wp:posOffset>38100</wp:posOffset>
              </wp:positionV>
              <wp:extent cx="1123950" cy="874395"/>
              <wp:effectExtent l="0" t="0" r="0" b="0"/>
              <wp:wrapSquare wrapText="bothSides"/>
              <wp:docPr id="16173" name="Group 16173"/>
              <wp:cNvGraphicFramePr/>
              <a:graphic xmlns:a="http://schemas.openxmlformats.org/drawingml/2006/main">
                <a:graphicData uri="http://schemas.microsoft.com/office/word/2010/wordprocessingGroup">
                  <wpg:wgp>
                    <wpg:cNvGrpSpPr/>
                    <wpg:grpSpPr>
                      <a:xfrm>
                        <a:off x="0" y="0"/>
                        <a:ext cx="1123950" cy="874395"/>
                        <a:chOff x="0" y="0"/>
                        <a:chExt cx="1123950" cy="874395"/>
                      </a:xfrm>
                    </wpg:grpSpPr>
                    <wps:wsp>
                      <wps:cNvPr id="16175" name="Rectangle 16175"/>
                      <wps:cNvSpPr/>
                      <wps:spPr>
                        <a:xfrm>
                          <a:off x="0" y="450267"/>
                          <a:ext cx="42059" cy="153038"/>
                        </a:xfrm>
                        <a:prstGeom prst="rect">
                          <a:avLst/>
                        </a:prstGeom>
                        <a:ln>
                          <a:noFill/>
                        </a:ln>
                      </wps:spPr>
                      <wps:txbx>
                        <w:txbxContent>
                          <w:p w14:paraId="401732DC" w14:textId="77777777" w:rsidR="00F775A1" w:rsidRDefault="00000000">
                            <w:r>
                              <w:rPr>
                                <w:rFonts w:ascii="Times New Roman" w:eastAsia="Times New Roman" w:hAnsi="Times New Roman" w:cs="Times New Roman"/>
                                <w:sz w:val="20"/>
                              </w:rPr>
                              <w:t xml:space="preserve"> </w:t>
                            </w:r>
                          </w:p>
                        </w:txbxContent>
                      </wps:txbx>
                      <wps:bodyPr horzOverflow="overflow" vert="horz" lIns="0" tIns="0" rIns="0" bIns="0" rtlCol="0">
                        <a:noAutofit/>
                      </wps:bodyPr>
                    </wps:wsp>
                    <pic:pic xmlns:pic="http://schemas.openxmlformats.org/drawingml/2006/picture">
                      <pic:nvPicPr>
                        <pic:cNvPr id="16174" name="Picture 16174"/>
                        <pic:cNvPicPr/>
                      </pic:nvPicPr>
                      <pic:blipFill>
                        <a:blip r:embed="rId1"/>
                        <a:stretch>
                          <a:fillRect/>
                        </a:stretch>
                      </pic:blipFill>
                      <pic:spPr>
                        <a:xfrm>
                          <a:off x="0" y="0"/>
                          <a:ext cx="1123950" cy="874395"/>
                        </a:xfrm>
                        <a:prstGeom prst="rect">
                          <a:avLst/>
                        </a:prstGeom>
                      </pic:spPr>
                    </pic:pic>
                  </wpg:wgp>
                </a:graphicData>
              </a:graphic>
            </wp:anchor>
          </w:drawing>
        </mc:Choice>
        <mc:Fallback>
          <w:pict>
            <v:group w14:anchorId="6BD354C8" id="Group 16173" o:spid="_x0000_s1035" style="position:absolute;left:0;text-align:left;margin-left:1in;margin-top:3pt;width:88.5pt;height:68.85pt;z-index:251661312;mso-position-horizontal-relative:page;mso-position-vertical-relative:page" coordsize="11239,874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">
              <v:rect id="Rectangle 16175" o:spid="_x0000_s1036" style="position:absolute;top:4502;width:420;height:1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" filled="f" stroked="f">
                <v:textbox inset="0,0,0,0">
                  <w:txbxContent>
                    <w:p w14:paraId="401732DC" w14:textId="77777777" w:rsidR="00F775A1" w:rsidRDefault="00000000">
                      <w:r>
                        <w:rPr>
                          <w:rFonts w:ascii="Times New Roman" w:eastAsia="Times New Roman" w:hAnsi="Times New Roman" w:cs="Times New Roman"/>
                          <w:sz w:val="2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174" o:spid="_x0000_s1037" type="#_x0000_t75" style="position:absolute;width:11239;height:87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">
                <v:imagedata r:id="rId2" o:title=""/>
              </v:shape>
              <w10:wrap type="square" anchorx="page" anchory="pag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F10D7" w14:textId="77777777" w:rsidR="00F775A1" w:rsidRDefault="00000000">
    <w:pPr>
      <w:spacing w:after="0"/>
      <w:ind w:left="-1440" w:right="11191"/>
    </w:pPr>
    <w:r>
      <w:rPr>
        <w:noProof/>
      </w:rPr>
      <mc:AlternateContent>
        <mc:Choice Requires="wpg">
          <w:drawing>
            <wp:anchor distT="0" distB="0" distL="114300" distR="114300" simplePos="0" relativeHeight="251662336" behindDoc="0" locked="0" layoutInCell="1" allowOverlap="1" wp14:anchorId="2FF60A6F" wp14:editId="0CFB1E17">
              <wp:simplePos x="0" y="0"/>
              <wp:positionH relativeFrom="page">
                <wp:posOffset>914400</wp:posOffset>
              </wp:positionH>
              <wp:positionV relativeFrom="page">
                <wp:posOffset>38100</wp:posOffset>
              </wp:positionV>
              <wp:extent cx="1123950" cy="874395"/>
              <wp:effectExtent l="0" t="0" r="0" b="0"/>
              <wp:wrapSquare wrapText="bothSides"/>
              <wp:docPr id="16165" name="Group 16165"/>
              <wp:cNvGraphicFramePr/>
              <a:graphic xmlns:a="http://schemas.openxmlformats.org/drawingml/2006/main">
                <a:graphicData uri="http://schemas.microsoft.com/office/word/2010/wordprocessingGroup">
                  <wpg:wgp>
                    <wpg:cNvGrpSpPr/>
                    <wpg:grpSpPr>
                      <a:xfrm>
                        <a:off x="0" y="0"/>
                        <a:ext cx="1123950" cy="874395"/>
                        <a:chOff x="0" y="0"/>
                        <a:chExt cx="1123950" cy="874395"/>
                      </a:xfrm>
                    </wpg:grpSpPr>
                    <wps:wsp>
                      <wps:cNvPr id="16167" name="Rectangle 16167"/>
                      <wps:cNvSpPr/>
                      <wps:spPr>
                        <a:xfrm>
                          <a:off x="0" y="450267"/>
                          <a:ext cx="42059" cy="153038"/>
                        </a:xfrm>
                        <a:prstGeom prst="rect">
                          <a:avLst/>
                        </a:prstGeom>
                        <a:ln>
                          <a:noFill/>
                        </a:ln>
                      </wps:spPr>
                      <wps:txbx>
                        <w:txbxContent>
                          <w:p w14:paraId="0606CFC2" w14:textId="77777777" w:rsidR="00F775A1" w:rsidRDefault="00000000">
                            <w:r>
                              <w:rPr>
                                <w:rFonts w:ascii="Times New Roman" w:eastAsia="Times New Roman" w:hAnsi="Times New Roman" w:cs="Times New Roman"/>
                                <w:sz w:val="20"/>
                              </w:rPr>
                              <w:t xml:space="preserve"> </w:t>
                            </w:r>
                          </w:p>
                        </w:txbxContent>
                      </wps:txbx>
                      <wps:bodyPr horzOverflow="overflow" vert="horz" lIns="0" tIns="0" rIns="0" bIns="0" rtlCol="0">
                        <a:noAutofit/>
                      </wps:bodyPr>
                    </wps:wsp>
                    <pic:pic xmlns:pic="http://schemas.openxmlformats.org/drawingml/2006/picture">
                      <pic:nvPicPr>
                        <pic:cNvPr id="16166" name="Picture 16166"/>
                        <pic:cNvPicPr/>
                      </pic:nvPicPr>
                      <pic:blipFill>
                        <a:blip r:embed="rId1"/>
                        <a:stretch>
                          <a:fillRect/>
                        </a:stretch>
                      </pic:blipFill>
                      <pic:spPr>
                        <a:xfrm>
                          <a:off x="0" y="0"/>
                          <a:ext cx="1123950" cy="874395"/>
                        </a:xfrm>
                        <a:prstGeom prst="rect">
                          <a:avLst/>
                        </a:prstGeom>
                      </pic:spPr>
                    </pic:pic>
                  </wpg:wgp>
                </a:graphicData>
              </a:graphic>
            </wp:anchor>
          </w:drawing>
        </mc:Choice>
        <mc:Fallback>
          <w:pict>
            <v:group w14:anchorId="2FF60A6F" id="Group 16165" o:spid="_x0000_s1038" style="position:absolute;left:0;text-align:left;margin-left:1in;margin-top:3pt;width:88.5pt;height:68.85pt;z-index:251662336;mso-position-horizontal-relative:page;mso-position-vertical-relative:page" coordsize="11239,874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">
              <v:rect id="Rectangle 16167" o:spid="_x0000_s1039" style="position:absolute;top:4502;width:420;height:1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" filled="f" stroked="f">
                <v:textbox inset="0,0,0,0">
                  <w:txbxContent>
                    <w:p w14:paraId="0606CFC2" w14:textId="77777777" w:rsidR="00F775A1" w:rsidRDefault="00000000">
                      <w:r>
                        <w:rPr>
                          <w:rFonts w:ascii="Times New Roman" w:eastAsia="Times New Roman" w:hAnsi="Times New Roman" w:cs="Times New Roman"/>
                          <w:sz w:val="2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166" o:spid="_x0000_s1040" type="#_x0000_t75" style="position:absolute;width:11239;height:87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">
                <v:imagedata r:id="rId2" o:title=""/>
              </v:shape>
              <w10:wrap type="square" anchorx="page" anchory="pag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7C3FD" w14:textId="77777777" w:rsidR="00F775A1" w:rsidRDefault="00000000">
    <w:pPr>
      <w:spacing w:after="0"/>
      <w:ind w:left="-1440" w:right="11191"/>
    </w:pPr>
    <w:r>
      <w:rPr>
        <w:noProof/>
      </w:rPr>
      <mc:AlternateContent>
        <mc:Choice Requires="wpg">
          <w:drawing>
            <wp:anchor distT="0" distB="0" distL="114300" distR="114300" simplePos="0" relativeHeight="251663360" behindDoc="0" locked="0" layoutInCell="1" allowOverlap="1" wp14:anchorId="18BE2310" wp14:editId="5153D3F6">
              <wp:simplePos x="0" y="0"/>
              <wp:positionH relativeFrom="page">
                <wp:posOffset>914400</wp:posOffset>
              </wp:positionH>
              <wp:positionV relativeFrom="page">
                <wp:posOffset>38100</wp:posOffset>
              </wp:positionV>
              <wp:extent cx="1123950" cy="874395"/>
              <wp:effectExtent l="0" t="0" r="0" b="0"/>
              <wp:wrapSquare wrapText="bothSides"/>
              <wp:docPr id="16157" name="Group 16157"/>
              <wp:cNvGraphicFramePr/>
              <a:graphic xmlns:a="http://schemas.openxmlformats.org/drawingml/2006/main">
                <a:graphicData uri="http://schemas.microsoft.com/office/word/2010/wordprocessingGroup">
                  <wpg:wgp>
                    <wpg:cNvGrpSpPr/>
                    <wpg:grpSpPr>
                      <a:xfrm>
                        <a:off x="0" y="0"/>
                        <a:ext cx="1123950" cy="874395"/>
                        <a:chOff x="0" y="0"/>
                        <a:chExt cx="1123950" cy="874395"/>
                      </a:xfrm>
                    </wpg:grpSpPr>
                    <wps:wsp>
                      <wps:cNvPr id="16159" name="Rectangle 16159"/>
                      <wps:cNvSpPr/>
                      <wps:spPr>
                        <a:xfrm>
                          <a:off x="0" y="450267"/>
                          <a:ext cx="42059" cy="153038"/>
                        </a:xfrm>
                        <a:prstGeom prst="rect">
                          <a:avLst/>
                        </a:prstGeom>
                        <a:ln>
                          <a:noFill/>
                        </a:ln>
                      </wps:spPr>
                      <wps:txbx>
                        <w:txbxContent>
                          <w:p w14:paraId="62739B88" w14:textId="77777777" w:rsidR="00F775A1" w:rsidRDefault="00000000">
                            <w:r>
                              <w:rPr>
                                <w:rFonts w:ascii="Times New Roman" w:eastAsia="Times New Roman" w:hAnsi="Times New Roman" w:cs="Times New Roman"/>
                                <w:sz w:val="20"/>
                              </w:rPr>
                              <w:t xml:space="preserve"> </w:t>
                            </w:r>
                          </w:p>
                        </w:txbxContent>
                      </wps:txbx>
                      <wps:bodyPr horzOverflow="overflow" vert="horz" lIns="0" tIns="0" rIns="0" bIns="0" rtlCol="0">
                        <a:noAutofit/>
                      </wps:bodyPr>
                    </wps:wsp>
                    <pic:pic xmlns:pic="http://schemas.openxmlformats.org/drawingml/2006/picture">
                      <pic:nvPicPr>
                        <pic:cNvPr id="16158" name="Picture 16158"/>
                        <pic:cNvPicPr/>
                      </pic:nvPicPr>
                      <pic:blipFill>
                        <a:blip r:embed="rId1"/>
                        <a:stretch>
                          <a:fillRect/>
                        </a:stretch>
                      </pic:blipFill>
                      <pic:spPr>
                        <a:xfrm>
                          <a:off x="0" y="0"/>
                          <a:ext cx="1123950" cy="874395"/>
                        </a:xfrm>
                        <a:prstGeom prst="rect">
                          <a:avLst/>
                        </a:prstGeom>
                      </pic:spPr>
                    </pic:pic>
                  </wpg:wgp>
                </a:graphicData>
              </a:graphic>
            </wp:anchor>
          </w:drawing>
        </mc:Choice>
        <mc:Fallback>
          <w:pict>
            <v:group w14:anchorId="18BE2310" id="Group 16157" o:spid="_x0000_s1041" style="position:absolute;left:0;text-align:left;margin-left:1in;margin-top:3pt;width:88.5pt;height:68.85pt;z-index:251663360;mso-position-horizontal-relative:page;mso-position-vertical-relative:page" coordsize="11239,874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">
              <v:rect id="Rectangle 16159" o:spid="_x0000_s1042" style="position:absolute;top:4502;width:420;height:1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" filled="f" stroked="f">
                <v:textbox inset="0,0,0,0">
                  <w:txbxContent>
                    <w:p w14:paraId="62739B88" w14:textId="77777777" w:rsidR="00F775A1" w:rsidRDefault="00000000">
                      <w:r>
                        <w:rPr>
                          <w:rFonts w:ascii="Times New Roman" w:eastAsia="Times New Roman" w:hAnsi="Times New Roman" w:cs="Times New Roman"/>
                          <w:sz w:val="2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158" o:spid="_x0000_s1043" type="#_x0000_t75" style="position:absolute;width:11239;height:87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">
                <v:imagedata r:id="rId2" o:title=""/>
              </v:shape>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C355E4"/>
    <w:multiLevelType w:val="hybridMultilevel"/>
    <w:tmpl w:val="C982295A"/>
    <w:lvl w:ilvl="0" w:tplc="C87834E6">
      <w:start w:val="7"/>
      <w:numFmt w:val="decimal"/>
      <w:lvlText w:val="%1."/>
      <w:lvlJc w:val="left"/>
      <w:pPr>
        <w:ind w:left="2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A106388">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6103C7A">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76A7B44">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952F7E2">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A7450F4">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BEA1CD4">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6EA3C46">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130BBCE">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3CBA7DFC"/>
    <w:multiLevelType w:val="hybridMultilevel"/>
    <w:tmpl w:val="EF58A5DE"/>
    <w:lvl w:ilvl="0" w:tplc="DC4248EE">
      <w:start w:val="1"/>
      <w:numFmt w:val="decimal"/>
      <w:lvlText w:val="%1."/>
      <w:lvlJc w:val="left"/>
      <w:pPr>
        <w:ind w:left="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2CAC7BE">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A60C238">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4AEB904">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F429026">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BDE02EE">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170CA3C">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394771A">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574F36E">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62DE2092"/>
    <w:multiLevelType w:val="hybridMultilevel"/>
    <w:tmpl w:val="0E566536"/>
    <w:lvl w:ilvl="0" w:tplc="2CB0D28E">
      <w:start w:val="1"/>
      <w:numFmt w:val="bullet"/>
      <w:lvlText w:val="•"/>
      <w:lvlJc w:val="left"/>
      <w:pPr>
        <w:ind w:left="3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6B69272">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23EAD1E">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1AA143C">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14E89EC">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32EBCA6">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9D848FA">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7783EBA">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20285CC">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689D278D"/>
    <w:multiLevelType w:val="hybridMultilevel"/>
    <w:tmpl w:val="0FEC188C"/>
    <w:lvl w:ilvl="0" w:tplc="2910B7B8">
      <w:start w:val="1"/>
      <w:numFmt w:val="upperLetter"/>
      <w:lvlText w:val="%1"/>
      <w:lvlJc w:val="left"/>
      <w:pPr>
        <w:ind w:left="2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77026B2">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10C4110">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2E85EC0">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8D472C6">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2143AF6">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6CCF8AA">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98ECD0A">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3CC85EC">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7EB37482"/>
    <w:multiLevelType w:val="hybridMultilevel"/>
    <w:tmpl w:val="C95A3584"/>
    <w:lvl w:ilvl="0" w:tplc="7EDE8A72">
      <w:start w:val="1"/>
      <w:numFmt w:val="decimal"/>
      <w:lvlText w:val="%1."/>
      <w:lvlJc w:val="left"/>
      <w:pPr>
        <w:ind w:left="2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5C004D8">
      <w:start w:val="1"/>
      <w:numFmt w:val="lowerLetter"/>
      <w:lvlText w:val="%2"/>
      <w:lvlJc w:val="left"/>
      <w:pPr>
        <w:ind w:left="12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710E2E6">
      <w:start w:val="1"/>
      <w:numFmt w:val="lowerRoman"/>
      <w:lvlText w:val="%3"/>
      <w:lvlJc w:val="left"/>
      <w:pPr>
        <w:ind w:left="19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81ADD58">
      <w:start w:val="1"/>
      <w:numFmt w:val="decimal"/>
      <w:lvlText w:val="%4"/>
      <w:lvlJc w:val="left"/>
      <w:pPr>
        <w:ind w:left="26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A9CD4EE">
      <w:start w:val="1"/>
      <w:numFmt w:val="lowerLetter"/>
      <w:lvlText w:val="%5"/>
      <w:lvlJc w:val="left"/>
      <w:pPr>
        <w:ind w:left="33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A40B18A">
      <w:start w:val="1"/>
      <w:numFmt w:val="lowerRoman"/>
      <w:lvlText w:val="%6"/>
      <w:lvlJc w:val="left"/>
      <w:pPr>
        <w:ind w:left="41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E645C70">
      <w:start w:val="1"/>
      <w:numFmt w:val="decimal"/>
      <w:lvlText w:val="%7"/>
      <w:lvlJc w:val="left"/>
      <w:pPr>
        <w:ind w:left="48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2866A74">
      <w:start w:val="1"/>
      <w:numFmt w:val="lowerLetter"/>
      <w:lvlText w:val="%8"/>
      <w:lvlJc w:val="left"/>
      <w:pPr>
        <w:ind w:left="55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0D082CC">
      <w:start w:val="1"/>
      <w:numFmt w:val="lowerRoman"/>
      <w:lvlText w:val="%9"/>
      <w:lvlJc w:val="left"/>
      <w:pPr>
        <w:ind w:left="62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622731191">
    <w:abstractNumId w:val="2"/>
  </w:num>
  <w:num w:numId="2" w16cid:durableId="141967369">
    <w:abstractNumId w:val="3"/>
  </w:num>
  <w:num w:numId="3" w16cid:durableId="33310657">
    <w:abstractNumId w:val="4"/>
  </w:num>
  <w:num w:numId="4" w16cid:durableId="1431775183">
    <w:abstractNumId w:val="1"/>
  </w:num>
  <w:num w:numId="5" w16cid:durableId="275337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5A1"/>
    <w:rsid w:val="007E1640"/>
    <w:rsid w:val="00825806"/>
    <w:rsid w:val="008F3DE5"/>
    <w:rsid w:val="00F775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BD2A1"/>
  <w15:docId w15:val="{623C44D8-B278-4244-B4C2-AAF0E0A8F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4" w:line="249" w:lineRule="auto"/>
      <w:ind w:left="28" w:hanging="10"/>
      <w:jc w:val="both"/>
      <w:outlineLvl w:val="0"/>
    </w:pPr>
    <w:rPr>
      <w:rFonts w:ascii="Times New Roman" w:eastAsia="Times New Roman" w:hAnsi="Times New Roman" w:cs="Times New Roman"/>
      <w:i/>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i/>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www.webmd.com/" TargetMode="External"/><Relationship Id="rId18" Type="http://schemas.openxmlformats.org/officeDocument/2006/relationships/hyperlink" Target="http://www.quia.com/web" TargetMode="External"/><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hyperlink" Target="http://www.drugs.com/" TargetMode="External"/><Relationship Id="rId34" Type="http://schemas.openxmlformats.org/officeDocument/2006/relationships/footer" Target="footer6.xml"/><Relationship Id="rId7" Type="http://schemas.openxmlformats.org/officeDocument/2006/relationships/hyperlink" Target="http://www.mayoclinic.org/" TargetMode="External"/><Relationship Id="rId12" Type="http://schemas.openxmlformats.org/officeDocument/2006/relationships/hyperlink" Target="http://www.nih.gov/" TargetMode="External"/><Relationship Id="rId17" Type="http://schemas.openxmlformats.org/officeDocument/2006/relationships/hyperlink" Target="http://www.quia.com/web" TargetMode="External"/><Relationship Id="rId25" Type="http://schemas.openxmlformats.org/officeDocument/2006/relationships/footer" Target="footer1.xml"/><Relationship Id="rId33" Type="http://schemas.openxmlformats.org/officeDocument/2006/relationships/header" Target="header6.xml"/><Relationship Id="rId2" Type="http://schemas.openxmlformats.org/officeDocument/2006/relationships/styles" Target="styles.xml"/><Relationship Id="rId16" Type="http://schemas.openxmlformats.org/officeDocument/2006/relationships/hyperlink" Target="http://www.medlineplus.gov/" TargetMode="External"/><Relationship Id="rId20" Type="http://schemas.openxmlformats.org/officeDocument/2006/relationships/hyperlink" Target="https://evolve.elsevier.com/" TargetMode="External"/><Relationship Id="rId29"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ih.gov/" TargetMode="External"/><Relationship Id="rId24" Type="http://schemas.openxmlformats.org/officeDocument/2006/relationships/header" Target="header2.xml"/><Relationship Id="rId32"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hyperlink" Target="http://www.medlineplus.gov/" TargetMode="External"/><Relationship Id="rId23" Type="http://schemas.openxmlformats.org/officeDocument/2006/relationships/header" Target="header1.xml"/><Relationship Id="rId28" Type="http://schemas.openxmlformats.org/officeDocument/2006/relationships/footer" Target="footer3.xml"/><Relationship Id="rId36" Type="http://schemas.openxmlformats.org/officeDocument/2006/relationships/theme" Target="theme/theme1.xml"/><Relationship Id="rId10" Type="http://schemas.openxmlformats.org/officeDocument/2006/relationships/hyperlink" Target="http://www.cdc.gov/" TargetMode="External"/><Relationship Id="rId19" Type="http://schemas.openxmlformats.org/officeDocument/2006/relationships/hyperlink" Target="https://evolve.elsevier.com/" TargetMode="External"/><Relationship Id="rId31"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hyperlink" Target="http://www.cdc.gov/" TargetMode="External"/><Relationship Id="rId14" Type="http://schemas.openxmlformats.org/officeDocument/2006/relationships/hyperlink" Target="http://www.webmd.com/" TargetMode="External"/><Relationship Id="rId22" Type="http://schemas.openxmlformats.org/officeDocument/2006/relationships/hyperlink" Target="http://www.drugs.com/" TargetMode="External"/><Relationship Id="rId27" Type="http://schemas.openxmlformats.org/officeDocument/2006/relationships/header" Target="header3.xml"/><Relationship Id="rId30" Type="http://schemas.openxmlformats.org/officeDocument/2006/relationships/header" Target="header5.xml"/><Relationship Id="rId35" Type="http://schemas.openxmlformats.org/officeDocument/2006/relationships/fontTable" Target="fontTable.xml"/><Relationship Id="rId8" Type="http://schemas.openxmlformats.org/officeDocument/2006/relationships/hyperlink" Target="http://www.mayoclinic.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5.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6.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1893</Words>
  <Characters>10793</Characters>
  <Application>Microsoft Office Word</Application>
  <DocSecurity>0</DocSecurity>
  <Lines>89</Lines>
  <Paragraphs>25</Paragraphs>
  <ScaleCrop>false</ScaleCrop>
  <Company/>
  <LinksUpToDate>false</LinksUpToDate>
  <CharactersWithSpaces>12661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psalinas</dc:creator>
  <cp:keywords/>
  <cp:lastModifiedBy>analisa campos</cp:lastModifiedBy>
  <cp:revision>2</cp:revision>
  <dcterms:created xsi:type="dcterms:W3CDTF">2026-03-18T18:24:00Z</dcterms:created>
  <dcterms:modified xsi:type="dcterms:W3CDTF">2026-03-18T18:24:00Z</dcterms:modified>
</cp:coreProperties>
</file>