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EFC9A" w14:textId="37CCC0B1" w:rsidR="009F690B" w:rsidRDefault="005347DA" w:rsidP="001726E7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5347DA">
        <w:rPr>
          <w:rFonts w:ascii="Arial" w:hAnsi="Arial" w:cs="Arial"/>
          <w:b/>
          <w:bCs/>
          <w:sz w:val="24"/>
          <w:szCs w:val="24"/>
        </w:rPr>
        <w:t>Skill 3</w:t>
      </w:r>
      <w:r w:rsidR="009C0AFD">
        <w:rPr>
          <w:rFonts w:ascii="Arial" w:hAnsi="Arial" w:cs="Arial"/>
          <w:b/>
          <w:bCs/>
          <w:sz w:val="24"/>
          <w:szCs w:val="24"/>
        </w:rPr>
        <w:t>9</w:t>
      </w:r>
      <w:r w:rsidRPr="005347DA">
        <w:rPr>
          <w:rFonts w:ascii="Arial" w:hAnsi="Arial" w:cs="Arial"/>
          <w:b/>
          <w:bCs/>
          <w:sz w:val="24"/>
          <w:szCs w:val="24"/>
        </w:rPr>
        <w:t>-1 Sterile Dressing Change</w:t>
      </w:r>
    </w:p>
    <w:p w14:paraId="242A1385" w14:textId="77777777" w:rsidR="005347DA" w:rsidRDefault="005347DA" w:rsidP="001726E7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5135EAD2" w14:textId="77777777" w:rsidR="00E61667" w:rsidRDefault="005347DA" w:rsidP="00E61667">
      <w:pPr>
        <w:spacing w:line="240" w:lineRule="auto"/>
      </w:pPr>
      <w:r w:rsidRPr="005347DA">
        <w:t xml:space="preserve">1. </w:t>
      </w:r>
      <w:r w:rsidR="009C0AFD">
        <w:t>Reviews and carries out the Standard Steps in Appendix A.</w:t>
      </w:r>
    </w:p>
    <w:p w14:paraId="0675476E" w14:textId="01C81DA7" w:rsidR="00E61667" w:rsidRPr="00852208" w:rsidRDefault="005347DA" w:rsidP="00E61667">
      <w:pPr>
        <w:spacing w:line="240" w:lineRule="auto"/>
      </w:pPr>
      <w:r w:rsidRPr="005347DA">
        <w:t>2.</w:t>
      </w:r>
      <w:r w:rsidR="00E61667" w:rsidRPr="00852208">
        <w:t xml:space="preserve"> Check</w:t>
      </w:r>
      <w:r w:rsidR="005E4C24" w:rsidRPr="00852208">
        <w:t>s</w:t>
      </w:r>
      <w:r w:rsidR="00E61667" w:rsidRPr="00852208">
        <w:t xml:space="preserve"> orders for directions for wound care and dressing changes.</w:t>
      </w:r>
    </w:p>
    <w:p w14:paraId="18E4C8F1" w14:textId="04E61FBD" w:rsidR="00E61667" w:rsidRPr="00852208" w:rsidRDefault="00E61667" w:rsidP="00E61667">
      <w:pPr>
        <w:spacing w:line="240" w:lineRule="auto"/>
      </w:pPr>
      <w:r w:rsidRPr="00852208">
        <w:t>3. Determine</w:t>
      </w:r>
      <w:r w:rsidR="005E4C24" w:rsidRPr="00852208">
        <w:t>s</w:t>
      </w:r>
      <w:r w:rsidRPr="00852208">
        <w:t xml:space="preserve"> whether patient is ready for procedure. </w:t>
      </w:r>
    </w:p>
    <w:p w14:paraId="280DB5ED" w14:textId="772096EC" w:rsidR="00E61667" w:rsidRPr="00852208" w:rsidRDefault="00E61667" w:rsidP="00E61667">
      <w:pPr>
        <w:spacing w:line="240" w:lineRule="auto"/>
      </w:pPr>
      <w:r w:rsidRPr="00852208">
        <w:t>4. Check</w:t>
      </w:r>
      <w:r w:rsidR="005E4C24" w:rsidRPr="00852208">
        <w:t>s</w:t>
      </w:r>
      <w:r w:rsidRPr="00852208">
        <w:t xml:space="preserve"> nursing documentation for types of supplies needed for dressing change if in doubt as to what is needed, and visually assess</w:t>
      </w:r>
      <w:r w:rsidR="005E4C24" w:rsidRPr="00852208">
        <w:t>es</w:t>
      </w:r>
      <w:r w:rsidRPr="00852208">
        <w:t xml:space="preserve"> dressing that is in place. </w:t>
      </w:r>
    </w:p>
    <w:p w14:paraId="5EC0028B" w14:textId="3B5B130C" w:rsidR="00E61667" w:rsidRPr="00852208" w:rsidRDefault="00E61667" w:rsidP="00E61667">
      <w:pPr>
        <w:spacing w:line="240" w:lineRule="auto"/>
      </w:pPr>
      <w:r w:rsidRPr="00852208">
        <w:t>5. Perform</w:t>
      </w:r>
      <w:r w:rsidR="005E4C24" w:rsidRPr="00852208">
        <w:t>s</w:t>
      </w:r>
      <w:r w:rsidRPr="00852208">
        <w:t xml:space="preserve"> hand hygiene. Don</w:t>
      </w:r>
      <w:r w:rsidR="005E4C24" w:rsidRPr="00852208">
        <w:t>s</w:t>
      </w:r>
      <w:r w:rsidRPr="00852208">
        <w:t xml:space="preserve"> clean gloves, loosen</w:t>
      </w:r>
      <w:r w:rsidR="005E4C24" w:rsidRPr="00852208">
        <w:t>s</w:t>
      </w:r>
      <w:r w:rsidRPr="00852208">
        <w:t xml:space="preserve"> binder or tape, remove</w:t>
      </w:r>
      <w:r w:rsidR="005E4C24" w:rsidRPr="00852208">
        <w:t>s</w:t>
      </w:r>
      <w:r w:rsidRPr="00852208">
        <w:t xml:space="preserve"> old dressing, and pull</w:t>
      </w:r>
      <w:r w:rsidR="005E4C24" w:rsidRPr="00852208">
        <w:t>s</w:t>
      </w:r>
      <w:r w:rsidRPr="00852208">
        <w:t xml:space="preserve"> off tape toward wound while stabilizing skin with other hand. If tape won’t loosen, rub</w:t>
      </w:r>
      <w:r w:rsidR="005E4C24" w:rsidRPr="00852208">
        <w:t>s</w:t>
      </w:r>
      <w:r w:rsidRPr="00852208">
        <w:t xml:space="preserve"> over it with an alcohol swab for several seconds or use</w:t>
      </w:r>
      <w:r w:rsidR="005E4C24" w:rsidRPr="00852208">
        <w:t>s</w:t>
      </w:r>
      <w:r w:rsidRPr="00852208">
        <w:t xml:space="preserve"> adhesive remover. Wet</w:t>
      </w:r>
      <w:r w:rsidR="005E4C24" w:rsidRPr="00852208">
        <w:t>s</w:t>
      </w:r>
      <w:r w:rsidRPr="00852208">
        <w:t xml:space="preserve"> dressing with normal saline solution if it sticks to suture line and wait</w:t>
      </w:r>
      <w:r w:rsidR="005E4C24" w:rsidRPr="00852208">
        <w:t>s</w:t>
      </w:r>
      <w:r w:rsidRPr="00852208">
        <w:t xml:space="preserve"> a few minutes before removing it. Assess</w:t>
      </w:r>
      <w:r w:rsidR="005E4C24" w:rsidRPr="00852208">
        <w:t>es</w:t>
      </w:r>
      <w:r w:rsidRPr="00852208">
        <w:t xml:space="preserve"> drainage on dressings and place</w:t>
      </w:r>
      <w:r w:rsidR="005E4C24" w:rsidRPr="00852208">
        <w:t>s</w:t>
      </w:r>
      <w:r w:rsidRPr="00852208">
        <w:t xml:space="preserve"> them in plastic discard bag. </w:t>
      </w:r>
    </w:p>
    <w:p w14:paraId="108EF65E" w14:textId="2A4FD1E2" w:rsidR="00E61667" w:rsidRPr="00852208" w:rsidRDefault="00E61667" w:rsidP="00E61667">
      <w:pPr>
        <w:spacing w:line="240" w:lineRule="auto"/>
      </w:pPr>
      <w:r w:rsidRPr="00852208">
        <w:t>6. Inspect</w:t>
      </w:r>
      <w:r w:rsidR="005E4C24" w:rsidRPr="00852208">
        <w:t>s</w:t>
      </w:r>
      <w:r w:rsidRPr="00852208">
        <w:t xml:space="preserve"> wound, noting degree of healing, presence of purulent exudate, and necrosis; check</w:t>
      </w:r>
      <w:r w:rsidR="005E4C24" w:rsidRPr="00852208">
        <w:t>s</w:t>
      </w:r>
      <w:r w:rsidRPr="00852208">
        <w:t xml:space="preserve"> for odor, drainage, and condition of sutures or drain. Remove</w:t>
      </w:r>
      <w:r w:rsidR="005E4C24" w:rsidRPr="00852208">
        <w:t>s</w:t>
      </w:r>
      <w:r w:rsidRPr="00852208">
        <w:t xml:space="preserve"> gloves and discard</w:t>
      </w:r>
      <w:r w:rsidR="005E4C24" w:rsidRPr="00852208">
        <w:t>s</w:t>
      </w:r>
      <w:r w:rsidRPr="00852208">
        <w:t xml:space="preserve"> them. Perform</w:t>
      </w:r>
      <w:r w:rsidR="005E4C24" w:rsidRPr="00852208">
        <w:t>s</w:t>
      </w:r>
      <w:r w:rsidRPr="00852208">
        <w:t xml:space="preserve"> hand hygiene. </w:t>
      </w:r>
    </w:p>
    <w:p w14:paraId="6156B6FE" w14:textId="7D14D1D7" w:rsidR="00E61667" w:rsidRPr="00852208" w:rsidRDefault="00E61667" w:rsidP="00E61667">
      <w:pPr>
        <w:spacing w:line="240" w:lineRule="auto"/>
      </w:pPr>
      <w:r w:rsidRPr="00852208">
        <w:t>7. Set</w:t>
      </w:r>
      <w:r w:rsidR="005E4C24" w:rsidRPr="00852208">
        <w:t>s</w:t>
      </w:r>
      <w:r w:rsidRPr="00852208">
        <w:t xml:space="preserve"> up a sterile field, placing items in order in which they will be used. Open</w:t>
      </w:r>
      <w:r w:rsidR="005E4C24" w:rsidRPr="00852208">
        <w:t>s</w:t>
      </w:r>
      <w:r w:rsidRPr="00852208">
        <w:t xml:space="preserve"> sterile supplies. </w:t>
      </w:r>
    </w:p>
    <w:p w14:paraId="025B70FE" w14:textId="06F5FBD8" w:rsidR="00E61667" w:rsidRPr="00852208" w:rsidRDefault="00E61667" w:rsidP="00E61667">
      <w:pPr>
        <w:spacing w:line="240" w:lineRule="auto"/>
      </w:pPr>
      <w:r w:rsidRPr="00852208">
        <w:t>8. Don</w:t>
      </w:r>
      <w:r w:rsidR="005E4C24" w:rsidRPr="00852208">
        <w:t>s</w:t>
      </w:r>
      <w:r w:rsidRPr="00852208">
        <w:t xml:space="preserve"> sterile gloves and clean</w:t>
      </w:r>
      <w:r w:rsidR="005E4C24" w:rsidRPr="00852208">
        <w:t>s</w:t>
      </w:r>
      <w:r w:rsidRPr="00852208">
        <w:t xml:space="preserve"> area around wound using normal saline or ordered disinfectant. Cleanse</w:t>
      </w:r>
      <w:r w:rsidR="005E4C24" w:rsidRPr="00852208">
        <w:t>s</w:t>
      </w:r>
      <w:r w:rsidRPr="00852208">
        <w:t xml:space="preserve"> by one of the following methods:</w:t>
      </w:r>
    </w:p>
    <w:p w14:paraId="69E01CDB" w14:textId="6A918CE0" w:rsidR="00E61667" w:rsidRPr="00852208" w:rsidRDefault="00E61667" w:rsidP="005E4C24">
      <w:pPr>
        <w:spacing w:line="240" w:lineRule="auto"/>
        <w:ind w:left="720"/>
      </w:pPr>
      <w:r w:rsidRPr="00852208">
        <w:t>a. Use</w:t>
      </w:r>
      <w:r w:rsidR="005E4C24" w:rsidRPr="00852208">
        <w:t>s</w:t>
      </w:r>
      <w:r w:rsidRPr="00852208">
        <w:t xml:space="preserve"> a separate swab to wipe from top to bottom on each side of incision and continue outward.</w:t>
      </w:r>
    </w:p>
    <w:p w14:paraId="3DEA9C61" w14:textId="2985BB96" w:rsidR="00E61667" w:rsidRPr="00852208" w:rsidRDefault="00E61667" w:rsidP="005E4C24">
      <w:pPr>
        <w:spacing w:line="240" w:lineRule="auto"/>
        <w:ind w:left="720"/>
      </w:pPr>
      <w:r w:rsidRPr="00852208">
        <w:t>b. Use</w:t>
      </w:r>
      <w:r w:rsidR="005E4C24" w:rsidRPr="00852208">
        <w:t>s</w:t>
      </w:r>
      <w:r w:rsidRPr="00852208">
        <w:t xml:space="preserve"> a separate swab from wound edge outward on one side and then on other side from top to bottom. Do</w:t>
      </w:r>
      <w:r w:rsidR="005E4C24" w:rsidRPr="00852208">
        <w:t>es</w:t>
      </w:r>
      <w:r w:rsidRPr="00852208">
        <w:t xml:space="preserve"> not cleanse directly over wound unless there is excessive drainage and it is an agency policy. Cleanse</w:t>
      </w:r>
      <w:r w:rsidR="005E4C24" w:rsidRPr="00852208">
        <w:t>s</w:t>
      </w:r>
      <w:r w:rsidRPr="00852208">
        <w:t xml:space="preserve"> drain sites using a circular motion from drain insertion site outward. </w:t>
      </w:r>
    </w:p>
    <w:p w14:paraId="5DC48018" w14:textId="2D2E8CA2" w:rsidR="00E61667" w:rsidRPr="00852208" w:rsidRDefault="00E61667" w:rsidP="005E4C24">
      <w:pPr>
        <w:spacing w:line="240" w:lineRule="auto"/>
        <w:ind w:left="720"/>
      </w:pPr>
      <w:r w:rsidRPr="00852208">
        <w:t>c. Use</w:t>
      </w:r>
      <w:r w:rsidR="005E4C24" w:rsidRPr="00852208">
        <w:t>s</w:t>
      </w:r>
      <w:r w:rsidRPr="00852208">
        <w:t xml:space="preserve"> a circular motion from wound outward in an ever-widening circle. </w:t>
      </w:r>
    </w:p>
    <w:p w14:paraId="7F5C5598" w14:textId="4493EC40" w:rsidR="005E4C24" w:rsidRPr="00852208" w:rsidRDefault="00E61667" w:rsidP="005E4C24">
      <w:pPr>
        <w:spacing w:line="240" w:lineRule="auto"/>
      </w:pPr>
      <w:r w:rsidRPr="00852208">
        <w:t>9. Appl</w:t>
      </w:r>
      <w:r w:rsidR="005E4C24" w:rsidRPr="00852208">
        <w:t>ies</w:t>
      </w:r>
      <w:r w:rsidRPr="00852208">
        <w:t xml:space="preserve"> ointment or medication using applicators if ordered</w:t>
      </w:r>
      <w:r w:rsidR="005E4C24" w:rsidRPr="00852208">
        <w:t>.</w:t>
      </w:r>
    </w:p>
    <w:p w14:paraId="24E242B9" w14:textId="28B22B3B" w:rsidR="005E4C24" w:rsidRPr="00852208" w:rsidRDefault="005E4C24" w:rsidP="005E4C24">
      <w:pPr>
        <w:spacing w:line="240" w:lineRule="auto"/>
      </w:pPr>
      <w:r w:rsidRPr="00852208">
        <w:t>10</w:t>
      </w:r>
      <w:r w:rsidR="00E61667" w:rsidRPr="00852208">
        <w:t>. Appl</w:t>
      </w:r>
      <w:r w:rsidRPr="00852208">
        <w:t>ies</w:t>
      </w:r>
      <w:r w:rsidR="00E61667" w:rsidRPr="00852208">
        <w:t xml:space="preserve"> dressings by positioning them lightly over wound area; cover</w:t>
      </w:r>
      <w:r w:rsidRPr="00852208">
        <w:t>s</w:t>
      </w:r>
      <w:r w:rsidR="00E61667" w:rsidRPr="00852208">
        <w:t xml:space="preserve"> entire wound and do</w:t>
      </w:r>
      <w:r w:rsidRPr="00852208">
        <w:t>es</w:t>
      </w:r>
      <w:r w:rsidR="00E61667" w:rsidRPr="00852208">
        <w:t xml:space="preserve"> not move dressing once it is placed over wound. Remove</w:t>
      </w:r>
      <w:r w:rsidRPr="00852208">
        <w:t>s</w:t>
      </w:r>
      <w:r w:rsidR="00E61667" w:rsidRPr="00852208">
        <w:t xml:space="preserve"> and discard</w:t>
      </w:r>
      <w:r w:rsidRPr="00852208">
        <w:t>s</w:t>
      </w:r>
      <w:r w:rsidR="00E61667" w:rsidRPr="00852208">
        <w:t xml:space="preserve"> gloves. Secure</w:t>
      </w:r>
      <w:r w:rsidRPr="00852208">
        <w:t>s</w:t>
      </w:r>
      <w:r w:rsidR="00E61667" w:rsidRPr="00852208">
        <w:t xml:space="preserve"> dressing in place. If tape will not stick to skin, </w:t>
      </w:r>
      <w:r w:rsidRPr="00852208">
        <w:t xml:space="preserve">uses </w:t>
      </w:r>
      <w:r w:rsidR="00E61667" w:rsidRPr="00852208">
        <w:t xml:space="preserve">a skin preparation on skin’s surface. </w:t>
      </w:r>
      <w:r w:rsidRPr="00852208">
        <w:t>Uses a</w:t>
      </w:r>
      <w:r w:rsidR="00E61667" w:rsidRPr="00852208">
        <w:t xml:space="preserve"> binder or Montgomery straps to hold dressings in place</w:t>
      </w:r>
      <w:r w:rsidRPr="00852208">
        <w:t xml:space="preserve"> if needed</w:t>
      </w:r>
      <w:r w:rsidR="00E61667" w:rsidRPr="00852208">
        <w:t xml:space="preserve">. </w:t>
      </w:r>
    </w:p>
    <w:p w14:paraId="73F92E64" w14:textId="77BE7883" w:rsidR="005E4C24" w:rsidRPr="00852208" w:rsidRDefault="00E61667" w:rsidP="005E4C24">
      <w:pPr>
        <w:spacing w:line="240" w:lineRule="auto"/>
      </w:pPr>
      <w:r w:rsidRPr="00852208">
        <w:t>1</w:t>
      </w:r>
      <w:r w:rsidR="005E4C24" w:rsidRPr="00852208">
        <w:t>1</w:t>
      </w:r>
      <w:r w:rsidRPr="00852208">
        <w:t>. Contain</w:t>
      </w:r>
      <w:r w:rsidR="005E4C24" w:rsidRPr="00852208">
        <w:t>s</w:t>
      </w:r>
      <w:r w:rsidRPr="00852208">
        <w:t xml:space="preserve"> used dressings in discard bag and deposit</w:t>
      </w:r>
      <w:r w:rsidR="005E4C24" w:rsidRPr="00852208">
        <w:t>s</w:t>
      </w:r>
      <w:r w:rsidRPr="00852208">
        <w:t xml:space="preserve"> them into a biohazard trash container. Perform</w:t>
      </w:r>
      <w:r w:rsidR="005E4C24" w:rsidRPr="00852208">
        <w:t>s</w:t>
      </w:r>
      <w:r w:rsidRPr="00852208">
        <w:t xml:space="preserve"> hand hygiene. </w:t>
      </w:r>
    </w:p>
    <w:p w14:paraId="10FDC386" w14:textId="282C1B9F" w:rsidR="005E4C24" w:rsidRPr="00852208" w:rsidRDefault="00E61667" w:rsidP="005E4C24">
      <w:pPr>
        <w:spacing w:line="240" w:lineRule="auto"/>
      </w:pPr>
      <w:r w:rsidRPr="00852208">
        <w:t>1</w:t>
      </w:r>
      <w:r w:rsidR="005E4C24" w:rsidRPr="00852208">
        <w:t>2</w:t>
      </w:r>
      <w:r w:rsidRPr="00852208">
        <w:t>. Assist</w:t>
      </w:r>
      <w:r w:rsidR="005E4C24" w:rsidRPr="00852208">
        <w:t>s</w:t>
      </w:r>
      <w:r w:rsidRPr="00852208">
        <w:t xml:space="preserve"> patient in obtaining comfortable position in bed or, if ambulatory, assist</w:t>
      </w:r>
      <w:r w:rsidR="005E4C24" w:rsidRPr="00852208">
        <w:t>s</w:t>
      </w:r>
      <w:r w:rsidRPr="00852208">
        <w:t xml:space="preserve"> as requested or required. </w:t>
      </w:r>
    </w:p>
    <w:p w14:paraId="5A879F51" w14:textId="05B96F17" w:rsidR="005E4C24" w:rsidRPr="00852208" w:rsidRDefault="005E4C24" w:rsidP="00E61667">
      <w:pPr>
        <w:spacing w:line="240" w:lineRule="auto"/>
      </w:pPr>
      <w:r w:rsidRPr="00852208">
        <w:t>13</w:t>
      </w:r>
      <w:r w:rsidR="00E61667" w:rsidRPr="00852208">
        <w:t xml:space="preserve">. </w:t>
      </w:r>
      <w:r w:rsidRPr="00852208">
        <w:t>Evaluates if there are</w:t>
      </w:r>
      <w:r w:rsidR="00E61667" w:rsidRPr="00852208">
        <w:t xml:space="preserve"> signs of infection, </w:t>
      </w:r>
      <w:r w:rsidRPr="00852208">
        <w:t>condition of exudate, whether</w:t>
      </w:r>
      <w:r w:rsidR="00E61667" w:rsidRPr="00852208">
        <w:t xml:space="preserve"> amount of drainage </w:t>
      </w:r>
      <w:r w:rsidRPr="00852208">
        <w:t xml:space="preserve">is </w:t>
      </w:r>
      <w:r w:rsidR="00E61667" w:rsidRPr="00852208">
        <w:t>decreasing</w:t>
      </w:r>
      <w:r w:rsidRPr="00852208">
        <w:t xml:space="preserve">, if </w:t>
      </w:r>
      <w:r w:rsidR="00E61667" w:rsidRPr="00852208">
        <w:t xml:space="preserve">wound drain </w:t>
      </w:r>
      <w:r w:rsidRPr="00852208">
        <w:t xml:space="preserve">is </w:t>
      </w:r>
      <w:r w:rsidR="00E61667" w:rsidRPr="00852208">
        <w:t>still in place</w:t>
      </w:r>
      <w:r w:rsidRPr="00852208">
        <w:t>, whether</w:t>
      </w:r>
      <w:r w:rsidR="00E61667" w:rsidRPr="00852208">
        <w:t xml:space="preserve"> drainage soaked through the dressing</w:t>
      </w:r>
      <w:r w:rsidRPr="00852208">
        <w:t>, and whether</w:t>
      </w:r>
      <w:r w:rsidR="00E61667" w:rsidRPr="00852208">
        <w:t xml:space="preserve"> dressing stay</w:t>
      </w:r>
      <w:r w:rsidRPr="00852208">
        <w:t>ed</w:t>
      </w:r>
      <w:r w:rsidR="00E61667" w:rsidRPr="00852208">
        <w:t xml:space="preserve"> intact</w:t>
      </w:r>
      <w:r w:rsidRPr="00852208">
        <w:t>.</w:t>
      </w:r>
      <w:r w:rsidR="00E61667" w:rsidRPr="00852208">
        <w:t xml:space="preserve"> </w:t>
      </w:r>
    </w:p>
    <w:p w14:paraId="2923C8DA" w14:textId="0AADC7FD" w:rsidR="00CB3843" w:rsidRPr="00852208" w:rsidRDefault="00E61667" w:rsidP="00E61667">
      <w:pPr>
        <w:spacing w:line="240" w:lineRule="auto"/>
      </w:pPr>
      <w:r w:rsidRPr="00852208">
        <w:lastRenderedPageBreak/>
        <w:t>1</w:t>
      </w:r>
      <w:r w:rsidR="00852208" w:rsidRPr="00852208">
        <w:t>4</w:t>
      </w:r>
      <w:r w:rsidRPr="00852208">
        <w:t>. Document</w:t>
      </w:r>
      <w:r w:rsidR="00852208" w:rsidRPr="00852208">
        <w:t>s</w:t>
      </w:r>
      <w:r w:rsidRPr="00852208">
        <w:t xml:space="preserve"> condition of wound, including patient’s subjective statements and objective observations</w:t>
      </w:r>
      <w:r w:rsidR="00852208" w:rsidRPr="00852208">
        <w:t>, and documents</w:t>
      </w:r>
      <w:r w:rsidRPr="00852208">
        <w:t xml:space="preserve"> patient education performed for wound care.</w:t>
      </w:r>
    </w:p>
    <w:sectPr w:rsidR="00CB3843" w:rsidRPr="00852208" w:rsidSect="00EB5E4D">
      <w:headerReference w:type="default" r:id="rId6"/>
      <w:footerReference w:type="default" r:id="rId7"/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D84EE" w14:textId="77777777" w:rsidR="006B3EF2" w:rsidRDefault="006B3EF2" w:rsidP="00DD0B88">
      <w:pPr>
        <w:spacing w:after="0" w:line="240" w:lineRule="auto"/>
      </w:pPr>
      <w:r>
        <w:separator/>
      </w:r>
    </w:p>
  </w:endnote>
  <w:endnote w:type="continuationSeparator" w:id="0">
    <w:p w14:paraId="7D7CA909" w14:textId="77777777" w:rsidR="006B3EF2" w:rsidRDefault="006B3EF2" w:rsidP="00DD0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Std-Hv">
    <w:altName w:val="Times New Roman"/>
    <w:panose1 w:val="00000000000000000000"/>
    <w:charset w:val="00"/>
    <w:family w:val="roman"/>
    <w:notTrueType/>
    <w:pitch w:val="default"/>
  </w:font>
  <w:font w:name="PalatinoLTStd-Roman">
    <w:altName w:val="Times New Roman"/>
    <w:panose1 w:val="00000000000000000000"/>
    <w:charset w:val="00"/>
    <w:family w:val="roman"/>
    <w:notTrueType/>
    <w:pitch w:val="default"/>
  </w:font>
  <w:font w:name="PalatinoLTStd-Italic">
    <w:altName w:val="Times New Roman"/>
    <w:panose1 w:val="00000000000000000000"/>
    <w:charset w:val="00"/>
    <w:family w:val="roman"/>
    <w:notTrueType/>
    <w:pitch w:val="default"/>
  </w:font>
  <w:font w:name="TnQ">
    <w:altName w:val="Times New Roman"/>
    <w:panose1 w:val="00000000000000000000"/>
    <w:charset w:val="00"/>
    <w:family w:val="roman"/>
    <w:notTrueType/>
    <w:pitch w:val="default"/>
  </w:font>
  <w:font w:name="HelveticaNeueLTStd-MdC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9807C" w14:textId="77777777" w:rsidR="009C0AFD" w:rsidRDefault="009C0AFD" w:rsidP="009C0AFD">
    <w:pPr>
      <w:pStyle w:val="NormalWeb"/>
      <w:spacing w:before="0" w:beforeAutospacing="0" w:after="0" w:line="274" w:lineRule="atLeast"/>
      <w:jc w:val="center"/>
    </w:pPr>
    <w:r>
      <w:rPr>
        <w:rFonts w:ascii="Arial" w:hAnsi="Arial" w:cs="Arial"/>
        <w:sz w:val="18"/>
        <w:szCs w:val="18"/>
      </w:rPr>
      <w:t xml:space="preserve">Copyright © 2026, Elsevier Inc. </w:t>
    </w:r>
  </w:p>
  <w:p w14:paraId="679B1E1C" w14:textId="70A308CF" w:rsidR="00F2185B" w:rsidRDefault="009C0AFD" w:rsidP="009C0AFD">
    <w:pPr>
      <w:pStyle w:val="Footer"/>
      <w:jc w:val="center"/>
    </w:pPr>
    <w:r>
      <w:rPr>
        <w:rFonts w:ascii="Arial" w:hAnsi="Arial" w:cs="Arial"/>
        <w:sz w:val="18"/>
        <w:szCs w:val="18"/>
      </w:rPr>
      <w:t>All rights are reserved, including those for text and data mining, AI training, and similar technologies.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83C578" w14:textId="77777777" w:rsidR="006B3EF2" w:rsidRDefault="006B3EF2" w:rsidP="00DD0B88">
      <w:pPr>
        <w:spacing w:after="0" w:line="240" w:lineRule="auto"/>
      </w:pPr>
      <w:r>
        <w:separator/>
      </w:r>
    </w:p>
  </w:footnote>
  <w:footnote w:type="continuationSeparator" w:id="0">
    <w:p w14:paraId="4DFC8F9D" w14:textId="77777777" w:rsidR="006B3EF2" w:rsidRDefault="006B3EF2" w:rsidP="00DD0B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4801D" w14:textId="523AA431" w:rsidR="00DD0B88" w:rsidRPr="00452606" w:rsidRDefault="00DD0B88" w:rsidP="00DD0B88">
    <w:pPr>
      <w:jc w:val="right"/>
      <w:rPr>
        <w:rFonts w:ascii="Arial" w:hAnsi="Arial" w:cs="Arial"/>
        <w:sz w:val="16"/>
        <w:szCs w:val="16"/>
      </w:rPr>
    </w:pPr>
    <w:r w:rsidRPr="00452606">
      <w:rPr>
        <w:rFonts w:ascii="Arial" w:hAnsi="Arial" w:cs="Arial"/>
        <w:sz w:val="16"/>
        <w:szCs w:val="16"/>
      </w:rPr>
      <w:t>Fundamental Co</w:t>
    </w:r>
    <w:r w:rsidR="009C0AFD">
      <w:rPr>
        <w:rFonts w:ascii="Arial" w:hAnsi="Arial" w:cs="Arial"/>
        <w:sz w:val="16"/>
        <w:szCs w:val="16"/>
      </w:rPr>
      <w:t>ncepts and Skills for Nursing, 7</w:t>
    </w:r>
    <w:r w:rsidRPr="00452606">
      <w:rPr>
        <w:rFonts w:ascii="Arial" w:hAnsi="Arial" w:cs="Arial"/>
        <w:sz w:val="16"/>
        <w:szCs w:val="16"/>
      </w:rPr>
      <w:t xml:space="preserve">e </w:t>
    </w:r>
  </w:p>
  <w:p w14:paraId="4813A4D0" w14:textId="32D32002" w:rsidR="00DD0B88" w:rsidRDefault="00DD0B88" w:rsidP="00DD0B88">
    <w:pPr>
      <w:jc w:val="right"/>
    </w:pPr>
    <w:r w:rsidRPr="00DD0B88">
      <w:rPr>
        <w:rFonts w:ascii="Arial" w:hAnsi="Arial" w:cs="Arial"/>
        <w:sz w:val="16"/>
        <w:szCs w:val="16"/>
      </w:rPr>
      <w:t>Skills Performance Checklist</w:t>
    </w:r>
  </w:p>
  <w:p w14:paraId="3C89EC2F" w14:textId="77777777" w:rsidR="00DD0B88" w:rsidRDefault="00DD0B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606"/>
    <w:rsid w:val="000165C0"/>
    <w:rsid w:val="00030512"/>
    <w:rsid w:val="000A61B6"/>
    <w:rsid w:val="000D286F"/>
    <w:rsid w:val="00104D7D"/>
    <w:rsid w:val="00132A2C"/>
    <w:rsid w:val="001726E7"/>
    <w:rsid w:val="0018135A"/>
    <w:rsid w:val="00185DCE"/>
    <w:rsid w:val="001A14C7"/>
    <w:rsid w:val="001B6896"/>
    <w:rsid w:val="001E4468"/>
    <w:rsid w:val="00201D05"/>
    <w:rsid w:val="00202BEB"/>
    <w:rsid w:val="00262C30"/>
    <w:rsid w:val="002C1344"/>
    <w:rsid w:val="00302FF2"/>
    <w:rsid w:val="00304CD3"/>
    <w:rsid w:val="00344C09"/>
    <w:rsid w:val="00354A99"/>
    <w:rsid w:val="00385675"/>
    <w:rsid w:val="003878EC"/>
    <w:rsid w:val="00394180"/>
    <w:rsid w:val="003B243A"/>
    <w:rsid w:val="003F4317"/>
    <w:rsid w:val="0042611D"/>
    <w:rsid w:val="00452606"/>
    <w:rsid w:val="004B1A5C"/>
    <w:rsid w:val="004D7FC7"/>
    <w:rsid w:val="004E3F02"/>
    <w:rsid w:val="004F3FEA"/>
    <w:rsid w:val="00531D61"/>
    <w:rsid w:val="005347DA"/>
    <w:rsid w:val="00550E7B"/>
    <w:rsid w:val="00580FB6"/>
    <w:rsid w:val="005905E9"/>
    <w:rsid w:val="005D7B65"/>
    <w:rsid w:val="005E4C24"/>
    <w:rsid w:val="005F0BBA"/>
    <w:rsid w:val="006755D0"/>
    <w:rsid w:val="006920B3"/>
    <w:rsid w:val="006B1A86"/>
    <w:rsid w:val="006B3EF2"/>
    <w:rsid w:val="006C40A6"/>
    <w:rsid w:val="006F3FF8"/>
    <w:rsid w:val="00727A81"/>
    <w:rsid w:val="00735EB7"/>
    <w:rsid w:val="007B2FF9"/>
    <w:rsid w:val="00852208"/>
    <w:rsid w:val="008A6C75"/>
    <w:rsid w:val="008E0569"/>
    <w:rsid w:val="008F633C"/>
    <w:rsid w:val="00914590"/>
    <w:rsid w:val="0094680B"/>
    <w:rsid w:val="00954CCC"/>
    <w:rsid w:val="00990324"/>
    <w:rsid w:val="009C0AFD"/>
    <w:rsid w:val="009D2519"/>
    <w:rsid w:val="009D7BD3"/>
    <w:rsid w:val="009E5A96"/>
    <w:rsid w:val="009F690B"/>
    <w:rsid w:val="00A00DCB"/>
    <w:rsid w:val="00A25155"/>
    <w:rsid w:val="00A81C59"/>
    <w:rsid w:val="00A87F6D"/>
    <w:rsid w:val="00AF584F"/>
    <w:rsid w:val="00B01A52"/>
    <w:rsid w:val="00B02502"/>
    <w:rsid w:val="00B34952"/>
    <w:rsid w:val="00B4562F"/>
    <w:rsid w:val="00BA322A"/>
    <w:rsid w:val="00BC7BBD"/>
    <w:rsid w:val="00C33A2F"/>
    <w:rsid w:val="00CB3843"/>
    <w:rsid w:val="00CB7A42"/>
    <w:rsid w:val="00D059D3"/>
    <w:rsid w:val="00D0690E"/>
    <w:rsid w:val="00D40C45"/>
    <w:rsid w:val="00DB1A44"/>
    <w:rsid w:val="00DD0B88"/>
    <w:rsid w:val="00DD3F28"/>
    <w:rsid w:val="00E023B4"/>
    <w:rsid w:val="00E61667"/>
    <w:rsid w:val="00E61911"/>
    <w:rsid w:val="00E75EA8"/>
    <w:rsid w:val="00E925BC"/>
    <w:rsid w:val="00EA282D"/>
    <w:rsid w:val="00EB5E4D"/>
    <w:rsid w:val="00EE2DC9"/>
    <w:rsid w:val="00F20C17"/>
    <w:rsid w:val="00F2185B"/>
    <w:rsid w:val="00F22D4D"/>
    <w:rsid w:val="00F60F54"/>
    <w:rsid w:val="00FD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0EBB09"/>
  <w15:docId w15:val="{CB1DC1CE-BEA5-48F6-B94F-41B2FC968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0B88"/>
  </w:style>
  <w:style w:type="paragraph" w:styleId="Footer">
    <w:name w:val="footer"/>
    <w:basedOn w:val="Normal"/>
    <w:link w:val="Foot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0B88"/>
  </w:style>
  <w:style w:type="paragraph" w:styleId="ListParagraph">
    <w:name w:val="List Paragraph"/>
    <w:basedOn w:val="Normal"/>
    <w:uiPriority w:val="34"/>
    <w:qFormat/>
    <w:rsid w:val="008E056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C0AFD"/>
    <w:pPr>
      <w:spacing w:before="100" w:beforeAutospacing="1" w:after="144" w:line="276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rsid w:val="00E61667"/>
    <w:rPr>
      <w:rFonts w:ascii="HelveticaNeueLTStd-Hv" w:hAnsi="HelveticaNeueLTStd-Hv" w:hint="default"/>
      <w:b w:val="0"/>
      <w:bCs w:val="0"/>
      <w:i w:val="0"/>
      <w:iCs w:val="0"/>
      <w:color w:val="005496"/>
      <w:sz w:val="18"/>
      <w:szCs w:val="18"/>
    </w:rPr>
  </w:style>
  <w:style w:type="character" w:customStyle="1" w:styleId="fontstyle21">
    <w:name w:val="fontstyle21"/>
    <w:basedOn w:val="DefaultParagraphFont"/>
    <w:rsid w:val="00E61667"/>
    <w:rPr>
      <w:rFonts w:ascii="PalatinoLTStd-Roman" w:hAnsi="PalatinoLTStd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31">
    <w:name w:val="fontstyle31"/>
    <w:basedOn w:val="DefaultParagraphFont"/>
    <w:rsid w:val="00E61667"/>
    <w:rPr>
      <w:rFonts w:ascii="PalatinoLTStd-Italic" w:hAnsi="PalatinoLTStd-Italic" w:hint="default"/>
      <w:b w:val="0"/>
      <w:bCs w:val="0"/>
      <w:i/>
      <w:iCs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E61667"/>
    <w:rPr>
      <w:rFonts w:ascii="TnQ" w:hAnsi="TnQ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E61667"/>
    <w:rPr>
      <w:rFonts w:ascii="HelveticaNeueLTStd-MdCn" w:hAnsi="HelveticaNeueLTStd-MdCn" w:hint="default"/>
      <w:b w:val="0"/>
      <w:bCs w:val="0"/>
      <w:i w:val="0"/>
      <w:iCs w:val="0"/>
      <w:color w:val="007C9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95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0662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7803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0556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104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9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2641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5043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8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545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92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8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50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48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62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8286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329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4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56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72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49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306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185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Charla Hollin</dc:creator>
  <cp:keywords/>
  <dc:description/>
  <cp:lastModifiedBy>VGI</cp:lastModifiedBy>
  <cp:revision>2</cp:revision>
  <dcterms:created xsi:type="dcterms:W3CDTF">2026-05-06T16:17:00Z</dcterms:created>
  <dcterms:modified xsi:type="dcterms:W3CDTF">2026-05-06T16:17:00Z</dcterms:modified>
</cp:coreProperties>
</file>