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E486" w14:textId="1E1EA0BE" w:rsidR="00D94456" w:rsidRDefault="00D94456" w:rsidP="00D94456">
      <w:pPr>
        <w:jc w:val="center"/>
        <w:rPr>
          <w:b/>
          <w:bCs/>
          <w:sz w:val="32"/>
          <w:szCs w:val="32"/>
        </w:rPr>
      </w:pPr>
      <w:r>
        <w:rPr>
          <w:b/>
          <w:bCs/>
          <w:sz w:val="32"/>
          <w:szCs w:val="32"/>
        </w:rPr>
        <w:t>CHAPTER 34 SKILL 34.1 ADMINISTERING ORAL MEDS OUTLINE</w:t>
      </w:r>
    </w:p>
    <w:p w14:paraId="18094DA0" w14:textId="6BC78DBE" w:rsidR="00D94456" w:rsidRPr="00D94456" w:rsidRDefault="00D94456" w:rsidP="00D94456">
      <w:pPr>
        <w:rPr>
          <w:b/>
          <w:bCs/>
          <w:sz w:val="28"/>
          <w:szCs w:val="28"/>
        </w:rPr>
      </w:pPr>
      <w:r w:rsidRPr="00D94456">
        <w:rPr>
          <w:b/>
          <w:bCs/>
          <w:sz w:val="28"/>
          <w:szCs w:val="28"/>
        </w:rPr>
        <w:t>Assessment (Data Collection)</w:t>
      </w:r>
    </w:p>
    <w:p w14:paraId="63313C73" w14:textId="25B5A17D" w:rsidR="00D94456" w:rsidRPr="00D94456" w:rsidRDefault="00D94456" w:rsidP="00D94456">
      <w:pPr>
        <w:rPr>
          <w:sz w:val="28"/>
          <w:szCs w:val="28"/>
        </w:rPr>
      </w:pPr>
      <w:r w:rsidRPr="00D94456">
        <w:rPr>
          <w:sz w:val="28"/>
          <w:szCs w:val="28"/>
        </w:rPr>
        <w:t>1.</w:t>
      </w:r>
      <w:r w:rsidR="00183142">
        <w:rPr>
          <w:sz w:val="28"/>
          <w:szCs w:val="28"/>
        </w:rPr>
        <w:t>)</w:t>
      </w:r>
      <w:r w:rsidRPr="00D94456">
        <w:rPr>
          <w:sz w:val="28"/>
          <w:szCs w:val="28"/>
        </w:rPr>
        <w:t xml:space="preserve"> Verify </w:t>
      </w:r>
      <w:r>
        <w:rPr>
          <w:sz w:val="28"/>
          <w:szCs w:val="28"/>
        </w:rPr>
        <w:t xml:space="preserve">orders are complete and compare </w:t>
      </w:r>
      <w:r w:rsidRPr="00D94456">
        <w:rPr>
          <w:sz w:val="28"/>
          <w:szCs w:val="28"/>
        </w:rPr>
        <w:t xml:space="preserve">with </w:t>
      </w:r>
      <w:r>
        <w:rPr>
          <w:sz w:val="28"/>
          <w:szCs w:val="28"/>
        </w:rPr>
        <w:t>MAR/</w:t>
      </w:r>
      <w:r w:rsidR="00AB0BF0">
        <w:rPr>
          <w:sz w:val="28"/>
          <w:szCs w:val="28"/>
        </w:rPr>
        <w:t>e</w:t>
      </w:r>
      <w:r>
        <w:rPr>
          <w:sz w:val="28"/>
          <w:szCs w:val="28"/>
        </w:rPr>
        <w:t>MAR</w:t>
      </w:r>
      <w:r w:rsidRPr="00D94456">
        <w:rPr>
          <w:sz w:val="28"/>
          <w:szCs w:val="28"/>
        </w:rPr>
        <w:t>. Check patient’s allergies.</w:t>
      </w:r>
      <w:r w:rsidR="001A08D7">
        <w:rPr>
          <w:sz w:val="28"/>
          <w:szCs w:val="28"/>
        </w:rPr>
        <w:t xml:space="preserve"> </w:t>
      </w:r>
    </w:p>
    <w:p w14:paraId="6C71AD11" w14:textId="22C37D6C" w:rsidR="00D94456" w:rsidRPr="00D94456" w:rsidRDefault="00D94456" w:rsidP="00D94456">
      <w:pPr>
        <w:rPr>
          <w:sz w:val="28"/>
          <w:szCs w:val="28"/>
        </w:rPr>
      </w:pPr>
      <w:r>
        <w:rPr>
          <w:sz w:val="28"/>
          <w:szCs w:val="28"/>
        </w:rPr>
        <w:t>2</w:t>
      </w:r>
      <w:r w:rsidRPr="00D94456">
        <w:rPr>
          <w:sz w:val="28"/>
          <w:szCs w:val="28"/>
        </w:rPr>
        <w:t>.</w:t>
      </w:r>
      <w:r w:rsidR="00183142">
        <w:rPr>
          <w:sz w:val="28"/>
          <w:szCs w:val="28"/>
        </w:rPr>
        <w:t>)</w:t>
      </w:r>
      <w:r w:rsidRPr="00D94456">
        <w:rPr>
          <w:sz w:val="28"/>
          <w:szCs w:val="28"/>
        </w:rPr>
        <w:t xml:space="preserve"> </w:t>
      </w:r>
      <w:r>
        <w:rPr>
          <w:sz w:val="28"/>
          <w:szCs w:val="28"/>
        </w:rPr>
        <w:t>Ensure patient is in their room and verify with 2 identifiers. Assess areas where medications are to be applied and observe for any side effects, symptoms, and/or abnormalities.</w:t>
      </w:r>
      <w:r w:rsidR="00FE68CA">
        <w:rPr>
          <w:sz w:val="28"/>
          <w:szCs w:val="28"/>
        </w:rPr>
        <w:t xml:space="preserve"> Obtain vital signs if applicable for medications being taken.</w:t>
      </w:r>
    </w:p>
    <w:p w14:paraId="36123CDD" w14:textId="3ECF1D53" w:rsidR="00D94456" w:rsidRPr="00D94456" w:rsidRDefault="00D94456" w:rsidP="00D94456">
      <w:pPr>
        <w:rPr>
          <w:b/>
          <w:bCs/>
          <w:sz w:val="28"/>
          <w:szCs w:val="28"/>
        </w:rPr>
      </w:pPr>
      <w:r w:rsidRPr="00D94456">
        <w:rPr>
          <w:b/>
          <w:bCs/>
          <w:sz w:val="28"/>
          <w:szCs w:val="28"/>
        </w:rPr>
        <w:t>Planning</w:t>
      </w:r>
    </w:p>
    <w:p w14:paraId="5548E896" w14:textId="77BE7793" w:rsidR="00D94456" w:rsidRPr="00D94456" w:rsidRDefault="00D94456" w:rsidP="00D94456">
      <w:pPr>
        <w:rPr>
          <w:sz w:val="28"/>
          <w:szCs w:val="28"/>
        </w:rPr>
      </w:pPr>
      <w:r>
        <w:rPr>
          <w:sz w:val="28"/>
          <w:szCs w:val="28"/>
        </w:rPr>
        <w:t>3</w:t>
      </w:r>
      <w:r w:rsidRPr="00D94456">
        <w:rPr>
          <w:sz w:val="28"/>
          <w:szCs w:val="28"/>
        </w:rPr>
        <w:t>.</w:t>
      </w:r>
      <w:r w:rsidR="00183142">
        <w:rPr>
          <w:sz w:val="28"/>
          <w:szCs w:val="28"/>
        </w:rPr>
        <w:t>)</w:t>
      </w:r>
      <w:r w:rsidRPr="00D94456">
        <w:rPr>
          <w:sz w:val="28"/>
          <w:szCs w:val="28"/>
        </w:rPr>
        <w:t xml:space="preserve"> Determine</w:t>
      </w:r>
      <w:r>
        <w:rPr>
          <w:sz w:val="28"/>
          <w:szCs w:val="28"/>
        </w:rPr>
        <w:t xml:space="preserve"> </w:t>
      </w:r>
      <w:r w:rsidRPr="00D94456">
        <w:rPr>
          <w:sz w:val="28"/>
          <w:szCs w:val="28"/>
        </w:rPr>
        <w:t>patient</w:t>
      </w:r>
      <w:r>
        <w:rPr>
          <w:sz w:val="28"/>
          <w:szCs w:val="28"/>
        </w:rPr>
        <w:t>’</w:t>
      </w:r>
      <w:r w:rsidRPr="00D94456">
        <w:rPr>
          <w:sz w:val="28"/>
          <w:szCs w:val="28"/>
        </w:rPr>
        <w:t>s NPO</w:t>
      </w:r>
      <w:r>
        <w:rPr>
          <w:sz w:val="28"/>
          <w:szCs w:val="28"/>
        </w:rPr>
        <w:t xml:space="preserve"> status, scheduled </w:t>
      </w:r>
      <w:r w:rsidRPr="00D94456">
        <w:rPr>
          <w:sz w:val="28"/>
          <w:szCs w:val="28"/>
        </w:rPr>
        <w:t>dialysis</w:t>
      </w:r>
      <w:r>
        <w:rPr>
          <w:sz w:val="28"/>
          <w:szCs w:val="28"/>
        </w:rPr>
        <w:t>, etc. (s</w:t>
      </w:r>
      <w:r w:rsidRPr="00D94456">
        <w:rPr>
          <w:sz w:val="28"/>
          <w:szCs w:val="28"/>
        </w:rPr>
        <w:t>ome medications, such as antihypertensives, are held before dialysis</w:t>
      </w:r>
      <w:r>
        <w:rPr>
          <w:sz w:val="28"/>
          <w:szCs w:val="28"/>
        </w:rPr>
        <w:t>).</w:t>
      </w:r>
    </w:p>
    <w:p w14:paraId="690FAA7E" w14:textId="60FE3D0F" w:rsidR="00D94456" w:rsidRPr="00D94456" w:rsidRDefault="00D94456" w:rsidP="00D94456">
      <w:pPr>
        <w:rPr>
          <w:sz w:val="28"/>
          <w:szCs w:val="28"/>
        </w:rPr>
      </w:pPr>
      <w:r>
        <w:rPr>
          <w:sz w:val="28"/>
          <w:szCs w:val="28"/>
        </w:rPr>
        <w:t>4</w:t>
      </w:r>
      <w:r w:rsidRPr="00D94456">
        <w:rPr>
          <w:sz w:val="28"/>
          <w:szCs w:val="28"/>
        </w:rPr>
        <w:t>.</w:t>
      </w:r>
      <w:r w:rsidR="00183142">
        <w:rPr>
          <w:sz w:val="28"/>
          <w:szCs w:val="28"/>
        </w:rPr>
        <w:t>)</w:t>
      </w:r>
      <w:r w:rsidRPr="00D94456">
        <w:rPr>
          <w:sz w:val="28"/>
          <w:szCs w:val="28"/>
        </w:rPr>
        <w:t xml:space="preserve"> Calculate doses as needed</w:t>
      </w:r>
      <w:r w:rsidR="001A08D7">
        <w:rPr>
          <w:sz w:val="28"/>
          <w:szCs w:val="28"/>
        </w:rPr>
        <w:t>.</w:t>
      </w:r>
    </w:p>
    <w:p w14:paraId="41214F57" w14:textId="14794FA1" w:rsidR="00D94456" w:rsidRDefault="001A08D7" w:rsidP="00D94456">
      <w:pPr>
        <w:rPr>
          <w:sz w:val="28"/>
          <w:szCs w:val="28"/>
        </w:rPr>
      </w:pPr>
      <w:r>
        <w:rPr>
          <w:sz w:val="28"/>
          <w:szCs w:val="28"/>
        </w:rPr>
        <w:t>5</w:t>
      </w:r>
      <w:r w:rsidR="00D94456" w:rsidRPr="00D94456">
        <w:rPr>
          <w:sz w:val="28"/>
          <w:szCs w:val="28"/>
        </w:rPr>
        <w:t>.</w:t>
      </w:r>
      <w:r w:rsidR="00183142">
        <w:rPr>
          <w:sz w:val="28"/>
          <w:szCs w:val="28"/>
        </w:rPr>
        <w:t>)</w:t>
      </w:r>
      <w:r w:rsidR="00D94456" w:rsidRPr="00D94456">
        <w:rPr>
          <w:sz w:val="28"/>
          <w:szCs w:val="28"/>
        </w:rPr>
        <w:t xml:space="preserve"> Check to see whether narcotics or PRN medications are needed.</w:t>
      </w:r>
    </w:p>
    <w:p w14:paraId="45460262" w14:textId="00508457" w:rsidR="001A08D7" w:rsidRDefault="001A08D7" w:rsidP="00D94456">
      <w:pPr>
        <w:rPr>
          <w:b/>
          <w:bCs/>
          <w:sz w:val="28"/>
          <w:szCs w:val="28"/>
        </w:rPr>
      </w:pPr>
      <w:r>
        <w:rPr>
          <w:b/>
          <w:bCs/>
          <w:sz w:val="28"/>
          <w:szCs w:val="28"/>
        </w:rPr>
        <w:t>Implementation</w:t>
      </w:r>
    </w:p>
    <w:p w14:paraId="220AC058" w14:textId="5E631B23" w:rsidR="001A08D7" w:rsidRPr="001A08D7" w:rsidRDefault="00183142" w:rsidP="001A08D7">
      <w:pPr>
        <w:rPr>
          <w:sz w:val="28"/>
          <w:szCs w:val="28"/>
        </w:rPr>
      </w:pPr>
      <w:r>
        <w:rPr>
          <w:sz w:val="28"/>
          <w:szCs w:val="28"/>
        </w:rPr>
        <w:t>6</w:t>
      </w:r>
      <w:r w:rsidR="001A08D7" w:rsidRPr="001A08D7">
        <w:rPr>
          <w:sz w:val="28"/>
          <w:szCs w:val="28"/>
        </w:rPr>
        <w:t>.</w:t>
      </w:r>
      <w:r>
        <w:rPr>
          <w:sz w:val="28"/>
          <w:szCs w:val="28"/>
        </w:rPr>
        <w:t>)</w:t>
      </w:r>
      <w:r w:rsidR="001A08D7" w:rsidRPr="001A08D7">
        <w:rPr>
          <w:sz w:val="28"/>
          <w:szCs w:val="28"/>
        </w:rPr>
        <w:t xml:space="preserve"> Perform hand hygiene</w:t>
      </w:r>
    </w:p>
    <w:p w14:paraId="3933B260" w14:textId="31D8B543" w:rsidR="001A08D7" w:rsidRPr="001A08D7" w:rsidRDefault="00183142" w:rsidP="001A08D7">
      <w:pPr>
        <w:rPr>
          <w:sz w:val="28"/>
          <w:szCs w:val="28"/>
        </w:rPr>
      </w:pPr>
      <w:r>
        <w:rPr>
          <w:sz w:val="28"/>
          <w:szCs w:val="28"/>
        </w:rPr>
        <w:t>7</w:t>
      </w:r>
      <w:r w:rsidR="001A08D7" w:rsidRPr="001A08D7">
        <w:rPr>
          <w:sz w:val="28"/>
          <w:szCs w:val="28"/>
        </w:rPr>
        <w:t>.</w:t>
      </w:r>
      <w:r>
        <w:rPr>
          <w:sz w:val="28"/>
          <w:szCs w:val="28"/>
        </w:rPr>
        <w:t>)</w:t>
      </w:r>
      <w:r w:rsidR="001A08D7" w:rsidRPr="001A08D7">
        <w:rPr>
          <w:sz w:val="28"/>
          <w:szCs w:val="28"/>
        </w:rPr>
        <w:t xml:space="preserve"> Take the medication cart to the patient’s room.</w:t>
      </w:r>
    </w:p>
    <w:p w14:paraId="79E85295" w14:textId="069E0729" w:rsidR="001A08D7" w:rsidRPr="001A08D7" w:rsidRDefault="00183142" w:rsidP="00AB0BF0">
      <w:pPr>
        <w:rPr>
          <w:sz w:val="28"/>
          <w:szCs w:val="28"/>
        </w:rPr>
      </w:pPr>
      <w:r>
        <w:rPr>
          <w:sz w:val="28"/>
          <w:szCs w:val="28"/>
        </w:rPr>
        <w:t>8</w:t>
      </w:r>
      <w:r w:rsidR="001A08D7" w:rsidRPr="001A08D7">
        <w:rPr>
          <w:sz w:val="28"/>
          <w:szCs w:val="28"/>
        </w:rPr>
        <w:t>.</w:t>
      </w:r>
      <w:r>
        <w:rPr>
          <w:sz w:val="28"/>
          <w:szCs w:val="28"/>
        </w:rPr>
        <w:t>)</w:t>
      </w:r>
      <w:r w:rsidR="001A08D7" w:rsidRPr="001A08D7">
        <w:rPr>
          <w:sz w:val="28"/>
          <w:szCs w:val="28"/>
        </w:rPr>
        <w:t xml:space="preserve"> P</w:t>
      </w:r>
      <w:r w:rsidR="001A08D7">
        <w:rPr>
          <w:sz w:val="28"/>
          <w:szCs w:val="28"/>
        </w:rPr>
        <w:t>lace</w:t>
      </w:r>
      <w:r w:rsidR="001A08D7" w:rsidRPr="001A08D7">
        <w:rPr>
          <w:sz w:val="28"/>
          <w:szCs w:val="28"/>
        </w:rPr>
        <w:t xml:space="preserve"> the MAR </w:t>
      </w:r>
      <w:r w:rsidR="001A08D7">
        <w:rPr>
          <w:sz w:val="28"/>
          <w:szCs w:val="28"/>
        </w:rPr>
        <w:t>on medication cart</w:t>
      </w:r>
      <w:r w:rsidR="001A08D7" w:rsidRPr="001A08D7">
        <w:rPr>
          <w:sz w:val="28"/>
          <w:szCs w:val="28"/>
        </w:rPr>
        <w:t xml:space="preserve">. If using an eMAR, position the screen </w:t>
      </w:r>
      <w:r w:rsidR="001A08D7">
        <w:rPr>
          <w:sz w:val="28"/>
          <w:szCs w:val="28"/>
        </w:rPr>
        <w:t>to be able to</w:t>
      </w:r>
      <w:r w:rsidR="001A08D7" w:rsidRPr="001A08D7">
        <w:rPr>
          <w:sz w:val="28"/>
          <w:szCs w:val="28"/>
        </w:rPr>
        <w:t xml:space="preserve"> easily compare each medication label to the MAR</w:t>
      </w:r>
      <w:r w:rsidR="001A08D7">
        <w:rPr>
          <w:sz w:val="28"/>
          <w:szCs w:val="28"/>
        </w:rPr>
        <w:t>s</w:t>
      </w:r>
      <w:r w:rsidR="001A08D7" w:rsidRPr="001A08D7">
        <w:rPr>
          <w:sz w:val="28"/>
          <w:szCs w:val="28"/>
        </w:rPr>
        <w:t xml:space="preserve">. Perform the </w:t>
      </w:r>
      <w:r w:rsidR="001A08D7">
        <w:rPr>
          <w:sz w:val="28"/>
          <w:szCs w:val="28"/>
        </w:rPr>
        <w:t>1</w:t>
      </w:r>
      <w:r w:rsidR="001A08D7" w:rsidRPr="001A08D7">
        <w:rPr>
          <w:sz w:val="28"/>
          <w:szCs w:val="28"/>
          <w:vertAlign w:val="superscript"/>
        </w:rPr>
        <w:t>st</w:t>
      </w:r>
      <w:r w:rsidR="001A08D7" w:rsidRPr="001A08D7">
        <w:rPr>
          <w:sz w:val="28"/>
          <w:szCs w:val="28"/>
        </w:rPr>
        <w:t xml:space="preserve"> check of each medication due at this hour by removing the medication from </w:t>
      </w:r>
      <w:r w:rsidR="001A08D7">
        <w:rPr>
          <w:sz w:val="28"/>
          <w:szCs w:val="28"/>
        </w:rPr>
        <w:t xml:space="preserve">patient’s </w:t>
      </w:r>
      <w:r w:rsidR="001A08D7" w:rsidRPr="001A08D7">
        <w:rPr>
          <w:sz w:val="28"/>
          <w:szCs w:val="28"/>
        </w:rPr>
        <w:t>drawer and checking the package label with the MAR order</w:t>
      </w:r>
      <w:r w:rsidR="00AB0BF0">
        <w:rPr>
          <w:sz w:val="28"/>
          <w:szCs w:val="28"/>
        </w:rPr>
        <w:t xml:space="preserve"> to verify </w:t>
      </w:r>
      <w:r w:rsidR="00FE68CA">
        <w:rPr>
          <w:sz w:val="28"/>
          <w:szCs w:val="28"/>
        </w:rPr>
        <w:t>6 rights</w:t>
      </w:r>
      <w:r w:rsidR="00AB0BF0">
        <w:rPr>
          <w:sz w:val="28"/>
          <w:szCs w:val="28"/>
        </w:rPr>
        <w:t>.</w:t>
      </w:r>
    </w:p>
    <w:p w14:paraId="2BF1B787" w14:textId="3496F543" w:rsidR="001A08D7" w:rsidRDefault="001A08D7" w:rsidP="001A08D7">
      <w:pPr>
        <w:rPr>
          <w:sz w:val="28"/>
          <w:szCs w:val="28"/>
        </w:rPr>
      </w:pPr>
      <w:r w:rsidRPr="001A08D7">
        <w:rPr>
          <w:sz w:val="28"/>
          <w:szCs w:val="28"/>
        </w:rPr>
        <w:t xml:space="preserve">Place the </w:t>
      </w:r>
      <w:r w:rsidR="00AB0BF0">
        <w:rPr>
          <w:sz w:val="28"/>
          <w:szCs w:val="28"/>
        </w:rPr>
        <w:t>medication</w:t>
      </w:r>
      <w:r w:rsidRPr="001A08D7">
        <w:rPr>
          <w:sz w:val="28"/>
          <w:szCs w:val="28"/>
        </w:rPr>
        <w:t xml:space="preserve"> beside the MAR and proceed to the next medication. Review s</w:t>
      </w:r>
      <w:r w:rsidR="00AB0BF0">
        <w:rPr>
          <w:sz w:val="28"/>
          <w:szCs w:val="28"/>
        </w:rPr>
        <w:t>igns/symptoms and</w:t>
      </w:r>
      <w:r w:rsidRPr="001A08D7">
        <w:rPr>
          <w:sz w:val="28"/>
          <w:szCs w:val="28"/>
        </w:rPr>
        <w:t xml:space="preserve"> adverse effects for which you must assess; look up any medication with which you are unfamiliar. (Legally, you must know the</w:t>
      </w:r>
      <w:r w:rsidR="00FE68CA">
        <w:rPr>
          <w:sz w:val="28"/>
          <w:szCs w:val="28"/>
        </w:rPr>
        <w:t xml:space="preserve"> nurse’s responsibilities</w:t>
      </w:r>
      <w:r w:rsidRPr="001A08D7">
        <w:rPr>
          <w:sz w:val="28"/>
          <w:szCs w:val="28"/>
        </w:rPr>
        <w:t>.)</w:t>
      </w:r>
    </w:p>
    <w:p w14:paraId="66389DC2" w14:textId="46FE6AF3" w:rsidR="00AB0BF0" w:rsidRPr="00AB0BF0" w:rsidRDefault="00183142" w:rsidP="00AB0BF0">
      <w:pPr>
        <w:rPr>
          <w:sz w:val="28"/>
          <w:szCs w:val="28"/>
        </w:rPr>
      </w:pPr>
      <w:r>
        <w:rPr>
          <w:sz w:val="28"/>
          <w:szCs w:val="28"/>
        </w:rPr>
        <w:t>9</w:t>
      </w:r>
      <w:r w:rsidR="00AB0BF0" w:rsidRPr="00AB0BF0">
        <w:rPr>
          <w:sz w:val="28"/>
          <w:szCs w:val="28"/>
        </w:rPr>
        <w:t>.</w:t>
      </w:r>
      <w:r>
        <w:rPr>
          <w:sz w:val="28"/>
          <w:szCs w:val="28"/>
        </w:rPr>
        <w:t>)</w:t>
      </w:r>
      <w:r w:rsidR="00AB0BF0" w:rsidRPr="00AB0BF0">
        <w:rPr>
          <w:sz w:val="28"/>
          <w:szCs w:val="28"/>
        </w:rPr>
        <w:t xml:space="preserve"> </w:t>
      </w:r>
      <w:r w:rsidR="00AB0BF0">
        <w:rPr>
          <w:sz w:val="28"/>
          <w:szCs w:val="28"/>
        </w:rPr>
        <w:t>Perform 2</w:t>
      </w:r>
      <w:r w:rsidR="00AB0BF0" w:rsidRPr="00AB0BF0">
        <w:rPr>
          <w:sz w:val="28"/>
          <w:szCs w:val="28"/>
          <w:vertAlign w:val="superscript"/>
        </w:rPr>
        <w:t>nd</w:t>
      </w:r>
      <w:r w:rsidR="00AB0BF0" w:rsidRPr="00AB0BF0">
        <w:rPr>
          <w:sz w:val="28"/>
          <w:szCs w:val="28"/>
        </w:rPr>
        <w:t xml:space="preserve"> check</w:t>
      </w:r>
      <w:r w:rsidR="00AB0BF0">
        <w:rPr>
          <w:sz w:val="28"/>
          <w:szCs w:val="28"/>
        </w:rPr>
        <w:t xml:space="preserve"> of</w:t>
      </w:r>
      <w:r w:rsidR="00AB0BF0" w:rsidRPr="00AB0BF0">
        <w:rPr>
          <w:sz w:val="28"/>
          <w:szCs w:val="28"/>
        </w:rPr>
        <w:t xml:space="preserve"> each medication with the MAR</w:t>
      </w:r>
      <w:r w:rsidR="00AB0BF0">
        <w:rPr>
          <w:sz w:val="28"/>
          <w:szCs w:val="28"/>
        </w:rPr>
        <w:t>/</w:t>
      </w:r>
      <w:r w:rsidR="00AB0BF0" w:rsidRPr="00AB0BF0">
        <w:rPr>
          <w:sz w:val="28"/>
          <w:szCs w:val="28"/>
        </w:rPr>
        <w:t xml:space="preserve">eMAR, </w:t>
      </w:r>
      <w:r w:rsidR="00AB0BF0">
        <w:rPr>
          <w:sz w:val="28"/>
          <w:szCs w:val="28"/>
        </w:rPr>
        <w:t>and p</w:t>
      </w:r>
      <w:r w:rsidR="00AB0BF0" w:rsidRPr="00AB0BF0">
        <w:rPr>
          <w:sz w:val="28"/>
          <w:szCs w:val="28"/>
        </w:rPr>
        <w:t xml:space="preserve">lace each </w:t>
      </w:r>
      <w:r w:rsidR="00AB0BF0">
        <w:rPr>
          <w:sz w:val="28"/>
          <w:szCs w:val="28"/>
        </w:rPr>
        <w:t>medication</w:t>
      </w:r>
      <w:r w:rsidR="00AB0BF0" w:rsidRPr="00AB0BF0">
        <w:rPr>
          <w:sz w:val="28"/>
          <w:szCs w:val="28"/>
        </w:rPr>
        <w:t xml:space="preserve"> into the medicine cup (or plastic baggy), unopened, as the second check is finished. (Unit-dose packages are not to be opened until after the </w:t>
      </w:r>
      <w:r>
        <w:rPr>
          <w:sz w:val="28"/>
          <w:szCs w:val="28"/>
        </w:rPr>
        <w:t>3</w:t>
      </w:r>
      <w:r w:rsidRPr="00183142">
        <w:rPr>
          <w:sz w:val="28"/>
          <w:szCs w:val="28"/>
          <w:vertAlign w:val="superscript"/>
        </w:rPr>
        <w:t>rd</w:t>
      </w:r>
      <w:r w:rsidR="00AB0BF0" w:rsidRPr="00AB0BF0">
        <w:rPr>
          <w:sz w:val="28"/>
          <w:szCs w:val="28"/>
        </w:rPr>
        <w:t xml:space="preserve"> medication check, when you are with the patient</w:t>
      </w:r>
      <w:r w:rsidR="00AB0BF0">
        <w:rPr>
          <w:sz w:val="28"/>
          <w:szCs w:val="28"/>
        </w:rPr>
        <w:t xml:space="preserve"> at bedside</w:t>
      </w:r>
      <w:r w:rsidR="00AB0BF0" w:rsidRPr="00AB0BF0">
        <w:rPr>
          <w:sz w:val="28"/>
          <w:szCs w:val="28"/>
        </w:rPr>
        <w:t>.)</w:t>
      </w:r>
    </w:p>
    <w:p w14:paraId="61F0C38C" w14:textId="0E3A6349" w:rsidR="00AB0BF0" w:rsidRDefault="00AB0BF0" w:rsidP="00AB0BF0">
      <w:pPr>
        <w:rPr>
          <w:sz w:val="28"/>
          <w:szCs w:val="28"/>
        </w:rPr>
      </w:pPr>
      <w:r w:rsidRPr="00AB0BF0">
        <w:rPr>
          <w:sz w:val="28"/>
          <w:szCs w:val="28"/>
        </w:rPr>
        <w:lastRenderedPageBreak/>
        <w:t>1</w:t>
      </w:r>
      <w:r w:rsidR="00183142">
        <w:rPr>
          <w:sz w:val="28"/>
          <w:szCs w:val="28"/>
        </w:rPr>
        <w:t>0</w:t>
      </w:r>
      <w:r w:rsidRPr="00AB0BF0">
        <w:rPr>
          <w:sz w:val="28"/>
          <w:szCs w:val="28"/>
        </w:rPr>
        <w:t>.</w:t>
      </w:r>
      <w:r w:rsidR="00183142">
        <w:rPr>
          <w:sz w:val="28"/>
          <w:szCs w:val="28"/>
        </w:rPr>
        <w:t>)</w:t>
      </w:r>
      <w:r w:rsidRPr="00AB0BF0">
        <w:rPr>
          <w:sz w:val="28"/>
          <w:szCs w:val="28"/>
        </w:rPr>
        <w:t xml:space="preserve"> Pour </w:t>
      </w:r>
      <w:r>
        <w:rPr>
          <w:sz w:val="28"/>
          <w:szCs w:val="28"/>
        </w:rPr>
        <w:t>any</w:t>
      </w:r>
      <w:r w:rsidRPr="00AB0BF0">
        <w:rPr>
          <w:sz w:val="28"/>
          <w:szCs w:val="28"/>
        </w:rPr>
        <w:t xml:space="preserve"> liquid medication</w:t>
      </w:r>
      <w:r>
        <w:rPr>
          <w:sz w:val="28"/>
          <w:szCs w:val="28"/>
        </w:rPr>
        <w:t>s</w:t>
      </w:r>
      <w:r w:rsidRPr="00AB0BF0">
        <w:rPr>
          <w:sz w:val="28"/>
          <w:szCs w:val="28"/>
        </w:rPr>
        <w:t xml:space="preserve"> </w:t>
      </w:r>
      <w:r>
        <w:rPr>
          <w:sz w:val="28"/>
          <w:szCs w:val="28"/>
        </w:rPr>
        <w:t>ordered</w:t>
      </w:r>
      <w:r w:rsidRPr="00AB0BF0">
        <w:rPr>
          <w:sz w:val="28"/>
          <w:szCs w:val="28"/>
        </w:rPr>
        <w:t xml:space="preserve"> into a medication cup unless it is in a dose-measured cup already; carefully check the dosage amount. To pour a liquid medication from a multidose bottle, read the dose from the bottom of the meniscus, the lowest point. Label the cup</w:t>
      </w:r>
      <w:r>
        <w:rPr>
          <w:sz w:val="28"/>
          <w:szCs w:val="28"/>
        </w:rPr>
        <w:t xml:space="preserve"> with name of patient and medication</w:t>
      </w:r>
      <w:r w:rsidRPr="00AB0BF0">
        <w:rPr>
          <w:sz w:val="28"/>
          <w:szCs w:val="28"/>
        </w:rPr>
        <w:t>. When liquid medications are supplied in a premeasured cup, remove the lid carefully at the bedside so as not to spill the contents. If a multidose bottle is supplied, measure the dose accurately. (Liquids must be measured accurately, but excess should not be poured back into the multidose bottle)</w:t>
      </w:r>
    </w:p>
    <w:p w14:paraId="024E294E" w14:textId="7D06BC5C" w:rsidR="00183142" w:rsidRDefault="00183142" w:rsidP="00AB0BF0">
      <w:pPr>
        <w:rPr>
          <w:sz w:val="28"/>
          <w:szCs w:val="28"/>
        </w:rPr>
      </w:pPr>
      <w:r>
        <w:rPr>
          <w:sz w:val="28"/>
          <w:szCs w:val="28"/>
        </w:rPr>
        <w:t xml:space="preserve">11.) Gather all </w:t>
      </w:r>
      <w:r w:rsidRPr="00183142">
        <w:rPr>
          <w:sz w:val="28"/>
          <w:szCs w:val="28"/>
        </w:rPr>
        <w:t>medications and the MAR sheet</w:t>
      </w:r>
      <w:r>
        <w:rPr>
          <w:sz w:val="28"/>
          <w:szCs w:val="28"/>
        </w:rPr>
        <w:t xml:space="preserve"> and enter patient’s room.</w:t>
      </w:r>
      <w:r w:rsidRPr="00183142">
        <w:rPr>
          <w:sz w:val="28"/>
          <w:szCs w:val="28"/>
        </w:rPr>
        <w:t xml:space="preserve"> Identify the patient </w:t>
      </w:r>
      <w:r>
        <w:rPr>
          <w:sz w:val="28"/>
          <w:szCs w:val="28"/>
        </w:rPr>
        <w:t xml:space="preserve">with 2 identifiers or with ID band and </w:t>
      </w:r>
      <w:r w:rsidRPr="00183142">
        <w:rPr>
          <w:sz w:val="28"/>
          <w:szCs w:val="28"/>
        </w:rPr>
        <w:t>scan the patient’s wristband if using bar code scanning;</w:t>
      </w:r>
      <w:r>
        <w:rPr>
          <w:sz w:val="28"/>
          <w:szCs w:val="28"/>
        </w:rPr>
        <w:t xml:space="preserve"> Explain that you will be administering medications.</w:t>
      </w:r>
    </w:p>
    <w:p w14:paraId="57B25524" w14:textId="13BB47D9" w:rsidR="00183142" w:rsidRPr="00183142" w:rsidRDefault="00183142" w:rsidP="00183142">
      <w:pPr>
        <w:rPr>
          <w:sz w:val="28"/>
          <w:szCs w:val="28"/>
        </w:rPr>
      </w:pPr>
      <w:r>
        <w:rPr>
          <w:sz w:val="28"/>
          <w:szCs w:val="28"/>
        </w:rPr>
        <w:t>12.) Perform 3</w:t>
      </w:r>
      <w:r w:rsidRPr="00183142">
        <w:rPr>
          <w:sz w:val="28"/>
          <w:szCs w:val="28"/>
          <w:vertAlign w:val="superscript"/>
        </w:rPr>
        <w:t>rd</w:t>
      </w:r>
      <w:r>
        <w:rPr>
          <w:sz w:val="28"/>
          <w:szCs w:val="28"/>
        </w:rPr>
        <w:t xml:space="preserve"> check with</w:t>
      </w:r>
      <w:r w:rsidRPr="00183142">
        <w:rPr>
          <w:sz w:val="28"/>
          <w:szCs w:val="28"/>
        </w:rPr>
        <w:t xml:space="preserve"> each medication as you prepare to open it to give to the patient</w:t>
      </w:r>
      <w:r w:rsidR="00FE68CA">
        <w:rPr>
          <w:sz w:val="28"/>
          <w:szCs w:val="28"/>
        </w:rPr>
        <w:t xml:space="preserve"> at bedside</w:t>
      </w:r>
      <w:r w:rsidRPr="00183142">
        <w:rPr>
          <w:sz w:val="28"/>
          <w:szCs w:val="28"/>
        </w:rPr>
        <w:t>. Tell the patient what the medication is (e</w:t>
      </w:r>
      <w:r>
        <w:rPr>
          <w:sz w:val="28"/>
          <w:szCs w:val="28"/>
        </w:rPr>
        <w:t>x</w:t>
      </w:r>
      <w:r w:rsidRPr="00183142">
        <w:rPr>
          <w:sz w:val="28"/>
          <w:szCs w:val="28"/>
        </w:rPr>
        <w:t>., “your heart medication”).</w:t>
      </w:r>
    </w:p>
    <w:p w14:paraId="6F792336" w14:textId="12A7C371" w:rsidR="00183142" w:rsidRPr="00183142" w:rsidRDefault="00183142" w:rsidP="00183142">
      <w:pPr>
        <w:rPr>
          <w:sz w:val="28"/>
          <w:szCs w:val="28"/>
        </w:rPr>
      </w:pPr>
      <w:r w:rsidRPr="00183142">
        <w:rPr>
          <w:sz w:val="28"/>
          <w:szCs w:val="28"/>
        </w:rPr>
        <w:t>If the patient does not recognize the medication or indicates that no “heart medication” has ever been taken, stop and recheck the original order. If there is no question, open the medication and place it in the medicine cup. (When the drug is kept in its wrapper, it can be returned to the drawer if the patient refuses it or if it is not the correct medication</w:t>
      </w:r>
      <w:r>
        <w:rPr>
          <w:sz w:val="28"/>
          <w:szCs w:val="28"/>
        </w:rPr>
        <w:t>)</w:t>
      </w:r>
    </w:p>
    <w:p w14:paraId="1548C65B" w14:textId="635E0BC1" w:rsidR="00183142" w:rsidRPr="00183142" w:rsidRDefault="00183142" w:rsidP="00183142">
      <w:pPr>
        <w:rPr>
          <w:sz w:val="28"/>
          <w:szCs w:val="28"/>
        </w:rPr>
      </w:pPr>
      <w:r w:rsidRPr="00183142">
        <w:rPr>
          <w:sz w:val="28"/>
          <w:szCs w:val="28"/>
        </w:rPr>
        <w:t>1</w:t>
      </w:r>
      <w:r w:rsidR="00FE68CA">
        <w:rPr>
          <w:sz w:val="28"/>
          <w:szCs w:val="28"/>
        </w:rPr>
        <w:t>3</w:t>
      </w:r>
      <w:r w:rsidRPr="00183142">
        <w:rPr>
          <w:sz w:val="28"/>
          <w:szCs w:val="28"/>
        </w:rPr>
        <w:t>.</w:t>
      </w:r>
      <w:r w:rsidR="00FE68CA">
        <w:rPr>
          <w:sz w:val="28"/>
          <w:szCs w:val="28"/>
        </w:rPr>
        <w:t>)</w:t>
      </w:r>
      <w:r w:rsidRPr="00183142">
        <w:rPr>
          <w:sz w:val="28"/>
          <w:szCs w:val="28"/>
        </w:rPr>
        <w:t xml:space="preserve"> Pour water for the patient to take the pills; perform any assessment necessary before the patient takes the medication</w:t>
      </w:r>
      <w:r>
        <w:rPr>
          <w:sz w:val="28"/>
          <w:szCs w:val="28"/>
        </w:rPr>
        <w:t xml:space="preserve">. </w:t>
      </w:r>
      <w:r w:rsidRPr="00183142">
        <w:rPr>
          <w:sz w:val="28"/>
          <w:szCs w:val="28"/>
        </w:rPr>
        <w:t>Assess for adverse effects from previous doses of the medications you are about to give. Assess to see whether any PRN medications are needed at this time.</w:t>
      </w:r>
    </w:p>
    <w:p w14:paraId="23EE4EBA" w14:textId="549E6D3E" w:rsidR="00183142" w:rsidRPr="00183142" w:rsidRDefault="00183142" w:rsidP="00183142">
      <w:pPr>
        <w:rPr>
          <w:sz w:val="28"/>
          <w:szCs w:val="28"/>
        </w:rPr>
      </w:pPr>
      <w:r w:rsidRPr="00183142">
        <w:rPr>
          <w:sz w:val="28"/>
          <w:szCs w:val="28"/>
        </w:rPr>
        <w:t>1</w:t>
      </w:r>
      <w:r w:rsidR="00FE68CA">
        <w:rPr>
          <w:sz w:val="28"/>
          <w:szCs w:val="28"/>
        </w:rPr>
        <w:t>4</w:t>
      </w:r>
      <w:r w:rsidRPr="00183142">
        <w:rPr>
          <w:sz w:val="28"/>
          <w:szCs w:val="28"/>
        </w:rPr>
        <w:t>.</w:t>
      </w:r>
      <w:r w:rsidR="00FE68CA">
        <w:rPr>
          <w:sz w:val="28"/>
          <w:szCs w:val="28"/>
        </w:rPr>
        <w:t>)</w:t>
      </w:r>
      <w:r w:rsidRPr="00183142">
        <w:rPr>
          <w:sz w:val="28"/>
          <w:szCs w:val="28"/>
        </w:rPr>
        <w:t xml:space="preserve"> Give the medications to the patient with water</w:t>
      </w:r>
      <w:r w:rsidR="00FE68CA">
        <w:rPr>
          <w:sz w:val="28"/>
          <w:szCs w:val="28"/>
        </w:rPr>
        <w:t xml:space="preserve">. </w:t>
      </w:r>
      <w:r w:rsidR="00943A2B">
        <w:rPr>
          <w:sz w:val="28"/>
          <w:szCs w:val="28"/>
        </w:rPr>
        <w:t xml:space="preserve">If patient has difficulty swallowing, </w:t>
      </w:r>
      <w:r w:rsidR="00943A2B" w:rsidRPr="00943A2B">
        <w:rPr>
          <w:sz w:val="28"/>
          <w:szCs w:val="28"/>
        </w:rPr>
        <w:t>check the swallowing reflex by offering a sip of water</w:t>
      </w:r>
      <w:r w:rsidR="00943A2B">
        <w:rPr>
          <w:sz w:val="28"/>
          <w:szCs w:val="28"/>
        </w:rPr>
        <w:t xml:space="preserve">. </w:t>
      </w:r>
      <w:r w:rsidR="00FE68CA">
        <w:rPr>
          <w:sz w:val="28"/>
          <w:szCs w:val="28"/>
        </w:rPr>
        <w:t>(Follow</w:t>
      </w:r>
      <w:r w:rsidRPr="00183142">
        <w:rPr>
          <w:sz w:val="28"/>
          <w:szCs w:val="28"/>
        </w:rPr>
        <w:t xml:space="preserve"> fluid restriction requirements for patients whose intake of fluid is restricted</w:t>
      </w:r>
      <w:r w:rsidR="00FE68CA">
        <w:rPr>
          <w:sz w:val="28"/>
          <w:szCs w:val="28"/>
        </w:rPr>
        <w:t>)</w:t>
      </w:r>
    </w:p>
    <w:p w14:paraId="084EFBDB" w14:textId="0C4CC3E4" w:rsidR="00183142" w:rsidRPr="00183142" w:rsidRDefault="00183142" w:rsidP="00183142">
      <w:pPr>
        <w:rPr>
          <w:sz w:val="28"/>
          <w:szCs w:val="28"/>
        </w:rPr>
      </w:pPr>
      <w:r w:rsidRPr="00183142">
        <w:rPr>
          <w:sz w:val="28"/>
          <w:szCs w:val="28"/>
        </w:rPr>
        <w:t>1</w:t>
      </w:r>
      <w:r w:rsidR="00FE68CA">
        <w:rPr>
          <w:sz w:val="28"/>
          <w:szCs w:val="28"/>
        </w:rPr>
        <w:t>5</w:t>
      </w:r>
      <w:r w:rsidRPr="00183142">
        <w:rPr>
          <w:sz w:val="28"/>
          <w:szCs w:val="28"/>
        </w:rPr>
        <w:t>.</w:t>
      </w:r>
      <w:r w:rsidR="00FE68CA">
        <w:rPr>
          <w:sz w:val="28"/>
          <w:szCs w:val="28"/>
        </w:rPr>
        <w:t>)</w:t>
      </w:r>
      <w:r w:rsidRPr="00183142">
        <w:rPr>
          <w:sz w:val="28"/>
          <w:szCs w:val="28"/>
        </w:rPr>
        <w:t xml:space="preserve"> Observe the patient take the medications, and for those patients who have difficulty swallowing, check the inside of the mouth to see that the pills were actually swallowed. For patients who have difficulty swallowing, placing the pill as far back on the tongue as possible before the patient takes a sip of water helps.</w:t>
      </w:r>
    </w:p>
    <w:p w14:paraId="26C6568F" w14:textId="77777777" w:rsidR="00291B25" w:rsidRDefault="00183142" w:rsidP="00183142">
      <w:pPr>
        <w:rPr>
          <w:sz w:val="28"/>
          <w:szCs w:val="28"/>
        </w:rPr>
      </w:pPr>
      <w:r w:rsidRPr="00183142">
        <w:rPr>
          <w:sz w:val="28"/>
          <w:szCs w:val="28"/>
        </w:rPr>
        <w:lastRenderedPageBreak/>
        <w:t>1</w:t>
      </w:r>
      <w:r w:rsidR="00FE68CA">
        <w:rPr>
          <w:sz w:val="28"/>
          <w:szCs w:val="28"/>
        </w:rPr>
        <w:t>6</w:t>
      </w:r>
      <w:r w:rsidRPr="00183142">
        <w:rPr>
          <w:sz w:val="28"/>
          <w:szCs w:val="28"/>
        </w:rPr>
        <w:t>.</w:t>
      </w:r>
      <w:r w:rsidR="00FE68CA">
        <w:rPr>
          <w:sz w:val="28"/>
          <w:szCs w:val="28"/>
        </w:rPr>
        <w:t>)</w:t>
      </w:r>
      <w:r w:rsidRPr="00183142">
        <w:rPr>
          <w:sz w:val="28"/>
          <w:szCs w:val="28"/>
        </w:rPr>
        <w:t xml:space="preserve"> Initial the doses given and sign your name on the MAR (or document in the eMAR) according to agency policy. If the medicine is not given, circle the time of the dose and follow agency policy regarding further documentation. </w:t>
      </w:r>
    </w:p>
    <w:p w14:paraId="2E034F5D" w14:textId="77777777" w:rsidR="00291B25" w:rsidRDefault="00183142" w:rsidP="00183142">
      <w:pPr>
        <w:rPr>
          <w:sz w:val="28"/>
          <w:szCs w:val="28"/>
        </w:rPr>
      </w:pPr>
      <w:r w:rsidRPr="00183142">
        <w:rPr>
          <w:sz w:val="28"/>
          <w:szCs w:val="28"/>
        </w:rPr>
        <w:t xml:space="preserve">(Typically, you must document the reason for holding the medication </w:t>
      </w:r>
    </w:p>
    <w:p w14:paraId="5920C292" w14:textId="465E62DB" w:rsidR="00183142" w:rsidRPr="00183142" w:rsidRDefault="00183142" w:rsidP="00183142">
      <w:pPr>
        <w:rPr>
          <w:sz w:val="28"/>
          <w:szCs w:val="28"/>
        </w:rPr>
      </w:pPr>
      <w:r w:rsidRPr="00183142">
        <w:rPr>
          <w:sz w:val="28"/>
          <w:szCs w:val="28"/>
        </w:rPr>
        <w:t>[e</w:t>
      </w:r>
      <w:r w:rsidR="00291B25">
        <w:rPr>
          <w:sz w:val="28"/>
          <w:szCs w:val="28"/>
        </w:rPr>
        <w:t>x.</w:t>
      </w:r>
      <w:r w:rsidRPr="00183142">
        <w:rPr>
          <w:sz w:val="28"/>
          <w:szCs w:val="28"/>
        </w:rPr>
        <w:t>, surgery</w:t>
      </w:r>
      <w:r w:rsidR="00291B25">
        <w:rPr>
          <w:sz w:val="28"/>
          <w:szCs w:val="28"/>
        </w:rPr>
        <w:t>, dialysis,</w:t>
      </w:r>
      <w:r w:rsidRPr="00183142">
        <w:rPr>
          <w:sz w:val="28"/>
          <w:szCs w:val="28"/>
        </w:rPr>
        <w:t xml:space="preserve"> vomiting</w:t>
      </w:r>
      <w:r w:rsidR="00291B25">
        <w:rPr>
          <w:sz w:val="28"/>
          <w:szCs w:val="28"/>
        </w:rPr>
        <w:t>, etc.</w:t>
      </w:r>
      <w:r w:rsidRPr="00183142">
        <w:rPr>
          <w:sz w:val="28"/>
          <w:szCs w:val="28"/>
        </w:rPr>
        <w:t>]).</w:t>
      </w:r>
    </w:p>
    <w:p w14:paraId="58D535DA" w14:textId="4E8DCC14" w:rsidR="00183142" w:rsidRDefault="00291B25" w:rsidP="00183142">
      <w:pPr>
        <w:rPr>
          <w:sz w:val="28"/>
          <w:szCs w:val="28"/>
        </w:rPr>
      </w:pPr>
      <w:r>
        <w:rPr>
          <w:sz w:val="28"/>
          <w:szCs w:val="28"/>
        </w:rPr>
        <w:t>17</w:t>
      </w:r>
      <w:r w:rsidR="00183142" w:rsidRPr="00183142">
        <w:rPr>
          <w:sz w:val="28"/>
          <w:szCs w:val="28"/>
        </w:rPr>
        <w:t>.</w:t>
      </w:r>
      <w:r>
        <w:rPr>
          <w:sz w:val="28"/>
          <w:szCs w:val="28"/>
        </w:rPr>
        <w:t>)</w:t>
      </w:r>
      <w:r w:rsidR="00183142" w:rsidRPr="00183142">
        <w:rPr>
          <w:sz w:val="28"/>
          <w:szCs w:val="28"/>
        </w:rPr>
        <w:t xml:space="preserve"> Proceed to prepare </w:t>
      </w:r>
      <w:r>
        <w:rPr>
          <w:sz w:val="28"/>
          <w:szCs w:val="28"/>
        </w:rPr>
        <w:t>&amp;</w:t>
      </w:r>
      <w:r w:rsidR="00183142" w:rsidRPr="00183142">
        <w:rPr>
          <w:sz w:val="28"/>
          <w:szCs w:val="28"/>
        </w:rPr>
        <w:t xml:space="preserve"> administer medications to the next patient. (The patient should receive medications within 30</w:t>
      </w:r>
      <w:r>
        <w:rPr>
          <w:sz w:val="28"/>
          <w:szCs w:val="28"/>
        </w:rPr>
        <w:t>-</w:t>
      </w:r>
      <w:r w:rsidR="00183142" w:rsidRPr="00183142">
        <w:rPr>
          <w:sz w:val="28"/>
          <w:szCs w:val="28"/>
        </w:rPr>
        <w:t>60 minutes of the scheduled time</w:t>
      </w:r>
      <w:r>
        <w:rPr>
          <w:sz w:val="28"/>
          <w:szCs w:val="28"/>
        </w:rPr>
        <w:t>)</w:t>
      </w:r>
    </w:p>
    <w:p w14:paraId="30DAFC13" w14:textId="4FC9C97B" w:rsidR="00291B25" w:rsidRPr="00291B25" w:rsidRDefault="00291B25" w:rsidP="00183142">
      <w:pPr>
        <w:rPr>
          <w:b/>
          <w:bCs/>
          <w:sz w:val="28"/>
          <w:szCs w:val="28"/>
        </w:rPr>
      </w:pPr>
      <w:r>
        <w:rPr>
          <w:b/>
          <w:bCs/>
          <w:sz w:val="28"/>
          <w:szCs w:val="28"/>
        </w:rPr>
        <w:t>EVALUATION</w:t>
      </w:r>
    </w:p>
    <w:p w14:paraId="22B3B755" w14:textId="4BA8D807" w:rsidR="00183142" w:rsidRDefault="00291B25" w:rsidP="00183142">
      <w:pPr>
        <w:rPr>
          <w:sz w:val="28"/>
          <w:szCs w:val="28"/>
        </w:rPr>
      </w:pPr>
      <w:r>
        <w:rPr>
          <w:sz w:val="28"/>
          <w:szCs w:val="28"/>
        </w:rPr>
        <w:t>18</w:t>
      </w:r>
      <w:r w:rsidR="00183142" w:rsidRPr="00183142">
        <w:rPr>
          <w:sz w:val="28"/>
          <w:szCs w:val="28"/>
        </w:rPr>
        <w:t>.</w:t>
      </w:r>
      <w:r>
        <w:rPr>
          <w:sz w:val="28"/>
          <w:szCs w:val="28"/>
        </w:rPr>
        <w:t>)</w:t>
      </w:r>
      <w:r w:rsidR="00183142" w:rsidRPr="00183142">
        <w:rPr>
          <w:sz w:val="28"/>
          <w:szCs w:val="28"/>
        </w:rPr>
        <w:t xml:space="preserve"> </w:t>
      </w:r>
      <w:r>
        <w:rPr>
          <w:sz w:val="28"/>
          <w:szCs w:val="28"/>
        </w:rPr>
        <w:t>E</w:t>
      </w:r>
      <w:r w:rsidRPr="00291B25">
        <w:rPr>
          <w:sz w:val="28"/>
          <w:szCs w:val="28"/>
        </w:rPr>
        <w:t>valuate whether the patient had any signs or symptoms o</w:t>
      </w:r>
      <w:r>
        <w:rPr>
          <w:sz w:val="28"/>
          <w:szCs w:val="28"/>
        </w:rPr>
        <w:t>r</w:t>
      </w:r>
      <w:r w:rsidRPr="00291B25">
        <w:rPr>
          <w:sz w:val="28"/>
          <w:szCs w:val="28"/>
        </w:rPr>
        <w:t xml:space="preserve"> adverse effects and whether the medication appears to be effective in treating the condition. Recheck each MAR or eMAR for the time you are giving medications to ensure that every medication scheduled for that time has been signed off.</w:t>
      </w:r>
    </w:p>
    <w:p w14:paraId="2774582A" w14:textId="35671202" w:rsidR="00943A2B" w:rsidRDefault="00943A2B" w:rsidP="00183142">
      <w:pPr>
        <w:rPr>
          <w:sz w:val="28"/>
          <w:szCs w:val="28"/>
        </w:rPr>
      </w:pPr>
    </w:p>
    <w:p w14:paraId="20B5802F" w14:textId="77777777" w:rsidR="00943A2B" w:rsidRPr="00943A2B" w:rsidRDefault="00943A2B" w:rsidP="00943A2B">
      <w:pPr>
        <w:rPr>
          <w:b/>
          <w:bCs/>
          <w:sz w:val="32"/>
          <w:szCs w:val="32"/>
        </w:rPr>
      </w:pPr>
      <w:r w:rsidRPr="00943A2B">
        <w:rPr>
          <w:b/>
          <w:bCs/>
          <w:sz w:val="32"/>
          <w:szCs w:val="32"/>
        </w:rPr>
        <w:t>Special Considerations</w:t>
      </w:r>
    </w:p>
    <w:p w14:paraId="6E035001" w14:textId="77777777" w:rsidR="00943A2B" w:rsidRPr="00943A2B" w:rsidRDefault="00943A2B" w:rsidP="00943A2B">
      <w:pPr>
        <w:rPr>
          <w:sz w:val="28"/>
          <w:szCs w:val="28"/>
        </w:rPr>
      </w:pPr>
      <w:r w:rsidRPr="00943A2B">
        <w:rPr>
          <w:sz w:val="28"/>
          <w:szCs w:val="28"/>
        </w:rPr>
        <w:t>• If medications are prepared for administration in the medication room, complete the two checks for each drug ordered before going to the patient’s room; perform the third check at the bedside.</w:t>
      </w:r>
    </w:p>
    <w:p w14:paraId="10213AC4" w14:textId="77777777" w:rsidR="00943A2B" w:rsidRPr="00943A2B" w:rsidRDefault="00943A2B" w:rsidP="00943A2B">
      <w:pPr>
        <w:rPr>
          <w:sz w:val="28"/>
          <w:szCs w:val="28"/>
        </w:rPr>
      </w:pPr>
      <w:r w:rsidRPr="00943A2B">
        <w:rPr>
          <w:sz w:val="28"/>
          <w:szCs w:val="28"/>
        </w:rPr>
        <w:t>• Patients should be sitting up as high as possible to swallow medications. Instruct not to hyperextend the neck when swallowing but to tuck in the chin slightly instead. Offer a straw if the patient has difficulty drinking from a cup.</w:t>
      </w:r>
    </w:p>
    <w:p w14:paraId="65D8232E" w14:textId="77777777" w:rsidR="00943A2B" w:rsidRPr="00943A2B" w:rsidRDefault="00943A2B" w:rsidP="00943A2B">
      <w:pPr>
        <w:rPr>
          <w:sz w:val="28"/>
          <w:szCs w:val="28"/>
        </w:rPr>
      </w:pPr>
      <w:r w:rsidRPr="00943A2B">
        <w:rPr>
          <w:sz w:val="28"/>
          <w:szCs w:val="28"/>
        </w:rPr>
        <w:t>• When a patient is on intake and output (I&amp;O) recording, the amount of water used to take medications must be noted on the I&amp;O sheet.</w:t>
      </w:r>
    </w:p>
    <w:p w14:paraId="05EF89AE" w14:textId="3BDC4D86" w:rsidR="00943A2B" w:rsidRPr="00943A2B" w:rsidRDefault="00943A2B" w:rsidP="00943A2B">
      <w:pPr>
        <w:rPr>
          <w:sz w:val="28"/>
          <w:szCs w:val="28"/>
        </w:rPr>
      </w:pPr>
      <w:r w:rsidRPr="00943A2B">
        <w:rPr>
          <w:sz w:val="28"/>
          <w:szCs w:val="28"/>
        </w:rPr>
        <w:t>• Consider possible drug interactions among the drugs ordered for the patient.</w:t>
      </w:r>
    </w:p>
    <w:p w14:paraId="51819EF1" w14:textId="77777777" w:rsidR="00943A2B" w:rsidRPr="00943A2B" w:rsidRDefault="00943A2B" w:rsidP="00943A2B">
      <w:pPr>
        <w:rPr>
          <w:sz w:val="28"/>
          <w:szCs w:val="28"/>
        </w:rPr>
      </w:pPr>
      <w:r w:rsidRPr="00943A2B">
        <w:rPr>
          <w:sz w:val="28"/>
          <w:szCs w:val="28"/>
        </w:rPr>
        <w:t>• Sublingual or buccal medications are left under the tongue or in the cheek pocket to allow for absorption via the oral mucosa.</w:t>
      </w:r>
    </w:p>
    <w:p w14:paraId="4E2AACE5" w14:textId="74BB6F5F" w:rsidR="00943A2B" w:rsidRPr="001A08D7" w:rsidRDefault="00943A2B" w:rsidP="00943A2B">
      <w:pPr>
        <w:rPr>
          <w:sz w:val="28"/>
          <w:szCs w:val="28"/>
        </w:rPr>
      </w:pPr>
      <w:r w:rsidRPr="00943A2B">
        <w:rPr>
          <w:sz w:val="28"/>
          <w:szCs w:val="28"/>
        </w:rPr>
        <w:t>• If an agency uses computerized systems for dispensing, administering, or documenting, you will need computer training, but the basic safety principles and the Six Rights still apply.</w:t>
      </w:r>
    </w:p>
    <w:sectPr w:rsidR="00943A2B" w:rsidRPr="001A0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CF6F1D"/>
    <w:multiLevelType w:val="hybridMultilevel"/>
    <w:tmpl w:val="80E8A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56"/>
    <w:rsid w:val="00183142"/>
    <w:rsid w:val="001A08D7"/>
    <w:rsid w:val="00291B25"/>
    <w:rsid w:val="006D06F8"/>
    <w:rsid w:val="00943A2B"/>
    <w:rsid w:val="00AB0BF0"/>
    <w:rsid w:val="00D94456"/>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6E78"/>
  <w15:chartTrackingRefBased/>
  <w15:docId w15:val="{99348C64-01D2-44A2-8628-CD673134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Villegas</dc:creator>
  <cp:keywords/>
  <dc:description/>
  <cp:lastModifiedBy>Donny Villegas</cp:lastModifiedBy>
  <cp:revision>2</cp:revision>
  <dcterms:created xsi:type="dcterms:W3CDTF">2022-09-08T15:52:00Z</dcterms:created>
  <dcterms:modified xsi:type="dcterms:W3CDTF">2022-09-08T16:52:00Z</dcterms:modified>
</cp:coreProperties>
</file>