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518" w:rsidRDefault="00D619EC" w:rsidP="00D619EC">
      <w:pPr>
        <w:contextualSpacing/>
        <w:jc w:val="center"/>
      </w:pPr>
      <w:r>
        <w:t>Toponym Classifications</w:t>
      </w:r>
    </w:p>
    <w:p w:rsidR="00D619EC" w:rsidRDefault="00D619EC" w:rsidP="00D619EC">
      <w:pPr>
        <w:contextualSpacing/>
      </w:pPr>
    </w:p>
    <w:p w:rsidR="00D619EC" w:rsidRDefault="00D619EC" w:rsidP="00D619EC">
      <w:pPr>
        <w:contextualSpacing/>
      </w:pPr>
      <w:r>
        <w:rPr>
          <w:i/>
        </w:rPr>
        <w:t>Descriptive –</w:t>
      </w:r>
      <w:r>
        <w:t xml:space="preserve"> describes what it’s like there.  Ex. Rocky Mountains</w:t>
      </w:r>
    </w:p>
    <w:p w:rsidR="00D619EC" w:rsidRDefault="00D619EC" w:rsidP="00D619EC">
      <w:pPr>
        <w:contextualSpacing/>
      </w:pPr>
    </w:p>
    <w:p w:rsidR="00D619EC" w:rsidRDefault="00D619EC" w:rsidP="00D619EC">
      <w:pPr>
        <w:contextualSpacing/>
      </w:pPr>
      <w:r>
        <w:rPr>
          <w:i/>
        </w:rPr>
        <w:t xml:space="preserve">Associative – </w:t>
      </w:r>
      <w:r>
        <w:t>you associate it with what you can find there. Ex. Mill Valley, California.  There’s a mill and a valley there.</w:t>
      </w:r>
    </w:p>
    <w:p w:rsidR="00D619EC" w:rsidRDefault="00D619EC" w:rsidP="00D619EC">
      <w:pPr>
        <w:contextualSpacing/>
      </w:pPr>
    </w:p>
    <w:p w:rsidR="00D619EC" w:rsidRDefault="00D619EC" w:rsidP="00D619EC">
      <w:pPr>
        <w:contextualSpacing/>
      </w:pPr>
      <w:r>
        <w:rPr>
          <w:i/>
        </w:rPr>
        <w:t xml:space="preserve">Commemorative – </w:t>
      </w:r>
      <w:r>
        <w:t>in honor or tribute to someone.  Ex. San Francisco.  In honor of Saint Francis</w:t>
      </w:r>
    </w:p>
    <w:p w:rsidR="00D619EC" w:rsidRDefault="00D619EC" w:rsidP="00D619EC">
      <w:pPr>
        <w:contextualSpacing/>
      </w:pPr>
    </w:p>
    <w:p w:rsidR="00D619EC" w:rsidRDefault="00D619EC" w:rsidP="00D619EC">
      <w:pPr>
        <w:contextualSpacing/>
      </w:pPr>
      <w:r w:rsidRPr="00D619EC">
        <w:rPr>
          <w:i/>
        </w:rPr>
        <w:t xml:space="preserve">Commendatory </w:t>
      </w:r>
      <w:r>
        <w:rPr>
          <w:i/>
        </w:rPr>
        <w:t xml:space="preserve">– </w:t>
      </w:r>
      <w:r>
        <w:t>you’re saying something nice or good about the place.  Ex. Paradise Valley, Arizona</w:t>
      </w:r>
    </w:p>
    <w:p w:rsidR="00D619EC" w:rsidRDefault="00D619EC" w:rsidP="00D619EC">
      <w:pPr>
        <w:contextualSpacing/>
      </w:pPr>
    </w:p>
    <w:p w:rsidR="00D619EC" w:rsidRDefault="00D619EC" w:rsidP="00D619EC">
      <w:pPr>
        <w:contextualSpacing/>
      </w:pPr>
      <w:r>
        <w:rPr>
          <w:i/>
        </w:rPr>
        <w:t xml:space="preserve">Incidents - </w:t>
      </w:r>
      <w:r>
        <w:t xml:space="preserve"> reflects something that happened in that area, like a battle or skirmish.  Ex. Battle Creek, Michigan.</w:t>
      </w:r>
    </w:p>
    <w:p w:rsidR="00D619EC" w:rsidRDefault="00D619EC" w:rsidP="00D619EC">
      <w:pPr>
        <w:contextualSpacing/>
      </w:pPr>
    </w:p>
    <w:p w:rsidR="00D619EC" w:rsidRDefault="00D619EC" w:rsidP="00D619EC">
      <w:pPr>
        <w:contextualSpacing/>
      </w:pPr>
      <w:r>
        <w:rPr>
          <w:i/>
        </w:rPr>
        <w:t xml:space="preserve">Possession – </w:t>
      </w:r>
      <w:r>
        <w:t>when a place is named after someone.  Ex. Johnson City, Texas</w:t>
      </w:r>
    </w:p>
    <w:p w:rsidR="00D619EC" w:rsidRDefault="00D619EC" w:rsidP="00D619EC">
      <w:pPr>
        <w:contextualSpacing/>
      </w:pPr>
    </w:p>
    <w:p w:rsidR="00840817" w:rsidRDefault="00D619EC" w:rsidP="00840817">
      <w:pPr>
        <w:contextualSpacing/>
      </w:pPr>
      <w:r>
        <w:rPr>
          <w:i/>
        </w:rPr>
        <w:t xml:space="preserve">Manufactured – </w:t>
      </w:r>
      <w:r>
        <w:t>these are made-up names.  Ex. Truth or Consequences, New Mexico</w:t>
      </w:r>
    </w:p>
    <w:p w:rsidR="00840817" w:rsidRDefault="00840817" w:rsidP="00840817">
      <w:pPr>
        <w:contextualSpacing/>
      </w:pPr>
    </w:p>
    <w:p w:rsidR="00840817" w:rsidRDefault="00840817" w:rsidP="00840817">
      <w:pPr>
        <w:contextualSpacing/>
      </w:pPr>
      <w:r>
        <w:rPr>
          <w:i/>
        </w:rPr>
        <w:t xml:space="preserve">Mistake - </w:t>
      </w:r>
      <w:r>
        <w:t xml:space="preserve"> must be because the people there were not too bright.  Ex. Lasker, North Carolina (named after the State of Alaska)</w:t>
      </w:r>
    </w:p>
    <w:p w:rsidR="00840817" w:rsidRDefault="00840817" w:rsidP="00840817">
      <w:pPr>
        <w:contextualSpacing/>
      </w:pPr>
    </w:p>
    <w:p w:rsidR="00840817" w:rsidRDefault="00840817" w:rsidP="00840817">
      <w:pPr>
        <w:contextualSpacing/>
      </w:pPr>
      <w:r>
        <w:rPr>
          <w:i/>
        </w:rPr>
        <w:t xml:space="preserve">Shift – </w:t>
      </w:r>
      <w:r>
        <w:t>those names that have relocated from somewhere else.  Ex. Lancaster, Pennsylvania from Lancaster, England</w:t>
      </w:r>
    </w:p>
    <w:p w:rsidR="00840817" w:rsidRDefault="00840817" w:rsidP="00840817">
      <w:pPr>
        <w:contextualSpacing/>
      </w:pPr>
    </w:p>
    <w:p w:rsidR="00840817" w:rsidRPr="00840817" w:rsidRDefault="00840817" w:rsidP="00840817">
      <w:pPr>
        <w:contextualSpacing/>
      </w:pPr>
      <w:r>
        <w:t xml:space="preserve">Make sure you know some other examples of each of these.  </w:t>
      </w:r>
      <w:r w:rsidR="00C700ED">
        <w:t xml:space="preserve">There will be a matching portion on the test based on these classifications.  </w:t>
      </w:r>
      <w:bookmarkStart w:id="0" w:name="_GoBack"/>
      <w:bookmarkEnd w:id="0"/>
    </w:p>
    <w:p w:rsidR="00D619EC" w:rsidRPr="00840817" w:rsidRDefault="00D619EC" w:rsidP="00840817">
      <w:pPr>
        <w:ind w:left="720"/>
        <w:contextualSpacing/>
        <w:rPr>
          <w:i/>
        </w:rPr>
      </w:pPr>
    </w:p>
    <w:sectPr w:rsidR="00D619EC" w:rsidRPr="00840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EC"/>
    <w:rsid w:val="00047914"/>
    <w:rsid w:val="00350FCA"/>
    <w:rsid w:val="006728DA"/>
    <w:rsid w:val="00840817"/>
    <w:rsid w:val="00C700ED"/>
    <w:rsid w:val="00D6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41A8A"/>
  <w15:chartTrackingRefBased/>
  <w15:docId w15:val="{1694DA5F-A4D0-4E5F-B2C9-0A371039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A. Rodrigues</dc:creator>
  <cp:keywords/>
  <dc:description/>
  <cp:lastModifiedBy>Dennis A. Rodrigues</cp:lastModifiedBy>
  <cp:revision>1</cp:revision>
  <dcterms:created xsi:type="dcterms:W3CDTF">2017-09-04T16:35:00Z</dcterms:created>
  <dcterms:modified xsi:type="dcterms:W3CDTF">2017-09-04T16:56:00Z</dcterms:modified>
</cp:coreProperties>
</file>