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F63" w:rsidRDefault="00C61F63" w:rsidP="00C61F63">
      <w:pPr>
        <w:shd w:val="clear" w:color="auto" w:fill="FFFFFF"/>
        <w:spacing w:before="375" w:after="375" w:line="240" w:lineRule="auto"/>
        <w:outlineLvl w:val="1"/>
        <w:rPr>
          <w:rFonts w:ascii="Arial" w:eastAsia="Times New Roman" w:hAnsi="Arial" w:cs="Arial"/>
          <w:b/>
          <w:bCs/>
          <w:color w:val="00526D"/>
          <w:sz w:val="23"/>
          <w:szCs w:val="23"/>
        </w:rPr>
      </w:pPr>
      <w:r w:rsidRPr="00C61F63">
        <w:rPr>
          <w:rFonts w:ascii="Arial" w:eastAsia="Times New Roman" w:hAnsi="Arial" w:cs="Arial"/>
          <w:b/>
          <w:bCs/>
          <w:color w:val="00526D"/>
          <w:sz w:val="23"/>
          <w:szCs w:val="23"/>
        </w:rPr>
        <w:t>Writing Historical Essays: A Guide for Undergraduates</w:t>
      </w:r>
      <w:r>
        <w:rPr>
          <w:rStyle w:val="EndnoteReference"/>
          <w:rFonts w:ascii="Arial" w:eastAsia="Times New Roman" w:hAnsi="Arial" w:cs="Arial"/>
          <w:b/>
          <w:bCs/>
          <w:color w:val="00526D"/>
          <w:sz w:val="23"/>
          <w:szCs w:val="23"/>
        </w:rPr>
        <w:endnoteReference w:id="1"/>
      </w:r>
    </w:p>
    <w:p w:rsidR="00C61F63" w:rsidRDefault="00C61F63" w:rsidP="00C61F63">
      <w:pPr>
        <w:shd w:val="clear" w:color="auto" w:fill="FFFFFF"/>
        <w:spacing w:before="375" w:after="375" w:line="240" w:lineRule="auto"/>
        <w:outlineLvl w:val="1"/>
        <w:rPr>
          <w:rFonts w:ascii="Verdana" w:eastAsia="Times New Roman" w:hAnsi="Verdana" w:cs="Arial"/>
          <w:bCs/>
          <w:color w:val="000000" w:themeColor="text1"/>
          <w:sz w:val="20"/>
          <w:szCs w:val="20"/>
        </w:rPr>
      </w:pPr>
      <w:hyperlink r:id="rId8" w:history="1">
        <w:r w:rsidRPr="00C61F63">
          <w:rPr>
            <w:rStyle w:val="Hyperlink"/>
            <w:rFonts w:ascii="Verdana" w:eastAsia="Times New Roman" w:hAnsi="Verdana" w:cs="Arial"/>
            <w:bCs/>
            <w:sz w:val="20"/>
            <w:szCs w:val="20"/>
          </w:rPr>
          <w:t>http://history.rutgers.edu/component/content/article?id=106:writing-historical-essays-a-guide-for-undergraduates</w:t>
        </w:r>
      </w:hyperlink>
      <w:r w:rsidRPr="00C61F63">
        <w:rPr>
          <w:rFonts w:ascii="Verdana" w:eastAsia="Times New Roman" w:hAnsi="Verdana" w:cs="Arial"/>
          <w:bCs/>
          <w:color w:val="000000" w:themeColor="text1"/>
          <w:sz w:val="20"/>
          <w:szCs w:val="20"/>
        </w:rPr>
        <w:t xml:space="preserve"> </w:t>
      </w:r>
    </w:p>
    <w:p w:rsidR="00B64290" w:rsidRPr="00C61F63" w:rsidRDefault="00B64290" w:rsidP="00B64290">
      <w:pPr>
        <w:shd w:val="clear" w:color="auto" w:fill="FFFFFF"/>
        <w:spacing w:before="375" w:after="375" w:line="240" w:lineRule="auto"/>
        <w:ind w:left="1440" w:firstLine="720"/>
        <w:outlineLvl w:val="1"/>
        <w:rPr>
          <w:rFonts w:ascii="Verdana" w:eastAsia="Times New Roman" w:hAnsi="Verdana" w:cs="Arial"/>
          <w:b/>
          <w:bCs/>
          <w:color w:val="000000" w:themeColor="text1"/>
          <w:sz w:val="20"/>
          <w:szCs w:val="20"/>
        </w:rPr>
      </w:pPr>
      <w:r w:rsidRPr="00B64290">
        <w:rPr>
          <w:rFonts w:ascii="Arial" w:eastAsia="Times New Roman" w:hAnsi="Arial" w:cs="Arial"/>
          <w:b/>
          <w:bCs/>
          <w:noProof/>
          <w:color w:val="00526D"/>
          <w:sz w:val="23"/>
          <w:szCs w:val="23"/>
        </w:rPr>
        <mc:AlternateContent>
          <mc:Choice Requires="wps">
            <w:drawing>
              <wp:anchor distT="0" distB="0" distL="114300" distR="114300" simplePos="0" relativeHeight="251659264" behindDoc="0" locked="0" layoutInCell="1" allowOverlap="1" wp14:anchorId="29D9A1A0" wp14:editId="1D1A341E">
                <wp:simplePos x="0" y="0"/>
                <wp:positionH relativeFrom="margin">
                  <wp:align>left</wp:align>
                </wp:positionH>
                <wp:positionV relativeFrom="paragraph">
                  <wp:posOffset>-635</wp:posOffset>
                </wp:positionV>
                <wp:extent cx="1228725" cy="161925"/>
                <wp:effectExtent l="0" t="19050" r="47625" b="47625"/>
                <wp:wrapNone/>
                <wp:docPr id="2" name="Striped Right Arrow 2"/>
                <wp:cNvGraphicFramePr/>
                <a:graphic xmlns:a="http://schemas.openxmlformats.org/drawingml/2006/main">
                  <a:graphicData uri="http://schemas.microsoft.com/office/word/2010/wordprocessingShape">
                    <wps:wsp>
                      <wps:cNvSpPr/>
                      <wps:spPr>
                        <a:xfrm>
                          <a:off x="0" y="0"/>
                          <a:ext cx="1228725" cy="161925"/>
                        </a:xfrm>
                        <a:prstGeom prst="striped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B88906"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2" o:spid="_x0000_s1026" type="#_x0000_t93" style="position:absolute;margin-left:0;margin-top:-.05pt;width:96.75pt;height:12.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" adj="20177" fillcolor="red" strokecolor="#1f4d78 [1604]" strokeweight="1pt">
                <w10:wrap anchorx="margin"/>
              </v:shape>
            </w:pict>
          </mc:Fallback>
        </mc:AlternateContent>
      </w:r>
      <w:r w:rsidRPr="00B64290">
        <w:rPr>
          <w:rFonts w:ascii="Verdana" w:eastAsia="Times New Roman" w:hAnsi="Verdana" w:cs="Arial"/>
          <w:b/>
          <w:bCs/>
          <w:color w:val="000000" w:themeColor="text1"/>
          <w:sz w:val="20"/>
          <w:szCs w:val="20"/>
        </w:rPr>
        <w:t>Emphasis added</w:t>
      </w:r>
    </w:p>
    <w:p w:rsidR="00C61F63" w:rsidRPr="00C61F63" w:rsidRDefault="00C61F63" w:rsidP="00C61F63">
      <w:pPr>
        <w:shd w:val="clear" w:color="auto" w:fill="FFFFFF"/>
        <w:spacing w:before="225" w:after="225" w:line="240" w:lineRule="auto"/>
        <w:rPr>
          <w:rFonts w:ascii="Verdana" w:eastAsia="Times New Roman" w:hAnsi="Verdana" w:cs="Times New Roman"/>
          <w:color w:val="3D3D3D"/>
          <w:sz w:val="20"/>
          <w:szCs w:val="20"/>
        </w:rPr>
      </w:pPr>
      <w:r w:rsidRPr="00C61F63">
        <w:rPr>
          <w:rFonts w:ascii="Verdana" w:eastAsia="Times New Roman" w:hAnsi="Verdana" w:cs="Times New Roman"/>
          <w:color w:val="3D3D3D"/>
        </w:rPr>
        <w:t xml:space="preserve">The following document was prepared by Professors Matt Matsuda and John Gillis. </w:t>
      </w:r>
      <w:r>
        <w:rPr>
          <w:rFonts w:ascii="Verdana" w:eastAsia="Times New Roman" w:hAnsi="Verdana" w:cs="Times New Roman"/>
          <w:color w:val="3D3D3D"/>
        </w:rPr>
        <w:t xml:space="preserve">[… </w:t>
      </w:r>
      <w:proofErr w:type="gramStart"/>
      <w:r>
        <w:rPr>
          <w:rFonts w:ascii="Verdana" w:eastAsia="Times New Roman" w:hAnsi="Verdana" w:cs="Times New Roman"/>
          <w:color w:val="3D3D3D"/>
        </w:rPr>
        <w:t>with</w:t>
      </w:r>
      <w:proofErr w:type="gramEnd"/>
      <w:r>
        <w:rPr>
          <w:rFonts w:ascii="Verdana" w:eastAsia="Times New Roman" w:hAnsi="Verdana" w:cs="Times New Roman"/>
          <w:color w:val="3D3D3D"/>
        </w:rPr>
        <w:t xml:space="preserve"> help from, many others.]</w:t>
      </w:r>
    </w:p>
    <w:p w:rsidR="00C61F63" w:rsidRPr="00C61F63" w:rsidRDefault="00C61F63" w:rsidP="00C61F63">
      <w:pPr>
        <w:shd w:val="clear" w:color="auto" w:fill="FFFFFF"/>
        <w:spacing w:after="0" w:line="240" w:lineRule="auto"/>
        <w:outlineLvl w:val="2"/>
        <w:rPr>
          <w:rFonts w:ascii="Arial" w:eastAsia="Times New Roman" w:hAnsi="Arial" w:cs="Arial"/>
          <w:b/>
          <w:bCs/>
          <w:color w:val="00526D"/>
        </w:rPr>
      </w:pPr>
      <w:r w:rsidRPr="00C61F63">
        <w:rPr>
          <w:rFonts w:ascii="Arial" w:eastAsia="Times New Roman" w:hAnsi="Arial" w:cs="Arial"/>
          <w:b/>
          <w:bCs/>
          <w:color w:val="00526D"/>
          <w:bdr w:val="none" w:sz="0" w:space="0" w:color="auto" w:frame="1"/>
        </w:rPr>
        <w:t>Purpose</w:t>
      </w:r>
    </w:p>
    <w:p w:rsidR="00C61F63" w:rsidRPr="00C61F63" w:rsidRDefault="00C61F63" w:rsidP="00C61F63">
      <w:pPr>
        <w:shd w:val="clear" w:color="auto" w:fill="FFFFFF"/>
        <w:spacing w:before="225" w:after="225" w:line="240" w:lineRule="auto"/>
        <w:rPr>
          <w:rFonts w:ascii="Verdana" w:eastAsia="Times New Roman" w:hAnsi="Verdana" w:cs="Times New Roman"/>
          <w:color w:val="3D3D3D"/>
        </w:rPr>
      </w:pPr>
      <w:r w:rsidRPr="00C61F63">
        <w:rPr>
          <w:rFonts w:ascii="Verdana" w:eastAsia="Times New Roman" w:hAnsi="Verdana" w:cs="Times New Roman"/>
          <w:color w:val="3D3D3D"/>
        </w:rPr>
        <w:t xml:space="preserve">The purpose of this guide is to provide you with the basics for writing undergraduate history essays and papers. It is a guide only, and its step by step approach is only one possible model; </w:t>
      </w:r>
      <w:r>
        <w:rPr>
          <w:rFonts w:ascii="Verdana" w:eastAsia="Times New Roman" w:hAnsi="Verdana" w:cs="Times New Roman"/>
          <w:color w:val="3D3D3D"/>
        </w:rPr>
        <w:t>….</w:t>
      </w:r>
    </w:p>
    <w:p w:rsidR="00C61F63" w:rsidRPr="00C61F63" w:rsidRDefault="00C61F63" w:rsidP="00C61F63">
      <w:pPr>
        <w:shd w:val="clear" w:color="auto" w:fill="FFFFFF"/>
        <w:spacing w:before="225" w:after="225" w:line="240" w:lineRule="auto"/>
        <w:rPr>
          <w:rFonts w:ascii="Verdana" w:eastAsia="Times New Roman" w:hAnsi="Verdana" w:cs="Times New Roman"/>
          <w:color w:val="3D3D3D"/>
        </w:rPr>
      </w:pPr>
      <w:r w:rsidRPr="00C61F63">
        <w:rPr>
          <w:rFonts w:ascii="Verdana" w:eastAsia="Times New Roman" w:hAnsi="Verdana" w:cs="Times New Roman"/>
          <w:b/>
          <w:color w:val="3D3D3D"/>
        </w:rPr>
        <w:t>Writing is a craft</w:t>
      </w:r>
      <w:r w:rsidRPr="00C61F63">
        <w:rPr>
          <w:rFonts w:ascii="Verdana" w:eastAsia="Times New Roman" w:hAnsi="Verdana" w:cs="Times New Roman"/>
          <w:color w:val="3D3D3D"/>
        </w:rPr>
        <w:t xml:space="preserve">. All serious writing is done in drafts with </w:t>
      </w:r>
      <w:r w:rsidRPr="00C61F63">
        <w:rPr>
          <w:rFonts w:ascii="Verdana" w:eastAsia="Times New Roman" w:hAnsi="Verdana" w:cs="Times New Roman"/>
          <w:b/>
          <w:color w:val="3D3D3D"/>
        </w:rPr>
        <w:t>many hesitations, revisions, and new inspirations</w:t>
      </w:r>
      <w:r w:rsidRPr="00C61F63">
        <w:rPr>
          <w:rFonts w:ascii="Verdana" w:eastAsia="Times New Roman" w:hAnsi="Verdana" w:cs="Times New Roman"/>
          <w:color w:val="3D3D3D"/>
        </w:rPr>
        <w:t xml:space="preserve">. Remember always </w:t>
      </w:r>
      <w:r w:rsidRPr="00C61F63">
        <w:rPr>
          <w:rFonts w:ascii="Verdana" w:eastAsia="Times New Roman" w:hAnsi="Verdana" w:cs="Times New Roman"/>
          <w:b/>
          <w:color w:val="3D3D3D"/>
        </w:rPr>
        <w:t>that there is nothing natural about being able to write</w:t>
      </w:r>
      <w:r w:rsidRPr="00C61F63">
        <w:rPr>
          <w:rFonts w:ascii="Verdana" w:eastAsia="Times New Roman" w:hAnsi="Verdana" w:cs="Times New Roman"/>
          <w:color w:val="3D3D3D"/>
        </w:rPr>
        <w:t xml:space="preserve"> (we all have to be taught—over many years), and writing well is a matter of application, discipline, and effort. You may already write well. Just remember that our subject here—critical, scholarly writing—has special requirements.</w:t>
      </w:r>
    </w:p>
    <w:p w:rsidR="00C61F63" w:rsidRPr="00C61F63" w:rsidRDefault="00C61F63" w:rsidP="00C61F63">
      <w:pPr>
        <w:shd w:val="clear" w:color="auto" w:fill="FFFFFF"/>
        <w:spacing w:before="225" w:after="225" w:line="240" w:lineRule="auto"/>
        <w:rPr>
          <w:rFonts w:ascii="Verdana" w:eastAsia="Times New Roman" w:hAnsi="Verdana" w:cs="Times New Roman"/>
          <w:color w:val="3D3D3D"/>
        </w:rPr>
      </w:pPr>
      <w:r w:rsidRPr="00C61F63">
        <w:rPr>
          <w:rFonts w:ascii="Verdana" w:eastAsia="Times New Roman" w:hAnsi="Verdana" w:cs="Times New Roman"/>
          <w:color w:val="3D3D3D"/>
        </w:rPr>
        <w:t>In what follows we will briefly discuss the nature of historical writing, lay out a step by step model for constructing an essay, and provide a set of useful observations from our experience as instructors regarding problems that most frequently crop up in student writing.</w:t>
      </w:r>
    </w:p>
    <w:p w:rsidR="00C61F63" w:rsidRPr="00C61F63" w:rsidRDefault="00C61F63" w:rsidP="00C61F63">
      <w:pPr>
        <w:shd w:val="clear" w:color="auto" w:fill="FFFFFF"/>
        <w:spacing w:after="0" w:line="240" w:lineRule="auto"/>
        <w:outlineLvl w:val="2"/>
        <w:rPr>
          <w:rFonts w:ascii="Arial" w:eastAsia="Times New Roman" w:hAnsi="Arial" w:cs="Arial"/>
          <w:b/>
          <w:bCs/>
          <w:color w:val="00526D"/>
        </w:rPr>
      </w:pPr>
      <w:r w:rsidRPr="00C61F63">
        <w:rPr>
          <w:rFonts w:ascii="Arial" w:eastAsia="Times New Roman" w:hAnsi="Arial" w:cs="Arial"/>
          <w:b/>
          <w:bCs/>
          <w:color w:val="00526D"/>
          <w:bdr w:val="none" w:sz="0" w:space="0" w:color="auto" w:frame="1"/>
        </w:rPr>
        <w:t>Section 1: What Is Historical Writing?</w:t>
      </w:r>
    </w:p>
    <w:p w:rsidR="00C61F63" w:rsidRPr="00C61F63" w:rsidRDefault="00C61F63" w:rsidP="00C61F63">
      <w:pPr>
        <w:shd w:val="clear" w:color="auto" w:fill="FFFFFF"/>
        <w:spacing w:after="0" w:line="240" w:lineRule="auto"/>
        <w:outlineLvl w:val="3"/>
        <w:rPr>
          <w:rFonts w:ascii="Georgia" w:eastAsia="Times New Roman" w:hAnsi="Georgia" w:cs="Times New Roman"/>
          <w:b/>
          <w:bCs/>
          <w:color w:val="3D3D3D"/>
          <w:sz w:val="20"/>
          <w:szCs w:val="20"/>
        </w:rPr>
      </w:pPr>
      <w:r w:rsidRPr="00C61F63">
        <w:rPr>
          <w:rFonts w:ascii="Georgia" w:eastAsia="Times New Roman" w:hAnsi="Georgia" w:cs="Times New Roman"/>
          <w:b/>
          <w:bCs/>
          <w:color w:val="3D3D3D"/>
          <w:sz w:val="20"/>
          <w:szCs w:val="20"/>
          <w:bdr w:val="none" w:sz="0" w:space="0" w:color="auto" w:frame="1"/>
        </w:rPr>
        <w:t>Elements</w:t>
      </w:r>
    </w:p>
    <w:p w:rsidR="00C61F63" w:rsidRPr="00C61F63" w:rsidRDefault="00C61F63" w:rsidP="00C61F63">
      <w:pPr>
        <w:shd w:val="clear" w:color="auto" w:fill="FFFFFF"/>
        <w:spacing w:before="225" w:after="225" w:line="240" w:lineRule="auto"/>
        <w:rPr>
          <w:rFonts w:ascii="Verdana" w:eastAsia="Times New Roman" w:hAnsi="Verdana" w:cs="Times New Roman"/>
          <w:color w:val="3D3D3D"/>
        </w:rPr>
      </w:pPr>
      <w:r w:rsidRPr="00C61F63">
        <w:rPr>
          <w:rFonts w:ascii="Verdana" w:eastAsia="Times New Roman" w:hAnsi="Verdana" w:cs="Times New Roman"/>
          <w:b/>
          <w:color w:val="3D3D3D"/>
        </w:rPr>
        <w:t>The basic elements of academic essay writing are two: a thesis and evidence</w:t>
      </w:r>
      <w:r w:rsidRPr="00C61F63">
        <w:rPr>
          <w:rFonts w:ascii="Verdana" w:eastAsia="Times New Roman" w:hAnsi="Verdana" w:cs="Times New Roman"/>
          <w:color w:val="3D3D3D"/>
        </w:rPr>
        <w:t>, divided into three parts: an introduction, the systematic development of an argument, and a conclusion. All scholarly writing, from the most concise paper to the longest book, follows these basic guid</w:t>
      </w:r>
      <w:r w:rsidR="00B64290">
        <w:rPr>
          <w:rFonts w:ascii="Verdana" w:eastAsia="Times New Roman" w:hAnsi="Verdana" w:cs="Times New Roman"/>
          <w:color w:val="3D3D3D"/>
        </w:rPr>
        <w:t>e</w:t>
      </w:r>
      <w:r w:rsidRPr="00C61F63">
        <w:rPr>
          <w:rFonts w:ascii="Verdana" w:eastAsia="Times New Roman" w:hAnsi="Verdana" w:cs="Times New Roman"/>
          <w:color w:val="3D3D3D"/>
        </w:rPr>
        <w:t>lines.</w:t>
      </w:r>
    </w:p>
    <w:p w:rsidR="00C61F63" w:rsidRPr="00C61F63" w:rsidRDefault="00C61F63" w:rsidP="00C61F63">
      <w:pPr>
        <w:shd w:val="clear" w:color="auto" w:fill="FFFFFF"/>
        <w:spacing w:after="0" w:line="240" w:lineRule="auto"/>
        <w:outlineLvl w:val="3"/>
        <w:rPr>
          <w:rFonts w:ascii="Georgia" w:eastAsia="Times New Roman" w:hAnsi="Georgia" w:cs="Times New Roman"/>
          <w:b/>
          <w:bCs/>
          <w:color w:val="3D3D3D"/>
          <w:sz w:val="20"/>
          <w:szCs w:val="20"/>
        </w:rPr>
      </w:pPr>
      <w:r w:rsidRPr="00C61F63">
        <w:rPr>
          <w:rFonts w:ascii="Georgia" w:eastAsia="Times New Roman" w:hAnsi="Georgia" w:cs="Times New Roman"/>
          <w:b/>
          <w:bCs/>
          <w:color w:val="3D3D3D"/>
          <w:sz w:val="20"/>
          <w:szCs w:val="20"/>
          <w:bdr w:val="none" w:sz="0" w:space="0" w:color="auto" w:frame="1"/>
        </w:rPr>
        <w:t>Thesis</w:t>
      </w:r>
    </w:p>
    <w:p w:rsidR="00C61F63" w:rsidRPr="00C61F63" w:rsidRDefault="00C61F63" w:rsidP="00C61F63">
      <w:pPr>
        <w:shd w:val="clear" w:color="auto" w:fill="FFFFFF"/>
        <w:spacing w:before="225" w:after="225" w:line="240" w:lineRule="auto"/>
        <w:rPr>
          <w:rFonts w:ascii="Verdana" w:eastAsia="Times New Roman" w:hAnsi="Verdana" w:cs="Times New Roman"/>
          <w:color w:val="3D3D3D"/>
        </w:rPr>
      </w:pPr>
      <w:r w:rsidRPr="00C61F63">
        <w:rPr>
          <w:rFonts w:ascii="Verdana" w:eastAsia="Times New Roman" w:hAnsi="Verdana" w:cs="Times New Roman"/>
          <w:b/>
          <w:color w:val="3D3D3D"/>
        </w:rPr>
        <w:t xml:space="preserve">Historical essay writing is based upon the thesis. A thesis is a statement, an argument which will be presented by the writer. The thesis is in effect, your position, your particular interpretation, your way of seeing a problem. Resist the temptation, which many students have, to think of a thesis as simply "restating" an instructor's question. </w:t>
      </w:r>
      <w:r w:rsidRPr="00C61F63">
        <w:rPr>
          <w:rFonts w:ascii="Verdana" w:eastAsia="Times New Roman" w:hAnsi="Verdana" w:cs="Times New Roman"/>
          <w:color w:val="3D3D3D"/>
        </w:rPr>
        <w:t xml:space="preserve">The writer should demonstrate </w:t>
      </w:r>
      <w:r w:rsidRPr="00C61F63">
        <w:rPr>
          <w:rFonts w:ascii="Verdana" w:eastAsia="Times New Roman" w:hAnsi="Verdana" w:cs="Times New Roman"/>
          <w:b/>
          <w:color w:val="3D3D3D"/>
        </w:rPr>
        <w:t>originality</w:t>
      </w:r>
      <w:r w:rsidRPr="00C61F63">
        <w:rPr>
          <w:rFonts w:ascii="Verdana" w:eastAsia="Times New Roman" w:hAnsi="Verdana" w:cs="Times New Roman"/>
          <w:color w:val="3D3D3D"/>
        </w:rPr>
        <w:t xml:space="preserve"> and </w:t>
      </w:r>
      <w:r w:rsidRPr="00C61F63">
        <w:rPr>
          <w:rFonts w:ascii="Verdana" w:eastAsia="Times New Roman" w:hAnsi="Verdana" w:cs="Times New Roman"/>
          <w:b/>
          <w:color w:val="3D3D3D"/>
        </w:rPr>
        <w:t>critical thinking</w:t>
      </w:r>
      <w:r w:rsidRPr="00C61F63">
        <w:rPr>
          <w:rFonts w:ascii="Verdana" w:eastAsia="Times New Roman" w:hAnsi="Verdana" w:cs="Times New Roman"/>
          <w:color w:val="3D3D3D"/>
        </w:rPr>
        <w:t xml:space="preserve"> by showing what the question is asking, and why it is important rather than merely repeating it. Your own informed perspective is what matters. Many first-year students ask whether the "thesis" is not just their "opinion" of a historical question. A thesis is indeed a "point of view," or "perspective," but of a particular sort: it is </w:t>
      </w:r>
      <w:r w:rsidRPr="00C61F63">
        <w:rPr>
          <w:rFonts w:ascii="Verdana" w:eastAsia="Times New Roman" w:hAnsi="Verdana" w:cs="Times New Roman"/>
          <w:b/>
          <w:color w:val="3D3D3D"/>
        </w:rPr>
        <w:t>based</w:t>
      </w:r>
      <w:r w:rsidRPr="00C61F63">
        <w:rPr>
          <w:rFonts w:ascii="Verdana" w:eastAsia="Times New Roman" w:hAnsi="Verdana" w:cs="Times New Roman"/>
          <w:color w:val="3D3D3D"/>
        </w:rPr>
        <w:t xml:space="preserve"> not only on belief, but </w:t>
      </w:r>
      <w:r w:rsidRPr="00C61F63">
        <w:rPr>
          <w:rFonts w:ascii="Verdana" w:eastAsia="Times New Roman" w:hAnsi="Verdana" w:cs="Times New Roman"/>
          <w:b/>
          <w:color w:val="3D3D3D"/>
        </w:rPr>
        <w:t xml:space="preserve">on a </w:t>
      </w:r>
      <w:r w:rsidRPr="00C61F63">
        <w:rPr>
          <w:rFonts w:ascii="Verdana" w:eastAsia="Times New Roman" w:hAnsi="Verdana" w:cs="Times New Roman"/>
          <w:b/>
          <w:color w:val="3D3D3D"/>
        </w:rPr>
        <w:lastRenderedPageBreak/>
        <w:t>logical and systematic argument supported by evidence.</w:t>
      </w:r>
      <w:r w:rsidRPr="00C61F63">
        <w:rPr>
          <w:rFonts w:ascii="Verdana" w:eastAsia="Times New Roman" w:hAnsi="Verdana" w:cs="Times New Roman"/>
          <w:color w:val="3D3D3D"/>
        </w:rPr>
        <w:t xml:space="preserve"> The truism that we each have "our own" opinions misses the point. A good critical essay acknowledges that many perspectives are possible on any question, yet demonstrates the validity or correctness of the writer's own view.</w:t>
      </w:r>
    </w:p>
    <w:p w:rsidR="00C61F63" w:rsidRPr="00C61F63" w:rsidRDefault="00C61F63" w:rsidP="00C61F63">
      <w:pPr>
        <w:shd w:val="clear" w:color="auto" w:fill="FFFFFF"/>
        <w:spacing w:after="0" w:line="240" w:lineRule="auto"/>
        <w:outlineLvl w:val="3"/>
        <w:rPr>
          <w:rFonts w:ascii="Georgia" w:eastAsia="Times New Roman" w:hAnsi="Georgia" w:cs="Times New Roman"/>
          <w:b/>
          <w:bCs/>
          <w:color w:val="3D3D3D"/>
          <w:sz w:val="20"/>
          <w:szCs w:val="20"/>
        </w:rPr>
      </w:pPr>
      <w:r w:rsidRPr="00C61F63">
        <w:rPr>
          <w:rFonts w:ascii="Georgia" w:eastAsia="Times New Roman" w:hAnsi="Georgia" w:cs="Times New Roman"/>
          <w:b/>
          <w:bCs/>
          <w:color w:val="3D3D3D"/>
          <w:sz w:val="20"/>
          <w:szCs w:val="20"/>
          <w:bdr w:val="none" w:sz="0" w:space="0" w:color="auto" w:frame="1"/>
        </w:rPr>
        <w:t>Thesis and Evidence</w:t>
      </w:r>
    </w:p>
    <w:p w:rsidR="00C61F63" w:rsidRPr="00C61F63" w:rsidRDefault="00C61F63" w:rsidP="00C61F63">
      <w:pPr>
        <w:shd w:val="clear" w:color="auto" w:fill="FFFFFF"/>
        <w:spacing w:before="225" w:after="225" w:line="240" w:lineRule="auto"/>
        <w:rPr>
          <w:rFonts w:ascii="Verdana" w:eastAsia="Times New Roman" w:hAnsi="Verdana" w:cs="Times New Roman"/>
          <w:color w:val="3D3D3D"/>
        </w:rPr>
      </w:pPr>
      <w:r w:rsidRPr="00C61F63">
        <w:rPr>
          <w:rFonts w:ascii="Verdana" w:eastAsia="Times New Roman" w:hAnsi="Verdana" w:cs="Times New Roman"/>
          <w:b/>
          <w:color w:val="3D3D3D"/>
        </w:rPr>
        <w:t>To make a good argument you must have both a strong central thesis and plausible evidence; the two are interdependent and support each other.</w:t>
      </w:r>
      <w:r w:rsidRPr="00C61F63">
        <w:rPr>
          <w:rFonts w:ascii="Verdana" w:eastAsia="Times New Roman" w:hAnsi="Verdana" w:cs="Times New Roman"/>
          <w:color w:val="3D3D3D"/>
        </w:rPr>
        <w:t xml:space="preserve"> Some historians have compared the historian's craft to assembling and presenting a case before a jury</w:t>
      </w:r>
      <w:r w:rsidRPr="00C61F63">
        <w:rPr>
          <w:rFonts w:ascii="Verdana" w:eastAsia="Times New Roman" w:hAnsi="Verdana" w:cs="Times New Roman"/>
          <w:b/>
          <w:color w:val="3D3D3D"/>
        </w:rPr>
        <w:t>. A strong statement of thesis needs evidence or it will convince no one. Equally, quotes, dates, and lists of details mean nothing by themselves.</w:t>
      </w:r>
      <w:r w:rsidRPr="00C61F63">
        <w:rPr>
          <w:rFonts w:ascii="Verdana" w:eastAsia="Times New Roman" w:hAnsi="Verdana" w:cs="Times New Roman"/>
          <w:color w:val="3D3D3D"/>
        </w:rPr>
        <w:t xml:space="preserve"> Your task is both to select the important "facts" and to present them in a reasonable, persuasive, and systematic manner which defends your position. </w:t>
      </w:r>
      <w:r w:rsidRPr="00C61F63">
        <w:rPr>
          <w:rFonts w:ascii="Verdana" w:eastAsia="Times New Roman" w:hAnsi="Verdana" w:cs="Times New Roman"/>
          <w:b/>
          <w:color w:val="3D3D3D"/>
        </w:rPr>
        <w:t>To support your argument, you should also be competent in using footnotes and creating bibliographies for your work; neither is difficult</w:t>
      </w:r>
      <w:r w:rsidRPr="00C61F63">
        <w:rPr>
          <w:rFonts w:ascii="Verdana" w:eastAsia="Times New Roman" w:hAnsi="Verdana" w:cs="Times New Roman"/>
          <w:color w:val="3D3D3D"/>
        </w:rPr>
        <w:t>, and both are requirements for truly professional scholarship. The footnote is a way of demonstrating the author's thesis against the evidence. In effect, it is a way of saying: "If you don't accept my thesis, you can check the evidence yourself." If your instructor is unclear about your argument, he or she may very well go back and check how you are using your original sources. By keeping your notes accurate your argument will always be rooted in concrete evidence of the past which the reader can verify. See below for standard footnote forms.</w:t>
      </w:r>
    </w:p>
    <w:p w:rsidR="00C61F63" w:rsidRPr="00C61F63" w:rsidRDefault="00C61F63" w:rsidP="00C61F63">
      <w:pPr>
        <w:shd w:val="clear" w:color="auto" w:fill="FFFFFF"/>
        <w:spacing w:after="0" w:line="240" w:lineRule="auto"/>
        <w:outlineLvl w:val="3"/>
        <w:rPr>
          <w:rFonts w:ascii="Georgia" w:eastAsia="Times New Roman" w:hAnsi="Georgia" w:cs="Times New Roman"/>
          <w:b/>
          <w:bCs/>
          <w:color w:val="3D3D3D"/>
          <w:sz w:val="20"/>
          <w:szCs w:val="20"/>
        </w:rPr>
      </w:pPr>
      <w:r w:rsidRPr="00C61F63">
        <w:rPr>
          <w:rFonts w:ascii="Georgia" w:eastAsia="Times New Roman" w:hAnsi="Georgia" w:cs="Times New Roman"/>
          <w:b/>
          <w:bCs/>
          <w:color w:val="3D3D3D"/>
          <w:sz w:val="20"/>
          <w:szCs w:val="20"/>
          <w:bdr w:val="none" w:sz="0" w:space="0" w:color="auto" w:frame="1"/>
        </w:rPr>
        <w:t>Historical Writing</w:t>
      </w:r>
    </w:p>
    <w:p w:rsidR="00C61F63" w:rsidRPr="00C61F63" w:rsidRDefault="00C61F63" w:rsidP="00C61F63">
      <w:pPr>
        <w:shd w:val="clear" w:color="auto" w:fill="FFFFFF"/>
        <w:spacing w:before="225" w:after="225" w:line="240" w:lineRule="auto"/>
        <w:rPr>
          <w:rFonts w:ascii="Verdana" w:eastAsia="Times New Roman" w:hAnsi="Verdana" w:cs="Times New Roman"/>
          <w:color w:val="3D3D3D"/>
        </w:rPr>
      </w:pPr>
      <w:r w:rsidRPr="00C61F63">
        <w:rPr>
          <w:rFonts w:ascii="Verdana" w:eastAsia="Times New Roman" w:hAnsi="Verdana" w:cs="Times New Roman"/>
          <w:b/>
          <w:color w:val="3D3D3D"/>
        </w:rPr>
        <w:t>Be aware also that "historical" writing is not exactly the same as writing in other social sciences, in literature, or in the natural sciences.</w:t>
      </w:r>
      <w:r w:rsidRPr="00C61F63">
        <w:rPr>
          <w:rFonts w:ascii="Verdana" w:eastAsia="Times New Roman" w:hAnsi="Verdana" w:cs="Times New Roman"/>
          <w:color w:val="3D3D3D"/>
        </w:rPr>
        <w:t xml:space="preserve"> Though all follow the general thesis and evidence model, historical writing also depends a great deal on situating evidence and arguments correctly in time and space in narratives about the past. Historians are particularly sensitive to errors of </w:t>
      </w:r>
      <w:bookmarkStart w:id="0" w:name="_GoBack"/>
      <w:bookmarkEnd w:id="0"/>
      <w:r w:rsidRPr="00C61F63">
        <w:rPr>
          <w:rFonts w:ascii="Verdana" w:eastAsia="Times New Roman" w:hAnsi="Verdana" w:cs="Times New Roman"/>
          <w:color w:val="3D3D3D"/>
        </w:rPr>
        <w:t>anachronism—that is, putting events in an "incorrect" order, or having historical characters speak, think, and act in ways inappropriate for the time in which they were living. Reading the past principally in terms of your own present experience can also create problems in your arguments. Avoid grand statements about humanity in general, and be careful of theories which fit all cases. Make a point of using evidence with attention to specificity of time and place, i.e. "context."</w:t>
      </w:r>
    </w:p>
    <w:p w:rsidR="00C61F63" w:rsidRDefault="00C61F63"/>
    <w:sectPr w:rsidR="00C61F63" w:rsidSect="00C61F63">
      <w:endnotePr>
        <w:numFmt w:val="decimal"/>
      </w:endnotePr>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F63" w:rsidRDefault="00C61F63" w:rsidP="00C61F63">
      <w:pPr>
        <w:spacing w:after="0" w:line="240" w:lineRule="auto"/>
      </w:pPr>
      <w:r>
        <w:separator/>
      </w:r>
    </w:p>
  </w:endnote>
  <w:endnote w:type="continuationSeparator" w:id="0">
    <w:p w:rsidR="00C61F63" w:rsidRDefault="00C61F63" w:rsidP="00C61F63">
      <w:pPr>
        <w:spacing w:after="0" w:line="240" w:lineRule="auto"/>
      </w:pPr>
      <w:r>
        <w:continuationSeparator/>
      </w:r>
    </w:p>
  </w:endnote>
  <w:endnote w:id="1">
    <w:p w:rsidR="00B64290" w:rsidRPr="00C61F63" w:rsidRDefault="00C61F63" w:rsidP="00B64290">
      <w:pPr>
        <w:pStyle w:val="EndnoteText"/>
        <w:ind w:firstLine="720"/>
        <w:rPr>
          <w:lang w:val="en-CA"/>
        </w:rPr>
      </w:pPr>
      <w:r>
        <w:rPr>
          <w:rStyle w:val="EndnoteReference"/>
        </w:rPr>
        <w:endnoteRef/>
      </w:r>
      <w:r>
        <w:t xml:space="preserve"> </w:t>
      </w:r>
      <w:r>
        <w:rPr>
          <w:lang w:val="en-CA"/>
        </w:rPr>
        <w:t xml:space="preserve">Matsuda, Matt and John Gillis, </w:t>
      </w:r>
      <w:r w:rsidRPr="00C61F63">
        <w:rPr>
          <w:i/>
          <w:lang w:val="en-CA"/>
        </w:rPr>
        <w:t>Writing Historical Essays: A Guide for Undergraduates</w:t>
      </w:r>
      <w:r>
        <w:rPr>
          <w:lang w:val="en-CA"/>
        </w:rPr>
        <w:t xml:space="preserve">, </w:t>
      </w:r>
      <w:r w:rsidR="00B64290">
        <w:rPr>
          <w:lang w:val="en-CA"/>
        </w:rPr>
        <w:t>(</w:t>
      </w:r>
      <w:r w:rsidRPr="00C61F63">
        <w:rPr>
          <w:lang w:val="en-CA"/>
        </w:rPr>
        <w:t>Schoo</w:t>
      </w:r>
      <w:r w:rsidR="00B64290">
        <w:rPr>
          <w:lang w:val="en-CA"/>
        </w:rPr>
        <w:t>l of Arts and Sciences,</w:t>
      </w:r>
      <w:r>
        <w:rPr>
          <w:lang w:val="en-CA"/>
        </w:rPr>
        <w:t xml:space="preserve"> Rutgers, NJ</w:t>
      </w:r>
      <w:r w:rsidR="00B64290">
        <w:rPr>
          <w:lang w:val="en-CA"/>
        </w:rPr>
        <w:t xml:space="preserve"> 2016) Web, 07 Feb. 2016</w:t>
      </w:r>
      <w:r>
        <w:rPr>
          <w:lang w:val="en-CA"/>
        </w:rPr>
        <w:t>.</w:t>
      </w:r>
    </w:p>
    <w:p w:rsidR="00C61F63" w:rsidRPr="00C61F63" w:rsidRDefault="00C61F63" w:rsidP="00C61F63">
      <w:pPr>
        <w:pStyle w:val="EndnoteText"/>
        <w:ind w:firstLine="720"/>
        <w:rPr>
          <w:lang w:val="en-C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F63" w:rsidRDefault="00C61F63" w:rsidP="00C61F63">
      <w:pPr>
        <w:spacing w:after="0" w:line="240" w:lineRule="auto"/>
      </w:pPr>
      <w:r>
        <w:separator/>
      </w:r>
    </w:p>
  </w:footnote>
  <w:footnote w:type="continuationSeparator" w:id="0">
    <w:p w:rsidR="00C61F63" w:rsidRDefault="00C61F63" w:rsidP="00C61F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D5FE0"/>
    <w:multiLevelType w:val="multilevel"/>
    <w:tmpl w:val="9FA8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8D74AF"/>
    <w:multiLevelType w:val="multilevel"/>
    <w:tmpl w:val="788E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F63"/>
    <w:rsid w:val="00036C16"/>
    <w:rsid w:val="00390CEF"/>
    <w:rsid w:val="00767AB9"/>
    <w:rsid w:val="00B64290"/>
    <w:rsid w:val="00C61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053CE-122A-466D-9F48-BE890D9C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1F63"/>
    <w:rPr>
      <w:color w:val="0563C1" w:themeColor="hyperlink"/>
      <w:u w:val="single"/>
    </w:rPr>
  </w:style>
  <w:style w:type="paragraph" w:styleId="EndnoteText">
    <w:name w:val="endnote text"/>
    <w:basedOn w:val="Normal"/>
    <w:link w:val="EndnoteTextChar"/>
    <w:uiPriority w:val="99"/>
    <w:unhideWhenUsed/>
    <w:rsid w:val="00C61F63"/>
    <w:pPr>
      <w:spacing w:after="0" w:line="240" w:lineRule="auto"/>
    </w:pPr>
    <w:rPr>
      <w:sz w:val="20"/>
      <w:szCs w:val="20"/>
    </w:rPr>
  </w:style>
  <w:style w:type="character" w:customStyle="1" w:styleId="EndnoteTextChar">
    <w:name w:val="Endnote Text Char"/>
    <w:basedOn w:val="DefaultParagraphFont"/>
    <w:link w:val="EndnoteText"/>
    <w:uiPriority w:val="99"/>
    <w:rsid w:val="00C61F63"/>
    <w:rPr>
      <w:sz w:val="20"/>
      <w:szCs w:val="20"/>
    </w:rPr>
  </w:style>
  <w:style w:type="character" w:styleId="EndnoteReference">
    <w:name w:val="endnote reference"/>
    <w:basedOn w:val="DefaultParagraphFont"/>
    <w:uiPriority w:val="99"/>
    <w:semiHidden/>
    <w:unhideWhenUsed/>
    <w:rsid w:val="00C61F63"/>
    <w:rPr>
      <w:vertAlign w:val="superscript"/>
    </w:rPr>
  </w:style>
  <w:style w:type="character" w:customStyle="1" w:styleId="apple-converted-space">
    <w:name w:val="apple-converted-space"/>
    <w:basedOn w:val="DefaultParagraphFont"/>
    <w:rsid w:val="00C61F63"/>
  </w:style>
  <w:style w:type="character" w:styleId="Emphasis">
    <w:name w:val="Emphasis"/>
    <w:basedOn w:val="DefaultParagraphFont"/>
    <w:uiPriority w:val="20"/>
    <w:qFormat/>
    <w:rsid w:val="00C61F63"/>
    <w:rPr>
      <w:i/>
      <w:iCs/>
    </w:rPr>
  </w:style>
  <w:style w:type="paragraph" w:styleId="ListParagraph">
    <w:name w:val="List Paragraph"/>
    <w:basedOn w:val="Normal"/>
    <w:uiPriority w:val="34"/>
    <w:qFormat/>
    <w:rsid w:val="00B64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555305">
      <w:bodyDiv w:val="1"/>
      <w:marLeft w:val="0"/>
      <w:marRight w:val="0"/>
      <w:marTop w:val="0"/>
      <w:marBottom w:val="0"/>
      <w:divBdr>
        <w:top w:val="none" w:sz="0" w:space="0" w:color="auto"/>
        <w:left w:val="none" w:sz="0" w:space="0" w:color="auto"/>
        <w:bottom w:val="none" w:sz="0" w:space="0" w:color="auto"/>
        <w:right w:val="none" w:sz="0" w:space="0" w:color="auto"/>
      </w:divBdr>
      <w:divsChild>
        <w:div w:id="1176503930">
          <w:marLeft w:val="0"/>
          <w:marRight w:val="0"/>
          <w:marTop w:val="0"/>
          <w:marBottom w:val="150"/>
          <w:divBdr>
            <w:top w:val="none" w:sz="0" w:space="0" w:color="auto"/>
            <w:left w:val="none" w:sz="0" w:space="0" w:color="auto"/>
            <w:bottom w:val="none" w:sz="0" w:space="0" w:color="auto"/>
            <w:right w:val="none" w:sz="0" w:space="0" w:color="auto"/>
          </w:divBdr>
        </w:div>
        <w:div w:id="448478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story.rutgers.edu/component/content/article?id=106:writing-historical-essays-a-guide-for-undergradua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F60A9-F35D-40E3-8692-CBC9FBA99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School District #36 (Surrey)</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Pocock</dc:creator>
  <cp:keywords/>
  <dc:description/>
  <cp:lastModifiedBy>Chris Pocock</cp:lastModifiedBy>
  <cp:revision>1</cp:revision>
  <dcterms:created xsi:type="dcterms:W3CDTF">2016-02-08T20:18:00Z</dcterms:created>
  <dcterms:modified xsi:type="dcterms:W3CDTF">2016-02-08T20:43:00Z</dcterms:modified>
</cp:coreProperties>
</file>