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694" w:rsidRPr="00C16ED9" w:rsidRDefault="000C1694">
      <w:pPr>
        <w:rPr>
          <w:rFonts w:ascii="Times New Roman" w:hAnsi="Times New Roman" w:cs="Times New Roman"/>
          <w:b/>
          <w:sz w:val="32"/>
          <w:szCs w:val="32"/>
        </w:rPr>
      </w:pPr>
      <w:r w:rsidRPr="00C16ED9">
        <w:rPr>
          <w:rFonts w:ascii="Times New Roman" w:hAnsi="Times New Roman" w:cs="Times New Roman"/>
          <w:b/>
          <w:sz w:val="32"/>
          <w:szCs w:val="32"/>
        </w:rPr>
        <w:t>AP Biology:</w:t>
      </w:r>
      <w:r w:rsidR="00C16ED9" w:rsidRPr="00C16ED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16ED9">
        <w:rPr>
          <w:rFonts w:ascii="Times New Roman" w:hAnsi="Times New Roman" w:cs="Times New Roman"/>
          <w:b/>
          <w:sz w:val="32"/>
          <w:szCs w:val="32"/>
        </w:rPr>
        <w:t>Chapters 16 – 18</w:t>
      </w:r>
      <w:r w:rsidR="00C16ED9" w:rsidRPr="00C16ED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C1694" w:rsidRPr="00C16ED9" w:rsidRDefault="000C1694">
      <w:pPr>
        <w:rPr>
          <w:rFonts w:ascii="Times New Roman" w:hAnsi="Times New Roman" w:cs="Times New Roman"/>
          <w:sz w:val="28"/>
          <w:szCs w:val="28"/>
        </w:rPr>
      </w:pPr>
    </w:p>
    <w:p w:rsidR="000C1694" w:rsidRPr="00C16ED9" w:rsidRDefault="000C1694">
      <w:pPr>
        <w:rPr>
          <w:rFonts w:ascii="Times New Roman" w:hAnsi="Times New Roman" w:cs="Times New Roman"/>
          <w:sz w:val="28"/>
          <w:szCs w:val="28"/>
        </w:rPr>
      </w:pPr>
      <w:r w:rsidRPr="00C16ED9">
        <w:rPr>
          <w:rFonts w:ascii="Times New Roman" w:hAnsi="Times New Roman" w:cs="Times New Roman"/>
          <w:sz w:val="28"/>
          <w:szCs w:val="28"/>
        </w:rPr>
        <w:t xml:space="preserve">Know the </w:t>
      </w:r>
      <w:r w:rsidR="00B120D6" w:rsidRPr="00C16ED9">
        <w:rPr>
          <w:rFonts w:ascii="Times New Roman" w:hAnsi="Times New Roman" w:cs="Times New Roman"/>
          <w:sz w:val="28"/>
          <w:szCs w:val="28"/>
        </w:rPr>
        <w:t xml:space="preserve">following </w:t>
      </w:r>
      <w:r w:rsidRPr="00C16ED9">
        <w:rPr>
          <w:rFonts w:ascii="Times New Roman" w:hAnsi="Times New Roman" w:cs="Times New Roman"/>
          <w:sz w:val="28"/>
          <w:szCs w:val="28"/>
        </w:rPr>
        <w:t xml:space="preserve">researchers, their experiment details, and their contributions to science: </w:t>
      </w:r>
    </w:p>
    <w:p w:rsidR="000C1694" w:rsidRPr="00C16ED9" w:rsidRDefault="000C1694" w:rsidP="000C16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6ED9">
        <w:rPr>
          <w:rFonts w:ascii="Times New Roman" w:hAnsi="Times New Roman" w:cs="Times New Roman"/>
          <w:sz w:val="28"/>
          <w:szCs w:val="28"/>
        </w:rPr>
        <w:t>Griffith</w:t>
      </w:r>
    </w:p>
    <w:p w:rsidR="000C1694" w:rsidRPr="00C16ED9" w:rsidRDefault="000C1694" w:rsidP="000C16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6ED9">
        <w:rPr>
          <w:rFonts w:ascii="Times New Roman" w:hAnsi="Times New Roman" w:cs="Times New Roman"/>
          <w:sz w:val="28"/>
          <w:szCs w:val="28"/>
        </w:rPr>
        <w:t>Hershey-Chase</w:t>
      </w:r>
    </w:p>
    <w:p w:rsidR="000C1694" w:rsidRPr="00C16ED9" w:rsidRDefault="000C1694" w:rsidP="000C16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6ED9">
        <w:rPr>
          <w:rFonts w:ascii="Times New Roman" w:hAnsi="Times New Roman" w:cs="Times New Roman"/>
          <w:sz w:val="28"/>
          <w:szCs w:val="28"/>
        </w:rPr>
        <w:t>Watson-Crick</w:t>
      </w:r>
    </w:p>
    <w:p w:rsidR="000C1694" w:rsidRPr="00C16ED9" w:rsidRDefault="000C1694" w:rsidP="000C16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6ED9">
        <w:rPr>
          <w:rFonts w:ascii="Times New Roman" w:hAnsi="Times New Roman" w:cs="Times New Roman"/>
          <w:sz w:val="28"/>
          <w:szCs w:val="28"/>
        </w:rPr>
        <w:t>Avery-McCarty-MacLeod</w:t>
      </w:r>
    </w:p>
    <w:p w:rsidR="000C1694" w:rsidRPr="00C16ED9" w:rsidRDefault="000C1694" w:rsidP="000C16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16ED9">
        <w:rPr>
          <w:rFonts w:ascii="Times New Roman" w:hAnsi="Times New Roman" w:cs="Times New Roman"/>
          <w:sz w:val="28"/>
          <w:szCs w:val="28"/>
        </w:rPr>
        <w:t>Meselson</w:t>
      </w:r>
      <w:proofErr w:type="spellEnd"/>
      <w:r w:rsidRPr="00C16ED9">
        <w:rPr>
          <w:rFonts w:ascii="Times New Roman" w:hAnsi="Times New Roman" w:cs="Times New Roman"/>
          <w:sz w:val="28"/>
          <w:szCs w:val="28"/>
        </w:rPr>
        <w:t>-Stahl</w:t>
      </w:r>
    </w:p>
    <w:p w:rsidR="000C1694" w:rsidRPr="00C16ED9" w:rsidRDefault="000C1694" w:rsidP="000C16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6ED9">
        <w:rPr>
          <w:rFonts w:ascii="Times New Roman" w:hAnsi="Times New Roman" w:cs="Times New Roman"/>
          <w:sz w:val="28"/>
          <w:szCs w:val="28"/>
        </w:rPr>
        <w:t>Chargaff</w:t>
      </w:r>
    </w:p>
    <w:p w:rsidR="00A47C09" w:rsidRPr="00C16ED9" w:rsidRDefault="00A47C09" w:rsidP="000C16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6ED9">
        <w:rPr>
          <w:rFonts w:ascii="Times New Roman" w:hAnsi="Times New Roman" w:cs="Times New Roman"/>
          <w:sz w:val="28"/>
          <w:szCs w:val="28"/>
        </w:rPr>
        <w:t>Muller</w:t>
      </w:r>
    </w:p>
    <w:p w:rsidR="00A47C09" w:rsidRPr="00C16ED9" w:rsidRDefault="00A47C09" w:rsidP="000C16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16ED9">
        <w:rPr>
          <w:rFonts w:ascii="Times New Roman" w:hAnsi="Times New Roman" w:cs="Times New Roman"/>
          <w:sz w:val="28"/>
          <w:szCs w:val="28"/>
        </w:rPr>
        <w:t>Auerbach</w:t>
      </w:r>
      <w:proofErr w:type="spellEnd"/>
    </w:p>
    <w:p w:rsidR="000C1694" w:rsidRPr="00C16ED9" w:rsidRDefault="00B120D6" w:rsidP="000C1694">
      <w:pPr>
        <w:rPr>
          <w:rFonts w:ascii="Times New Roman" w:hAnsi="Times New Roman" w:cs="Times New Roman"/>
          <w:sz w:val="28"/>
          <w:szCs w:val="28"/>
        </w:rPr>
      </w:pPr>
      <w:r w:rsidRPr="00C16ED9">
        <w:rPr>
          <w:rFonts w:ascii="Times New Roman" w:hAnsi="Times New Roman" w:cs="Times New Roman"/>
          <w:sz w:val="28"/>
          <w:szCs w:val="28"/>
        </w:rPr>
        <w:t>Know how prokaryotic and eukaryotic replication is similar and how it differs.</w:t>
      </w:r>
    </w:p>
    <w:p w:rsidR="00B120D6" w:rsidRPr="00C16ED9" w:rsidRDefault="00B120D6" w:rsidP="000C1694">
      <w:pPr>
        <w:rPr>
          <w:rFonts w:ascii="Times New Roman" w:hAnsi="Times New Roman" w:cs="Times New Roman"/>
          <w:sz w:val="28"/>
          <w:szCs w:val="28"/>
        </w:rPr>
      </w:pPr>
      <w:r w:rsidRPr="00C16ED9">
        <w:rPr>
          <w:rFonts w:ascii="Times New Roman" w:hAnsi="Times New Roman" w:cs="Times New Roman"/>
          <w:sz w:val="28"/>
          <w:szCs w:val="28"/>
        </w:rPr>
        <w:t>Know the enzymes involved in DNA replication and the function of each.</w:t>
      </w:r>
    </w:p>
    <w:p w:rsidR="00B120D6" w:rsidRDefault="00B120D6" w:rsidP="00B120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16ED9">
        <w:rPr>
          <w:rFonts w:ascii="Times New Roman" w:hAnsi="Times New Roman" w:cs="Times New Roman"/>
          <w:sz w:val="28"/>
          <w:szCs w:val="28"/>
        </w:rPr>
        <w:t>Helicase</w:t>
      </w:r>
      <w:proofErr w:type="spellEnd"/>
    </w:p>
    <w:p w:rsidR="00E65C37" w:rsidRPr="00C16ED9" w:rsidRDefault="00E65C37" w:rsidP="00B120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Single Strand Binding Protein</w:t>
      </w:r>
    </w:p>
    <w:p w:rsidR="00B120D6" w:rsidRPr="00C16ED9" w:rsidRDefault="00B120D6" w:rsidP="00B120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6ED9">
        <w:rPr>
          <w:rFonts w:ascii="Times New Roman" w:hAnsi="Times New Roman" w:cs="Times New Roman"/>
          <w:sz w:val="28"/>
          <w:szCs w:val="28"/>
        </w:rPr>
        <w:t>DNA polymerase I</w:t>
      </w:r>
    </w:p>
    <w:p w:rsidR="00B120D6" w:rsidRPr="00C16ED9" w:rsidRDefault="00B120D6" w:rsidP="00B120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6ED9">
        <w:rPr>
          <w:rFonts w:ascii="Times New Roman" w:hAnsi="Times New Roman" w:cs="Times New Roman"/>
          <w:sz w:val="28"/>
          <w:szCs w:val="28"/>
        </w:rPr>
        <w:t>Ligase</w:t>
      </w:r>
    </w:p>
    <w:p w:rsidR="00B120D6" w:rsidRPr="00C16ED9" w:rsidRDefault="00B120D6" w:rsidP="00B120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6ED9">
        <w:rPr>
          <w:rFonts w:ascii="Times New Roman" w:hAnsi="Times New Roman" w:cs="Times New Roman"/>
          <w:sz w:val="28"/>
          <w:szCs w:val="28"/>
        </w:rPr>
        <w:t>DNA polymerase I</w:t>
      </w:r>
      <w:r w:rsidR="00E65C37">
        <w:rPr>
          <w:rFonts w:ascii="Times New Roman" w:hAnsi="Times New Roman" w:cs="Times New Roman"/>
          <w:sz w:val="28"/>
          <w:szCs w:val="28"/>
        </w:rPr>
        <w:t>II</w:t>
      </w:r>
    </w:p>
    <w:p w:rsidR="00B120D6" w:rsidRPr="00C16ED9" w:rsidRDefault="00B120D6" w:rsidP="00B120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6ED9">
        <w:rPr>
          <w:rFonts w:ascii="Times New Roman" w:hAnsi="Times New Roman" w:cs="Times New Roman"/>
          <w:sz w:val="28"/>
          <w:szCs w:val="28"/>
        </w:rPr>
        <w:t>Primase</w:t>
      </w:r>
    </w:p>
    <w:p w:rsidR="00B120D6" w:rsidRPr="00C16ED9" w:rsidRDefault="00B120D6" w:rsidP="00B120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6ED9">
        <w:rPr>
          <w:rFonts w:ascii="Times New Roman" w:hAnsi="Times New Roman" w:cs="Times New Roman"/>
          <w:sz w:val="28"/>
          <w:szCs w:val="28"/>
        </w:rPr>
        <w:t>Topoisomerase</w:t>
      </w:r>
    </w:p>
    <w:p w:rsidR="00B120D6" w:rsidRPr="00C16ED9" w:rsidRDefault="00B120D6" w:rsidP="00B120D6">
      <w:pPr>
        <w:rPr>
          <w:rFonts w:ascii="Times New Roman" w:hAnsi="Times New Roman" w:cs="Times New Roman"/>
          <w:sz w:val="28"/>
          <w:szCs w:val="28"/>
        </w:rPr>
      </w:pPr>
      <w:r w:rsidRPr="00C16ED9">
        <w:rPr>
          <w:rFonts w:ascii="Times New Roman" w:hAnsi="Times New Roman" w:cs="Times New Roman"/>
          <w:sz w:val="28"/>
          <w:szCs w:val="28"/>
        </w:rPr>
        <w:t>Know the structure of a eukaryotic chromosome.</w:t>
      </w:r>
    </w:p>
    <w:p w:rsidR="00B120D6" w:rsidRPr="00C16ED9" w:rsidRDefault="00B120D6" w:rsidP="00B120D6">
      <w:pPr>
        <w:rPr>
          <w:rFonts w:ascii="Times New Roman" w:hAnsi="Times New Roman" w:cs="Times New Roman"/>
          <w:sz w:val="28"/>
          <w:szCs w:val="28"/>
        </w:rPr>
      </w:pPr>
      <w:r w:rsidRPr="00C16ED9">
        <w:rPr>
          <w:rFonts w:ascii="Times New Roman" w:hAnsi="Times New Roman" w:cs="Times New Roman"/>
          <w:sz w:val="28"/>
          <w:szCs w:val="28"/>
        </w:rPr>
        <w:t>Distinguish between prokaryotic and eukaryotic gene expression.</w:t>
      </w:r>
    </w:p>
    <w:p w:rsidR="00B120D6" w:rsidRPr="00C16ED9" w:rsidRDefault="00B120D6" w:rsidP="00B120D6">
      <w:pPr>
        <w:rPr>
          <w:rFonts w:ascii="Times New Roman" w:hAnsi="Times New Roman" w:cs="Times New Roman"/>
          <w:sz w:val="28"/>
          <w:szCs w:val="28"/>
        </w:rPr>
      </w:pPr>
      <w:r w:rsidRPr="00C16ED9">
        <w:rPr>
          <w:rFonts w:ascii="Times New Roman" w:hAnsi="Times New Roman" w:cs="Times New Roman"/>
          <w:sz w:val="28"/>
          <w:szCs w:val="28"/>
        </w:rPr>
        <w:t>Be able to summarize the steps of transcription.</w:t>
      </w:r>
    </w:p>
    <w:p w:rsidR="00B120D6" w:rsidRPr="00C16ED9" w:rsidRDefault="00B120D6" w:rsidP="00B120D6">
      <w:pPr>
        <w:rPr>
          <w:rFonts w:ascii="Times New Roman" w:hAnsi="Times New Roman" w:cs="Times New Roman"/>
          <w:sz w:val="28"/>
          <w:szCs w:val="28"/>
        </w:rPr>
      </w:pPr>
      <w:r w:rsidRPr="00C16ED9">
        <w:rPr>
          <w:rFonts w:ascii="Times New Roman" w:hAnsi="Times New Roman" w:cs="Times New Roman"/>
          <w:sz w:val="28"/>
          <w:szCs w:val="28"/>
        </w:rPr>
        <w:t>Know the following terms:</w:t>
      </w:r>
    </w:p>
    <w:p w:rsidR="00B120D6" w:rsidRPr="00C16ED9" w:rsidRDefault="00B120D6" w:rsidP="00B120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6ED9">
        <w:rPr>
          <w:rFonts w:ascii="Times New Roman" w:hAnsi="Times New Roman" w:cs="Times New Roman"/>
          <w:sz w:val="28"/>
          <w:szCs w:val="28"/>
        </w:rPr>
        <w:t>Transcription Factors</w:t>
      </w:r>
    </w:p>
    <w:p w:rsidR="00B120D6" w:rsidRPr="00C16ED9" w:rsidRDefault="00B120D6" w:rsidP="00B120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6ED9">
        <w:rPr>
          <w:rFonts w:ascii="Times New Roman" w:hAnsi="Times New Roman" w:cs="Times New Roman"/>
          <w:sz w:val="28"/>
          <w:szCs w:val="28"/>
        </w:rPr>
        <w:t>TATA box</w:t>
      </w:r>
    </w:p>
    <w:p w:rsidR="00B120D6" w:rsidRPr="00C16ED9" w:rsidRDefault="00B120D6" w:rsidP="00B120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16ED9">
        <w:rPr>
          <w:rFonts w:ascii="Times New Roman" w:hAnsi="Times New Roman" w:cs="Times New Roman"/>
          <w:sz w:val="28"/>
          <w:szCs w:val="28"/>
        </w:rPr>
        <w:t>Spliceosomes</w:t>
      </w:r>
      <w:proofErr w:type="spellEnd"/>
    </w:p>
    <w:p w:rsidR="00B120D6" w:rsidRPr="00C16ED9" w:rsidRDefault="00B120D6" w:rsidP="00B120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6ED9">
        <w:rPr>
          <w:rFonts w:ascii="Times New Roman" w:hAnsi="Times New Roman" w:cs="Times New Roman"/>
          <w:sz w:val="28"/>
          <w:szCs w:val="28"/>
        </w:rPr>
        <w:t>5’ cap and poly (A) tail</w:t>
      </w:r>
    </w:p>
    <w:p w:rsidR="00B120D6" w:rsidRPr="00C16ED9" w:rsidRDefault="00B120D6" w:rsidP="00B120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16ED9">
        <w:rPr>
          <w:rFonts w:ascii="Times New Roman" w:hAnsi="Times New Roman" w:cs="Times New Roman"/>
          <w:sz w:val="28"/>
          <w:szCs w:val="28"/>
        </w:rPr>
        <w:t>Introns</w:t>
      </w:r>
      <w:proofErr w:type="spellEnd"/>
    </w:p>
    <w:p w:rsidR="00B120D6" w:rsidRPr="00C16ED9" w:rsidRDefault="00B120D6" w:rsidP="00B120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16ED9">
        <w:rPr>
          <w:rFonts w:ascii="Times New Roman" w:hAnsi="Times New Roman" w:cs="Times New Roman"/>
          <w:sz w:val="28"/>
          <w:szCs w:val="28"/>
        </w:rPr>
        <w:t>Exons</w:t>
      </w:r>
      <w:proofErr w:type="spellEnd"/>
    </w:p>
    <w:p w:rsidR="00B120D6" w:rsidRPr="00C16ED9" w:rsidRDefault="00A47C09" w:rsidP="00B120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6ED9">
        <w:rPr>
          <w:rFonts w:ascii="Times New Roman" w:hAnsi="Times New Roman" w:cs="Times New Roman"/>
          <w:sz w:val="28"/>
          <w:szCs w:val="28"/>
        </w:rPr>
        <w:t>RNA polymerase</w:t>
      </w:r>
    </w:p>
    <w:p w:rsidR="00A47C09" w:rsidRPr="00C16ED9" w:rsidRDefault="00A47C09" w:rsidP="00B120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16ED9">
        <w:rPr>
          <w:rFonts w:ascii="Times New Roman" w:hAnsi="Times New Roman" w:cs="Times New Roman"/>
          <w:sz w:val="28"/>
          <w:szCs w:val="28"/>
        </w:rPr>
        <w:lastRenderedPageBreak/>
        <w:t>snRNP</w:t>
      </w:r>
      <w:proofErr w:type="spellEnd"/>
    </w:p>
    <w:p w:rsidR="00A47C09" w:rsidRPr="00C16ED9" w:rsidRDefault="00A47C09" w:rsidP="00B120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6ED9">
        <w:rPr>
          <w:rFonts w:ascii="Times New Roman" w:hAnsi="Times New Roman" w:cs="Times New Roman"/>
          <w:sz w:val="28"/>
          <w:szCs w:val="28"/>
        </w:rPr>
        <w:t>codon</w:t>
      </w:r>
    </w:p>
    <w:p w:rsidR="00A47C09" w:rsidRPr="00C16ED9" w:rsidRDefault="00A47C09" w:rsidP="00B120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6ED9">
        <w:rPr>
          <w:rFonts w:ascii="Times New Roman" w:hAnsi="Times New Roman" w:cs="Times New Roman"/>
          <w:sz w:val="28"/>
          <w:szCs w:val="28"/>
        </w:rPr>
        <w:t>anticodon</w:t>
      </w:r>
    </w:p>
    <w:p w:rsidR="00A47C09" w:rsidRPr="00C16ED9" w:rsidRDefault="00C16ED9" w:rsidP="00B120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6ED9">
        <w:rPr>
          <w:rFonts w:ascii="Times New Roman" w:hAnsi="Times New Roman" w:cs="Times New Roman"/>
          <w:sz w:val="28"/>
          <w:szCs w:val="28"/>
        </w:rPr>
        <w:t>promoter</w:t>
      </w:r>
    </w:p>
    <w:p w:rsidR="00C16ED9" w:rsidRPr="00C16ED9" w:rsidRDefault="00C16ED9" w:rsidP="00B120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6ED9">
        <w:rPr>
          <w:rFonts w:ascii="Times New Roman" w:hAnsi="Times New Roman" w:cs="Times New Roman"/>
          <w:sz w:val="28"/>
          <w:szCs w:val="28"/>
        </w:rPr>
        <w:t>activator</w:t>
      </w:r>
    </w:p>
    <w:p w:rsidR="00C16ED9" w:rsidRPr="00C16ED9" w:rsidRDefault="00C16ED9" w:rsidP="00B120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6ED9">
        <w:rPr>
          <w:rFonts w:ascii="Times New Roman" w:hAnsi="Times New Roman" w:cs="Times New Roman"/>
          <w:sz w:val="28"/>
          <w:szCs w:val="28"/>
        </w:rPr>
        <w:t>repressor</w:t>
      </w:r>
    </w:p>
    <w:p w:rsidR="00C16ED9" w:rsidRPr="00C16ED9" w:rsidRDefault="00C16ED9" w:rsidP="00C16E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6ED9">
        <w:rPr>
          <w:rFonts w:ascii="Times New Roman" w:hAnsi="Times New Roman" w:cs="Times New Roman"/>
          <w:sz w:val="28"/>
          <w:szCs w:val="28"/>
        </w:rPr>
        <w:t>terminator</w:t>
      </w:r>
    </w:p>
    <w:p w:rsidR="00E65C37" w:rsidRDefault="00E65C37" w:rsidP="00A47C09">
      <w:pPr>
        <w:rPr>
          <w:rFonts w:ascii="Times New Roman" w:hAnsi="Times New Roman" w:cs="Times New Roman"/>
          <w:sz w:val="28"/>
          <w:szCs w:val="28"/>
        </w:rPr>
      </w:pPr>
    </w:p>
    <w:p w:rsidR="00E65C37" w:rsidRDefault="00E65C37" w:rsidP="00A47C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 able to describe the entire central dogma from start to finish</w:t>
      </w:r>
    </w:p>
    <w:p w:rsidR="00A47C09" w:rsidRPr="00C16ED9" w:rsidRDefault="001F21FE" w:rsidP="00A47C09">
      <w:pPr>
        <w:rPr>
          <w:rFonts w:ascii="Times New Roman" w:hAnsi="Times New Roman" w:cs="Times New Roman"/>
          <w:sz w:val="28"/>
          <w:szCs w:val="28"/>
        </w:rPr>
      </w:pPr>
      <w:r w:rsidRPr="00C16ED9">
        <w:rPr>
          <w:rFonts w:ascii="Times New Roman" w:hAnsi="Times New Roman" w:cs="Times New Roman"/>
          <w:sz w:val="28"/>
          <w:szCs w:val="28"/>
        </w:rPr>
        <w:t xml:space="preserve">Know the varying types of </w:t>
      </w:r>
      <w:proofErr w:type="spellStart"/>
      <w:r w:rsidRPr="00C16ED9">
        <w:rPr>
          <w:rFonts w:ascii="Times New Roman" w:hAnsi="Times New Roman" w:cs="Times New Roman"/>
          <w:sz w:val="28"/>
          <w:szCs w:val="28"/>
        </w:rPr>
        <w:t>mutatios</w:t>
      </w:r>
      <w:proofErr w:type="spellEnd"/>
      <w:r w:rsidRPr="00C16ED9">
        <w:rPr>
          <w:rFonts w:ascii="Times New Roman" w:hAnsi="Times New Roman" w:cs="Times New Roman"/>
          <w:sz w:val="28"/>
          <w:szCs w:val="28"/>
        </w:rPr>
        <w:t>:</w:t>
      </w:r>
    </w:p>
    <w:p w:rsidR="001F21FE" w:rsidRPr="00C16ED9" w:rsidRDefault="001F21FE" w:rsidP="001F21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16ED9">
        <w:rPr>
          <w:rFonts w:ascii="Times New Roman" w:hAnsi="Times New Roman" w:cs="Times New Roman"/>
          <w:sz w:val="28"/>
          <w:szCs w:val="28"/>
        </w:rPr>
        <w:t>Frameshift</w:t>
      </w:r>
      <w:proofErr w:type="spellEnd"/>
      <w:r w:rsidRPr="00C16ED9">
        <w:rPr>
          <w:rFonts w:ascii="Times New Roman" w:hAnsi="Times New Roman" w:cs="Times New Roman"/>
          <w:sz w:val="28"/>
          <w:szCs w:val="28"/>
        </w:rPr>
        <w:t xml:space="preserve"> mutation</w:t>
      </w:r>
    </w:p>
    <w:p w:rsidR="001F21FE" w:rsidRPr="00C16ED9" w:rsidRDefault="001F21FE" w:rsidP="001F21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6ED9">
        <w:rPr>
          <w:rFonts w:ascii="Times New Roman" w:hAnsi="Times New Roman" w:cs="Times New Roman"/>
          <w:sz w:val="28"/>
          <w:szCs w:val="28"/>
        </w:rPr>
        <w:t>Point</w:t>
      </w:r>
    </w:p>
    <w:p w:rsidR="001F21FE" w:rsidRPr="00C16ED9" w:rsidRDefault="001F21FE" w:rsidP="001F21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6ED9">
        <w:rPr>
          <w:rFonts w:ascii="Times New Roman" w:hAnsi="Times New Roman" w:cs="Times New Roman"/>
          <w:sz w:val="28"/>
          <w:szCs w:val="28"/>
        </w:rPr>
        <w:t>Nonsense</w:t>
      </w:r>
    </w:p>
    <w:p w:rsidR="001F21FE" w:rsidRPr="00C16ED9" w:rsidRDefault="001F21FE" w:rsidP="001F21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6ED9">
        <w:rPr>
          <w:rFonts w:ascii="Times New Roman" w:hAnsi="Times New Roman" w:cs="Times New Roman"/>
          <w:sz w:val="28"/>
          <w:szCs w:val="28"/>
        </w:rPr>
        <w:t>Nondisjunction</w:t>
      </w:r>
    </w:p>
    <w:p w:rsidR="001F21FE" w:rsidRPr="00C16ED9" w:rsidRDefault="001F21FE" w:rsidP="001F21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6ED9">
        <w:rPr>
          <w:rFonts w:ascii="Times New Roman" w:hAnsi="Times New Roman" w:cs="Times New Roman"/>
          <w:sz w:val="28"/>
          <w:szCs w:val="28"/>
        </w:rPr>
        <w:t>Substitution</w:t>
      </w:r>
    </w:p>
    <w:p w:rsidR="001F21FE" w:rsidRPr="00C16ED9" w:rsidRDefault="001F21FE" w:rsidP="001F21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6ED9">
        <w:rPr>
          <w:rFonts w:ascii="Times New Roman" w:hAnsi="Times New Roman" w:cs="Times New Roman"/>
          <w:sz w:val="28"/>
          <w:szCs w:val="28"/>
        </w:rPr>
        <w:t>Deletion</w:t>
      </w:r>
    </w:p>
    <w:p w:rsidR="001F21FE" w:rsidRPr="00C16ED9" w:rsidRDefault="001F21FE" w:rsidP="001F21FE">
      <w:pPr>
        <w:rPr>
          <w:rFonts w:ascii="Times New Roman" w:hAnsi="Times New Roman" w:cs="Times New Roman"/>
          <w:sz w:val="28"/>
          <w:szCs w:val="28"/>
        </w:rPr>
      </w:pPr>
      <w:r w:rsidRPr="00C16ED9">
        <w:rPr>
          <w:rFonts w:ascii="Times New Roman" w:hAnsi="Times New Roman" w:cs="Times New Roman"/>
          <w:sz w:val="28"/>
          <w:szCs w:val="28"/>
        </w:rPr>
        <w:t>Know how to use the</w:t>
      </w:r>
      <w:r w:rsidR="003D6CF9" w:rsidRPr="00C16ED9">
        <w:rPr>
          <w:rFonts w:ascii="Times New Roman" w:hAnsi="Times New Roman" w:cs="Times New Roman"/>
          <w:sz w:val="28"/>
          <w:szCs w:val="28"/>
        </w:rPr>
        <w:t xml:space="preserve"> mRNA chart utilizing codons to find amino acids. </w:t>
      </w:r>
      <w:proofErr w:type="gramStart"/>
      <w:r w:rsidR="003D6CF9" w:rsidRPr="00C16ED9">
        <w:rPr>
          <w:rFonts w:ascii="Times New Roman" w:hAnsi="Times New Roman" w:cs="Times New Roman"/>
          <w:sz w:val="28"/>
          <w:szCs w:val="28"/>
        </w:rPr>
        <w:t>[First base, Second base, Third base in the codon.]</w:t>
      </w:r>
      <w:proofErr w:type="gramEnd"/>
    </w:p>
    <w:p w:rsidR="003D6CF9" w:rsidRPr="00C16ED9" w:rsidRDefault="003D6CF9" w:rsidP="001F21FE">
      <w:pPr>
        <w:rPr>
          <w:rFonts w:ascii="Times New Roman" w:hAnsi="Times New Roman" w:cs="Times New Roman"/>
          <w:sz w:val="28"/>
          <w:szCs w:val="28"/>
        </w:rPr>
      </w:pPr>
      <w:r w:rsidRPr="00C16ED9">
        <w:rPr>
          <w:rFonts w:ascii="Times New Roman" w:hAnsi="Times New Roman" w:cs="Times New Roman"/>
          <w:sz w:val="28"/>
          <w:szCs w:val="28"/>
        </w:rPr>
        <w:t xml:space="preserve">Know how both the </w:t>
      </w:r>
      <w:proofErr w:type="spellStart"/>
      <w:r w:rsidRPr="00C16ED9">
        <w:rPr>
          <w:rFonts w:ascii="Times New Roman" w:hAnsi="Times New Roman" w:cs="Times New Roman"/>
          <w:sz w:val="28"/>
          <w:szCs w:val="28"/>
        </w:rPr>
        <w:t>lac</w:t>
      </w:r>
      <w:proofErr w:type="spellEnd"/>
      <w:r w:rsidRPr="00C16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ED9">
        <w:rPr>
          <w:rFonts w:ascii="Times New Roman" w:hAnsi="Times New Roman" w:cs="Times New Roman"/>
          <w:sz w:val="28"/>
          <w:szCs w:val="28"/>
        </w:rPr>
        <w:t>operon</w:t>
      </w:r>
      <w:proofErr w:type="spellEnd"/>
      <w:r w:rsidRPr="00C16ED9">
        <w:rPr>
          <w:rFonts w:ascii="Times New Roman" w:hAnsi="Times New Roman" w:cs="Times New Roman"/>
          <w:sz w:val="28"/>
          <w:szCs w:val="28"/>
        </w:rPr>
        <w:t xml:space="preserve"> and the </w:t>
      </w:r>
      <w:proofErr w:type="spellStart"/>
      <w:r w:rsidRPr="00C16ED9">
        <w:rPr>
          <w:rFonts w:ascii="Times New Roman" w:hAnsi="Times New Roman" w:cs="Times New Roman"/>
          <w:sz w:val="28"/>
          <w:szCs w:val="28"/>
        </w:rPr>
        <w:t>trp</w:t>
      </w:r>
      <w:proofErr w:type="spellEnd"/>
      <w:r w:rsidRPr="00C16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ED9">
        <w:rPr>
          <w:rFonts w:ascii="Times New Roman" w:hAnsi="Times New Roman" w:cs="Times New Roman"/>
          <w:sz w:val="28"/>
          <w:szCs w:val="28"/>
        </w:rPr>
        <w:t>operon</w:t>
      </w:r>
      <w:proofErr w:type="spellEnd"/>
      <w:r w:rsidRPr="00C16ED9">
        <w:rPr>
          <w:rFonts w:ascii="Times New Roman" w:hAnsi="Times New Roman" w:cs="Times New Roman"/>
          <w:sz w:val="28"/>
          <w:szCs w:val="28"/>
        </w:rPr>
        <w:t xml:space="preserve"> function.</w:t>
      </w:r>
    </w:p>
    <w:p w:rsidR="003D6CF9" w:rsidRPr="00C16ED9" w:rsidRDefault="003D6CF9" w:rsidP="001F21FE">
      <w:pPr>
        <w:rPr>
          <w:rFonts w:ascii="Times New Roman" w:hAnsi="Times New Roman" w:cs="Times New Roman"/>
          <w:sz w:val="28"/>
          <w:szCs w:val="28"/>
        </w:rPr>
      </w:pPr>
      <w:r w:rsidRPr="00C16ED9">
        <w:rPr>
          <w:rFonts w:ascii="Times New Roman" w:hAnsi="Times New Roman" w:cs="Times New Roman"/>
          <w:sz w:val="28"/>
          <w:szCs w:val="28"/>
        </w:rPr>
        <w:t>Know the parts of an operon:</w:t>
      </w:r>
    </w:p>
    <w:p w:rsidR="003D6CF9" w:rsidRPr="00C16ED9" w:rsidRDefault="003D6CF9" w:rsidP="003D6C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6ED9">
        <w:rPr>
          <w:rFonts w:ascii="Times New Roman" w:hAnsi="Times New Roman" w:cs="Times New Roman"/>
          <w:sz w:val="28"/>
          <w:szCs w:val="28"/>
        </w:rPr>
        <w:t>Operon</w:t>
      </w:r>
    </w:p>
    <w:p w:rsidR="003D6CF9" w:rsidRPr="00C16ED9" w:rsidRDefault="003D6CF9" w:rsidP="003D6C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6ED9">
        <w:rPr>
          <w:rFonts w:ascii="Times New Roman" w:hAnsi="Times New Roman" w:cs="Times New Roman"/>
          <w:sz w:val="28"/>
          <w:szCs w:val="28"/>
        </w:rPr>
        <w:t>Inducer</w:t>
      </w:r>
    </w:p>
    <w:p w:rsidR="003D6CF9" w:rsidRDefault="003D6CF9" w:rsidP="003D6C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6ED9">
        <w:rPr>
          <w:rFonts w:ascii="Times New Roman" w:hAnsi="Times New Roman" w:cs="Times New Roman"/>
          <w:sz w:val="28"/>
          <w:szCs w:val="28"/>
        </w:rPr>
        <w:t>Promoter</w:t>
      </w:r>
    </w:p>
    <w:p w:rsidR="00E65C37" w:rsidRPr="00C16ED9" w:rsidRDefault="00E65C37" w:rsidP="003D6C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Operator</w:t>
      </w:r>
    </w:p>
    <w:p w:rsidR="003D6CF9" w:rsidRPr="00C16ED9" w:rsidRDefault="003D6CF9" w:rsidP="003D6C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6ED9">
        <w:rPr>
          <w:rFonts w:ascii="Times New Roman" w:hAnsi="Times New Roman" w:cs="Times New Roman"/>
          <w:sz w:val="28"/>
          <w:szCs w:val="28"/>
        </w:rPr>
        <w:t>Repressor</w:t>
      </w:r>
    </w:p>
    <w:p w:rsidR="003D6CF9" w:rsidRPr="00C16ED9" w:rsidRDefault="003D6CF9" w:rsidP="003D6C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6ED9">
        <w:rPr>
          <w:rFonts w:ascii="Times New Roman" w:hAnsi="Times New Roman" w:cs="Times New Roman"/>
          <w:sz w:val="28"/>
          <w:szCs w:val="28"/>
        </w:rPr>
        <w:t>Genes</w:t>
      </w:r>
    </w:p>
    <w:p w:rsidR="003D6CF9" w:rsidRPr="00C16ED9" w:rsidRDefault="003D6CF9" w:rsidP="003D6CF9">
      <w:pPr>
        <w:rPr>
          <w:rFonts w:ascii="Times New Roman" w:hAnsi="Times New Roman" w:cs="Times New Roman"/>
          <w:sz w:val="28"/>
          <w:szCs w:val="28"/>
        </w:rPr>
      </w:pPr>
      <w:r w:rsidRPr="00C16ED9">
        <w:rPr>
          <w:rFonts w:ascii="Times New Roman" w:hAnsi="Times New Roman" w:cs="Times New Roman"/>
          <w:sz w:val="28"/>
          <w:szCs w:val="28"/>
        </w:rPr>
        <w:t>What is “</w:t>
      </w:r>
      <w:proofErr w:type="spellStart"/>
      <w:r w:rsidRPr="00C16ED9">
        <w:rPr>
          <w:rFonts w:ascii="Times New Roman" w:hAnsi="Times New Roman" w:cs="Times New Roman"/>
          <w:sz w:val="28"/>
          <w:szCs w:val="28"/>
        </w:rPr>
        <w:t>methylated</w:t>
      </w:r>
      <w:proofErr w:type="spellEnd"/>
      <w:r w:rsidRPr="00C16ED9">
        <w:rPr>
          <w:rFonts w:ascii="Times New Roman" w:hAnsi="Times New Roman" w:cs="Times New Roman"/>
          <w:sz w:val="28"/>
          <w:szCs w:val="28"/>
        </w:rPr>
        <w:t xml:space="preserve"> DNA?”</w:t>
      </w:r>
    </w:p>
    <w:p w:rsidR="003D6CF9" w:rsidRPr="00C16ED9" w:rsidRDefault="003D6CF9" w:rsidP="003D6CF9">
      <w:pPr>
        <w:rPr>
          <w:rFonts w:ascii="Times New Roman" w:hAnsi="Times New Roman" w:cs="Times New Roman"/>
          <w:sz w:val="28"/>
          <w:szCs w:val="28"/>
        </w:rPr>
      </w:pPr>
      <w:r w:rsidRPr="00C16ED9">
        <w:rPr>
          <w:rFonts w:ascii="Times New Roman" w:hAnsi="Times New Roman" w:cs="Times New Roman"/>
          <w:sz w:val="28"/>
          <w:szCs w:val="28"/>
        </w:rPr>
        <w:t>What are</w:t>
      </w:r>
      <w:r w:rsidR="00677AB0">
        <w:rPr>
          <w:rFonts w:ascii="Times New Roman" w:hAnsi="Times New Roman" w:cs="Times New Roman"/>
          <w:sz w:val="28"/>
          <w:szCs w:val="28"/>
        </w:rPr>
        <w:t xml:space="preserve"> the</w:t>
      </w:r>
      <w:r w:rsidRPr="00C16ED9">
        <w:rPr>
          <w:rFonts w:ascii="Times New Roman" w:hAnsi="Times New Roman" w:cs="Times New Roman"/>
          <w:sz w:val="28"/>
          <w:szCs w:val="28"/>
        </w:rPr>
        <w:t xml:space="preserve"> ways in which a eukaryotic cell regulates transcription?</w:t>
      </w:r>
    </w:p>
    <w:p w:rsidR="000C1694" w:rsidRPr="00C16ED9" w:rsidRDefault="000C1694" w:rsidP="000C1694">
      <w:pPr>
        <w:rPr>
          <w:rFonts w:ascii="Times New Roman" w:hAnsi="Times New Roman" w:cs="Times New Roman"/>
          <w:sz w:val="28"/>
          <w:szCs w:val="28"/>
        </w:rPr>
      </w:pPr>
    </w:p>
    <w:p w:rsidR="000C1694" w:rsidRPr="00C16ED9" w:rsidRDefault="000C1694" w:rsidP="000C1694">
      <w:pPr>
        <w:rPr>
          <w:rFonts w:ascii="Times New Roman" w:hAnsi="Times New Roman" w:cs="Times New Roman"/>
          <w:sz w:val="28"/>
          <w:szCs w:val="28"/>
        </w:rPr>
      </w:pPr>
    </w:p>
    <w:sectPr w:rsidR="000C1694" w:rsidRPr="00C16ED9" w:rsidSect="00C16E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249E3"/>
    <w:multiLevelType w:val="hybridMultilevel"/>
    <w:tmpl w:val="4E602B9A"/>
    <w:lvl w:ilvl="0" w:tplc="D87CC21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C1694"/>
    <w:rsid w:val="000C1694"/>
    <w:rsid w:val="001F21FE"/>
    <w:rsid w:val="003D6CF9"/>
    <w:rsid w:val="00677AB0"/>
    <w:rsid w:val="00842B0B"/>
    <w:rsid w:val="00A37F6A"/>
    <w:rsid w:val="00A47C09"/>
    <w:rsid w:val="00B120D6"/>
    <w:rsid w:val="00C16ED9"/>
    <w:rsid w:val="00E65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F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6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Beaumont High School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drichardson</dc:creator>
  <cp:lastModifiedBy>drichardson</cp:lastModifiedBy>
  <cp:revision>3</cp:revision>
  <cp:lastPrinted>2015-04-13T14:21:00Z</cp:lastPrinted>
  <dcterms:created xsi:type="dcterms:W3CDTF">2015-04-13T14:21:00Z</dcterms:created>
  <dcterms:modified xsi:type="dcterms:W3CDTF">2015-04-13T14:27:00Z</dcterms:modified>
</cp:coreProperties>
</file>