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A8" w:rsidRPr="009B13D5" w:rsidRDefault="00504F94" w:rsidP="009B13D5">
      <w:pPr>
        <w:spacing w:line="240" w:lineRule="auto"/>
        <w:contextualSpacing/>
        <w:jc w:val="center"/>
        <w:rPr>
          <w:b/>
        </w:rPr>
      </w:pPr>
      <w:r w:rsidRPr="009B13D5">
        <w:rPr>
          <w:b/>
        </w:rPr>
        <w:t>English 11 Lesson Plans for the Week of September 29-October 3</w:t>
      </w:r>
    </w:p>
    <w:p w:rsidR="00504F94" w:rsidRPr="009B13D5" w:rsidRDefault="00504F94" w:rsidP="00504F94">
      <w:pPr>
        <w:spacing w:line="240" w:lineRule="auto"/>
        <w:contextualSpacing/>
        <w:rPr>
          <w:b/>
        </w:rPr>
      </w:pPr>
      <w:r w:rsidRPr="009B13D5">
        <w:rPr>
          <w:b/>
        </w:rPr>
        <w:t>1</w:t>
      </w:r>
      <w:r w:rsidRPr="009B13D5">
        <w:rPr>
          <w:b/>
          <w:vertAlign w:val="superscript"/>
        </w:rPr>
        <w:t>st</w:t>
      </w:r>
      <w:r w:rsidRPr="009B13D5">
        <w:rPr>
          <w:b/>
        </w:rPr>
        <w:t xml:space="preserve"> Period English 11</w:t>
      </w:r>
    </w:p>
    <w:p w:rsidR="00504F94" w:rsidRDefault="00504F94" w:rsidP="00504F94">
      <w:pPr>
        <w:spacing w:line="240" w:lineRule="auto"/>
        <w:ind w:left="720" w:hanging="720"/>
        <w:contextualSpacing/>
      </w:pPr>
      <w:r>
        <w:t>9/29:</w:t>
      </w:r>
      <w:r>
        <w:tab/>
        <w:t>Discuss the American Romantic Period and Gothicism. Watch short video on “The Tell-Tale Heart. Discuss the characteristics of Gothicism as reflected in the storyline.</w:t>
      </w:r>
    </w:p>
    <w:p w:rsidR="00504F94" w:rsidRDefault="00504F94" w:rsidP="00504F94">
      <w:pPr>
        <w:spacing w:line="240" w:lineRule="auto"/>
        <w:ind w:left="720" w:hanging="720"/>
        <w:contextualSpacing/>
      </w:pPr>
      <w:r>
        <w:t>9/30:</w:t>
      </w:r>
      <w:r>
        <w:tab/>
        <w:t xml:space="preserve">Continue with Gothicism by watching The Simpsons’ episode of “The Raven” by Edgar Allan Poe. Discuss characteristics of Gothicism. </w:t>
      </w:r>
    </w:p>
    <w:p w:rsidR="00504F94" w:rsidRDefault="00504F94" w:rsidP="00504F94">
      <w:pPr>
        <w:spacing w:line="240" w:lineRule="auto"/>
        <w:ind w:left="720" w:hanging="720"/>
        <w:contextualSpacing/>
      </w:pPr>
      <w:r>
        <w:t>10/1:</w:t>
      </w:r>
      <w:r>
        <w:tab/>
        <w:t>Begin with a discussion of Henry Wadsworth Longfellow. Discuss what life would have been like in America during Longfellow’s life; consider how his values and attitudes would have been reflected in his writing.</w:t>
      </w:r>
    </w:p>
    <w:p w:rsidR="00504F94" w:rsidRDefault="00504F94" w:rsidP="00504F94">
      <w:pPr>
        <w:spacing w:line="240" w:lineRule="auto"/>
        <w:ind w:left="720" w:hanging="720"/>
        <w:contextualSpacing/>
      </w:pPr>
      <w:r>
        <w:t>10/2:</w:t>
      </w:r>
      <w:r>
        <w:tab/>
        <w:t>Read Longfellow’s “The Tide Rises, the Tide Falls.” Paraphrase the poem; discuss its reflection of various themes common to Transcendentalist literature. Finish handout for homework.</w:t>
      </w:r>
    </w:p>
    <w:p w:rsidR="00504F94" w:rsidRDefault="00504F94" w:rsidP="009B13D5">
      <w:pPr>
        <w:spacing w:line="240" w:lineRule="auto"/>
        <w:ind w:left="720" w:hanging="720"/>
        <w:contextualSpacing/>
      </w:pPr>
      <w:r>
        <w:t>10/3:</w:t>
      </w:r>
      <w:r w:rsidR="009B13D5">
        <w:tab/>
        <w:t xml:space="preserve">Read “Barbara </w:t>
      </w:r>
      <w:proofErr w:type="spellStart"/>
      <w:r w:rsidR="009B13D5">
        <w:t>Frietchie</w:t>
      </w:r>
      <w:proofErr w:type="spellEnd"/>
      <w:r w:rsidR="009B13D5">
        <w:t>” by John Greenleaf Whittier. Discuss the content of the poem. Complete the questions on the handout for homework.</w:t>
      </w:r>
      <w:r w:rsidR="00C3785E">
        <w:t xml:space="preserve"> </w:t>
      </w:r>
      <w:r w:rsidR="00C3785E" w:rsidRPr="000A3F4D">
        <w:rPr>
          <w:strike/>
        </w:rPr>
        <w:t>Quiz on “The Tide Rises, the Tide Falls.”</w:t>
      </w:r>
    </w:p>
    <w:p w:rsidR="00504F94" w:rsidRPr="009B13D5" w:rsidRDefault="00504F94" w:rsidP="00504F94">
      <w:pPr>
        <w:spacing w:line="240" w:lineRule="auto"/>
        <w:contextualSpacing/>
        <w:rPr>
          <w:b/>
        </w:rPr>
      </w:pPr>
      <w:r w:rsidRPr="009B13D5">
        <w:rPr>
          <w:b/>
        </w:rPr>
        <w:t>2</w:t>
      </w:r>
      <w:r w:rsidRPr="009B13D5">
        <w:rPr>
          <w:b/>
          <w:vertAlign w:val="superscript"/>
        </w:rPr>
        <w:t>nd</w:t>
      </w:r>
      <w:r w:rsidRPr="009B13D5">
        <w:rPr>
          <w:b/>
        </w:rPr>
        <w:t xml:space="preserve"> Period English 11 Block</w:t>
      </w:r>
    </w:p>
    <w:p w:rsidR="00504F94" w:rsidRDefault="00504F94" w:rsidP="00504F94">
      <w:pPr>
        <w:spacing w:line="240" w:lineRule="auto"/>
        <w:ind w:left="720" w:hanging="720"/>
        <w:contextualSpacing/>
      </w:pPr>
      <w:r>
        <w:t>9/29:</w:t>
      </w:r>
      <w:r>
        <w:tab/>
        <w:t>Discuss the American Romantic Period and Gothicism. Watch short video on “The Tell-Tale Heart. Discuss the characteristics of Gothicism as reflected in the storyline.</w:t>
      </w:r>
    </w:p>
    <w:p w:rsidR="00504F94" w:rsidRDefault="00504F94" w:rsidP="00504F94">
      <w:pPr>
        <w:spacing w:line="240" w:lineRule="auto"/>
        <w:ind w:left="720" w:hanging="720"/>
        <w:contextualSpacing/>
      </w:pPr>
      <w:r>
        <w:t>9/30:</w:t>
      </w:r>
      <w:r>
        <w:tab/>
        <w:t xml:space="preserve">Continue with Gothicism by watching The Simpsons’ episode of “The Raven” by Edgar Allan Poe. Discuss characteristics of Gothicism. Discuss and take notes on the characteristics of Transcendentalism. Use part of the period to complete the item identification assignment from Friday, 9/26. </w:t>
      </w:r>
    </w:p>
    <w:p w:rsidR="009B13D5" w:rsidRDefault="00504F94" w:rsidP="009B13D5">
      <w:pPr>
        <w:spacing w:line="240" w:lineRule="auto"/>
        <w:ind w:left="720" w:hanging="720"/>
        <w:contextualSpacing/>
      </w:pPr>
      <w:r>
        <w:t>10/1:</w:t>
      </w:r>
      <w:r>
        <w:tab/>
        <w:t>Discuss and take notes on the characteristics of Transcendentalism.</w:t>
      </w:r>
      <w:r w:rsidR="009B13D5">
        <w:t xml:space="preserve"> Discuss Henry Wadsworth Longfellow. Discuss what life would have been like in America during Longfellow’s life; consider how his values and attitudes would have been reflected in his writing.</w:t>
      </w:r>
    </w:p>
    <w:p w:rsidR="00504F94" w:rsidRDefault="00504F94" w:rsidP="00504F94">
      <w:pPr>
        <w:spacing w:line="240" w:lineRule="auto"/>
        <w:ind w:left="720" w:hanging="720"/>
        <w:contextualSpacing/>
      </w:pPr>
      <w:r>
        <w:t>10/2:</w:t>
      </w:r>
      <w:r>
        <w:tab/>
        <w:t xml:space="preserve">Read Longfellow’s “The Tide Rises, the Tide Falls.” Paraphrase the poem; discuss its reflection of various themes common to Transcendentalist literature. </w:t>
      </w:r>
      <w:r w:rsidR="009B13D5">
        <w:t xml:space="preserve">Finish questions and go over them in class. Read “Barbara </w:t>
      </w:r>
      <w:proofErr w:type="spellStart"/>
      <w:r w:rsidR="009B13D5">
        <w:t>Frietchie</w:t>
      </w:r>
      <w:proofErr w:type="spellEnd"/>
      <w:r w:rsidR="009B13D5">
        <w:t xml:space="preserve">” by John Greenleaf Whittier. Discuss the content of the poem. Complete the questions on the handout for homework. </w:t>
      </w:r>
      <w:r w:rsidR="000A3F4D" w:rsidRPr="000A3F4D">
        <w:rPr>
          <w:strike/>
        </w:rPr>
        <w:t>Quiz on “The Tide Rises, the Tide Falls.”</w:t>
      </w:r>
    </w:p>
    <w:p w:rsidR="00504F94" w:rsidRDefault="00504F94" w:rsidP="00504F94">
      <w:pPr>
        <w:spacing w:line="240" w:lineRule="auto"/>
        <w:contextualSpacing/>
      </w:pPr>
      <w:r>
        <w:t>10/3:</w:t>
      </w:r>
      <w:r w:rsidR="009B13D5">
        <w:tab/>
        <w:t xml:space="preserve">Quiz on “The Tide </w:t>
      </w:r>
      <w:proofErr w:type="gramStart"/>
      <w:r w:rsidR="009B13D5">
        <w:t>Rises</w:t>
      </w:r>
      <w:proofErr w:type="gramEnd"/>
      <w:r w:rsidR="009B13D5">
        <w:t xml:space="preserve">, the Tide Falls.” </w:t>
      </w:r>
      <w:r w:rsidR="00C3785E">
        <w:t>Begin analysis of “Thanatopsis” by William Cullen Bryant.</w:t>
      </w:r>
    </w:p>
    <w:p w:rsidR="00504F94" w:rsidRPr="009B13D5" w:rsidRDefault="00504F94" w:rsidP="00504F94">
      <w:pPr>
        <w:spacing w:line="240" w:lineRule="auto"/>
        <w:contextualSpacing/>
        <w:rPr>
          <w:b/>
        </w:rPr>
      </w:pPr>
      <w:r w:rsidRPr="009B13D5">
        <w:rPr>
          <w:b/>
        </w:rPr>
        <w:t>3</w:t>
      </w:r>
      <w:r w:rsidRPr="009B13D5">
        <w:rPr>
          <w:b/>
          <w:vertAlign w:val="superscript"/>
        </w:rPr>
        <w:t>rd</w:t>
      </w:r>
      <w:r w:rsidRPr="009B13D5">
        <w:rPr>
          <w:b/>
        </w:rPr>
        <w:t xml:space="preserve"> Period English 11</w:t>
      </w:r>
    </w:p>
    <w:p w:rsidR="00504F94" w:rsidRDefault="00504F94" w:rsidP="009B13D5">
      <w:pPr>
        <w:spacing w:line="240" w:lineRule="auto"/>
        <w:ind w:left="720" w:hanging="720"/>
        <w:contextualSpacing/>
      </w:pPr>
      <w:r>
        <w:t>9/29:</w:t>
      </w:r>
      <w:r w:rsidR="009B13D5">
        <w:tab/>
        <w:t>Discuss the Romantic Period. Go over work from Thursday and Friday to clear up any confusion regarding what was required. Work on getting caught up with the assignment.</w:t>
      </w:r>
    </w:p>
    <w:p w:rsidR="00504F94" w:rsidRDefault="00504F94" w:rsidP="00504F94">
      <w:pPr>
        <w:spacing w:line="240" w:lineRule="auto"/>
        <w:contextualSpacing/>
      </w:pPr>
      <w:r>
        <w:t>9/30:</w:t>
      </w:r>
      <w:r w:rsidR="009B13D5">
        <w:tab/>
        <w:t>Discuss and take notes on the characteristics of Transcendentalism.</w:t>
      </w:r>
    </w:p>
    <w:p w:rsidR="009B13D5" w:rsidRDefault="00504F94" w:rsidP="009B13D5">
      <w:pPr>
        <w:spacing w:line="240" w:lineRule="auto"/>
        <w:ind w:left="720" w:hanging="720"/>
        <w:contextualSpacing/>
      </w:pPr>
      <w:r>
        <w:t>10/1:</w:t>
      </w:r>
      <w:r w:rsidR="009B13D5">
        <w:tab/>
        <w:t>Discuss Henry Wadsworth Longfellow. Discuss what life would have been like in America during Longfellow’s life; consider how his values and attitudes would have been reflected in his writing.</w:t>
      </w:r>
    </w:p>
    <w:p w:rsidR="00504F94" w:rsidRDefault="00504F94" w:rsidP="009B13D5">
      <w:pPr>
        <w:spacing w:line="240" w:lineRule="auto"/>
        <w:ind w:left="720" w:hanging="720"/>
        <w:contextualSpacing/>
      </w:pPr>
      <w:r>
        <w:t>10/2:</w:t>
      </w:r>
      <w:r w:rsidR="009B13D5">
        <w:tab/>
        <w:t>Read Longfellow’s “The Tide Rises, the Tide Falls.” Paraphrase the poem; discuss its reflection of various themes common to Transcendentalist literature. Finish handout for homework.</w:t>
      </w:r>
    </w:p>
    <w:p w:rsidR="00504F94" w:rsidRDefault="00504F94" w:rsidP="009B13D5">
      <w:pPr>
        <w:spacing w:line="240" w:lineRule="auto"/>
        <w:ind w:left="720" w:hanging="720"/>
        <w:contextualSpacing/>
      </w:pPr>
      <w:r>
        <w:t>10/3:</w:t>
      </w:r>
      <w:r w:rsidR="009B13D5">
        <w:tab/>
        <w:t xml:space="preserve">Read “Barbara </w:t>
      </w:r>
      <w:proofErr w:type="spellStart"/>
      <w:r w:rsidR="009B13D5">
        <w:t>Frietchie</w:t>
      </w:r>
      <w:proofErr w:type="spellEnd"/>
      <w:r w:rsidR="009B13D5">
        <w:t>” by John Greenleaf Whittier. Discuss the content of the poem. Complete the questions on the handout for homework.</w:t>
      </w:r>
      <w:r w:rsidR="00C3785E">
        <w:t xml:space="preserve"> </w:t>
      </w:r>
      <w:r w:rsidR="000A3F4D" w:rsidRPr="000A3F4D">
        <w:rPr>
          <w:strike/>
        </w:rPr>
        <w:t>Quiz on “The Tide Rises, the Tide Falls.”</w:t>
      </w:r>
      <w:bookmarkStart w:id="0" w:name="_GoBack"/>
      <w:bookmarkEnd w:id="0"/>
    </w:p>
    <w:p w:rsidR="009B13D5" w:rsidRDefault="009B13D5" w:rsidP="00504F94">
      <w:pPr>
        <w:spacing w:line="240" w:lineRule="auto"/>
        <w:contextualSpacing/>
      </w:pPr>
    </w:p>
    <w:p w:rsidR="009B13D5" w:rsidRPr="00C3785E" w:rsidRDefault="009B13D5" w:rsidP="00C3785E">
      <w:pPr>
        <w:spacing w:line="240" w:lineRule="auto"/>
        <w:contextualSpacing/>
        <w:rPr>
          <w:b/>
        </w:rPr>
      </w:pPr>
      <w:r w:rsidRPr="00C3785E">
        <w:rPr>
          <w:b/>
        </w:rPr>
        <w:t xml:space="preserve">SOL Objectives to be </w:t>
      </w:r>
      <w:proofErr w:type="gramStart"/>
      <w:r w:rsidRPr="00C3785E">
        <w:rPr>
          <w:b/>
        </w:rPr>
        <w:t>Covered</w:t>
      </w:r>
      <w:proofErr w:type="gramEnd"/>
      <w:r w:rsidRPr="00C3785E">
        <w:rPr>
          <w:b/>
        </w:rPr>
        <w:t>:</w:t>
      </w:r>
    </w:p>
    <w:p w:rsidR="009B13D5" w:rsidRPr="00C3785E" w:rsidRDefault="009B13D5" w:rsidP="00C3785E">
      <w:pPr>
        <w:spacing w:line="240" w:lineRule="auto"/>
        <w:contextualSpacing/>
      </w:pPr>
    </w:p>
    <w:p w:rsidR="00C3785E" w:rsidRPr="00C3785E" w:rsidRDefault="00C3785E" w:rsidP="00C3785E">
      <w:pPr>
        <w:spacing w:line="240" w:lineRule="auto"/>
        <w:contextualSpacing/>
        <w:rPr>
          <w:rFonts w:eastAsia="Times New Roman" w:cs="Times New Roman"/>
        </w:rPr>
      </w:pPr>
      <w:r w:rsidRPr="00C3785E">
        <w:t xml:space="preserve">11.3 </w:t>
      </w:r>
      <w:r w:rsidRPr="00C3785E">
        <w:rPr>
          <w:rFonts w:eastAsia="Times New Roman" w:cs="Times New Roman"/>
        </w:rPr>
        <w:t xml:space="preserve">The student will apply knowledge of word origins, derivations, and figurative language to extend vocabulary development in authentic texts. </w:t>
      </w:r>
    </w:p>
    <w:p w:rsidR="00C3785E" w:rsidRPr="00C3785E" w:rsidRDefault="00C3785E" w:rsidP="00C3785E">
      <w:pPr>
        <w:rPr>
          <w:rFonts w:eastAsia="Times New Roman" w:cs="Times New Roman"/>
        </w:rPr>
      </w:pPr>
      <w:r w:rsidRPr="00C3785E">
        <w:rPr>
          <w:rFonts w:eastAsia="Times New Roman" w:cs="Times New Roman"/>
        </w:rPr>
        <w:t xml:space="preserve">11.4 The student will read, comprehend, and analyze relationships among American literature, history, and culture. </w:t>
      </w:r>
    </w:p>
    <w:p w:rsidR="009B13D5" w:rsidRPr="00C3785E" w:rsidRDefault="009B13D5" w:rsidP="00C3785E">
      <w:pPr>
        <w:spacing w:line="240" w:lineRule="auto"/>
        <w:contextualSpacing/>
        <w:rPr>
          <w:b/>
        </w:rPr>
      </w:pPr>
      <w:r w:rsidRPr="00C3785E">
        <w:rPr>
          <w:b/>
        </w:rPr>
        <w:t xml:space="preserve">Bloom’s Taxonomy Stages to be </w:t>
      </w:r>
      <w:proofErr w:type="gramStart"/>
      <w:r w:rsidRPr="00C3785E">
        <w:rPr>
          <w:b/>
        </w:rPr>
        <w:t>Covered</w:t>
      </w:r>
      <w:proofErr w:type="gramEnd"/>
      <w:r w:rsidRPr="00C3785E">
        <w:rPr>
          <w:b/>
        </w:rPr>
        <w:t>:</w:t>
      </w:r>
    </w:p>
    <w:p w:rsidR="009B13D5" w:rsidRDefault="009B13D5" w:rsidP="00504F94">
      <w:pPr>
        <w:spacing w:line="240" w:lineRule="auto"/>
        <w:contextualSpacing/>
      </w:pPr>
      <w:r>
        <w:rPr>
          <w:noProof/>
        </w:rPr>
        <w:drawing>
          <wp:inline distT="0" distB="0" distL="0" distR="0">
            <wp:extent cx="1514475" cy="1309671"/>
            <wp:effectExtent l="0" t="0" r="0" b="5080"/>
            <wp:docPr id="1" name="Picture 1" descr="New Bloom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oom 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309671"/>
                    </a:xfrm>
                    <a:prstGeom prst="rect">
                      <a:avLst/>
                    </a:prstGeom>
                    <a:noFill/>
                    <a:ln>
                      <a:noFill/>
                    </a:ln>
                  </pic:spPr>
                </pic:pic>
              </a:graphicData>
            </a:graphic>
          </wp:inline>
        </w:drawing>
      </w:r>
      <w:r w:rsidR="00C3785E">
        <w:tab/>
        <w:t>All of these will be covered at some point throughout this week.</w:t>
      </w:r>
    </w:p>
    <w:sectPr w:rsidR="009B13D5" w:rsidSect="00504F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94"/>
    <w:rsid w:val="000A3F4D"/>
    <w:rsid w:val="00504F94"/>
    <w:rsid w:val="009B13D5"/>
    <w:rsid w:val="00C3785E"/>
    <w:rsid w:val="00EF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5506">
      <w:bodyDiv w:val="1"/>
      <w:marLeft w:val="0"/>
      <w:marRight w:val="0"/>
      <w:marTop w:val="0"/>
      <w:marBottom w:val="0"/>
      <w:divBdr>
        <w:top w:val="none" w:sz="0" w:space="0" w:color="auto"/>
        <w:left w:val="none" w:sz="0" w:space="0" w:color="auto"/>
        <w:bottom w:val="none" w:sz="0" w:space="0" w:color="auto"/>
        <w:right w:val="none" w:sz="0" w:space="0" w:color="auto"/>
      </w:divBdr>
      <w:divsChild>
        <w:div w:id="336618291">
          <w:marLeft w:val="0"/>
          <w:marRight w:val="0"/>
          <w:marTop w:val="0"/>
          <w:marBottom w:val="0"/>
          <w:divBdr>
            <w:top w:val="none" w:sz="0" w:space="0" w:color="auto"/>
            <w:left w:val="none" w:sz="0" w:space="0" w:color="auto"/>
            <w:bottom w:val="none" w:sz="0" w:space="0" w:color="auto"/>
            <w:right w:val="none" w:sz="0" w:space="0" w:color="auto"/>
          </w:divBdr>
        </w:div>
        <w:div w:id="795106922">
          <w:marLeft w:val="0"/>
          <w:marRight w:val="0"/>
          <w:marTop w:val="0"/>
          <w:marBottom w:val="0"/>
          <w:divBdr>
            <w:top w:val="none" w:sz="0" w:space="0" w:color="auto"/>
            <w:left w:val="none" w:sz="0" w:space="0" w:color="auto"/>
            <w:bottom w:val="none" w:sz="0" w:space="0" w:color="auto"/>
            <w:right w:val="none" w:sz="0" w:space="0" w:color="auto"/>
          </w:divBdr>
        </w:div>
        <w:div w:id="743374945">
          <w:marLeft w:val="0"/>
          <w:marRight w:val="0"/>
          <w:marTop w:val="0"/>
          <w:marBottom w:val="0"/>
          <w:divBdr>
            <w:top w:val="none" w:sz="0" w:space="0" w:color="auto"/>
            <w:left w:val="none" w:sz="0" w:space="0" w:color="auto"/>
            <w:bottom w:val="none" w:sz="0" w:space="0" w:color="auto"/>
            <w:right w:val="none" w:sz="0" w:space="0" w:color="auto"/>
          </w:divBdr>
        </w:div>
      </w:divsChild>
    </w:div>
    <w:div w:id="1973317573">
      <w:bodyDiv w:val="1"/>
      <w:marLeft w:val="0"/>
      <w:marRight w:val="0"/>
      <w:marTop w:val="0"/>
      <w:marBottom w:val="0"/>
      <w:divBdr>
        <w:top w:val="none" w:sz="0" w:space="0" w:color="auto"/>
        <w:left w:val="none" w:sz="0" w:space="0" w:color="auto"/>
        <w:bottom w:val="none" w:sz="0" w:space="0" w:color="auto"/>
        <w:right w:val="none" w:sz="0" w:space="0" w:color="auto"/>
      </w:divBdr>
      <w:divsChild>
        <w:div w:id="1072435742">
          <w:marLeft w:val="0"/>
          <w:marRight w:val="0"/>
          <w:marTop w:val="0"/>
          <w:marBottom w:val="0"/>
          <w:divBdr>
            <w:top w:val="none" w:sz="0" w:space="0" w:color="auto"/>
            <w:left w:val="none" w:sz="0" w:space="0" w:color="auto"/>
            <w:bottom w:val="none" w:sz="0" w:space="0" w:color="auto"/>
            <w:right w:val="none" w:sz="0" w:space="0" w:color="auto"/>
          </w:divBdr>
        </w:div>
        <w:div w:id="471168315">
          <w:marLeft w:val="0"/>
          <w:marRight w:val="0"/>
          <w:marTop w:val="0"/>
          <w:marBottom w:val="0"/>
          <w:divBdr>
            <w:top w:val="none" w:sz="0" w:space="0" w:color="auto"/>
            <w:left w:val="none" w:sz="0" w:space="0" w:color="auto"/>
            <w:bottom w:val="none" w:sz="0" w:space="0" w:color="auto"/>
            <w:right w:val="none" w:sz="0" w:space="0" w:color="auto"/>
          </w:divBdr>
        </w:div>
        <w:div w:id="19720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wcs</dc:creator>
  <cp:lastModifiedBy>wcs</cp:lastModifiedBy>
  <cp:revision>2</cp:revision>
  <cp:lastPrinted>2014-10-02T15:30:00Z</cp:lastPrinted>
  <dcterms:created xsi:type="dcterms:W3CDTF">2014-10-02T15:01:00Z</dcterms:created>
  <dcterms:modified xsi:type="dcterms:W3CDTF">2014-10-03T17:51:00Z</dcterms:modified>
</cp:coreProperties>
</file>