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C1C" w:rsidRPr="00A904A0" w:rsidRDefault="00A904A0">
      <w:pPr>
        <w:rPr>
          <w:b/>
          <w:bCs/>
        </w:rPr>
      </w:pPr>
      <w:r w:rsidRPr="00A904A0">
        <w:rPr>
          <w:b/>
          <w:bCs/>
        </w:rPr>
        <w:t>9231 J19 12 q6</w:t>
      </w:r>
      <w:r w:rsidRPr="00A904A0">
        <w:rPr>
          <w:b/>
          <w:bCs/>
        </w:rPr>
        <w:br/>
        <w:t>Guidance</w:t>
      </w:r>
    </w:p>
    <w:p w:rsidR="00A904A0" w:rsidRPr="00A904A0" w:rsidRDefault="00A904A0">
      <w:pPr>
        <w:rPr>
          <w:i/>
          <w:iCs/>
        </w:rPr>
      </w:pPr>
      <w:proofErr w:type="spellStart"/>
      <w:proofErr w:type="gramStart"/>
      <w:r>
        <w:rPr>
          <w:i/>
          <w:iCs/>
        </w:rPr>
        <w:t>i</w:t>
      </w:r>
      <w:proofErr w:type="spellEnd"/>
      <w:proofErr w:type="gramEnd"/>
      <w:r>
        <w:rPr>
          <w:i/>
          <w:iCs/>
        </w:rPr>
        <w:t>)</w:t>
      </w:r>
    </w:p>
    <w:p w:rsidR="00A904A0" w:rsidRDefault="008F5184" w:rsidP="006D64B2">
      <w:pPr>
        <w:pStyle w:val="ListParagraph"/>
        <w:numPr>
          <w:ilvl w:val="0"/>
          <w:numId w:val="2"/>
        </w:numPr>
      </w:pPr>
      <w:r>
        <w:t xml:space="preserve">One asymptote will be affected by </w:t>
      </w:r>
      <w:r>
        <w:rPr>
          <w:rFonts w:cstheme="minorHAnsi"/>
        </w:rPr>
        <w:t>α</w:t>
      </w:r>
      <w:r>
        <w:t xml:space="preserve">; the degree of x is not affected, so first determine what kind of asymptote you have, then note that </w:t>
      </w:r>
      <w:r>
        <w:rPr>
          <w:rFonts w:cstheme="minorHAnsi"/>
        </w:rPr>
        <w:t>α</w:t>
      </w:r>
      <w:r>
        <w:t xml:space="preserve"> &gt; 0; how does this affect the relative placement of the asymptote?  Note that the precise placement is not </w:t>
      </w:r>
      <w:r w:rsidR="006D64B2">
        <w:t>possible</w:t>
      </w:r>
      <w:r>
        <w:t>.</w:t>
      </w:r>
    </w:p>
    <w:p w:rsidR="008F5184" w:rsidRDefault="008F5184" w:rsidP="00A904A0">
      <w:pPr>
        <w:pStyle w:val="ListParagraph"/>
        <w:numPr>
          <w:ilvl w:val="0"/>
          <w:numId w:val="2"/>
        </w:numPr>
      </w:pPr>
      <w:r>
        <w:t xml:space="preserve">The denominator is unaffected by </w:t>
      </w:r>
      <w:r>
        <w:rPr>
          <w:rFonts w:cstheme="minorHAnsi"/>
        </w:rPr>
        <w:t>α</w:t>
      </w:r>
      <w:r>
        <w:rPr>
          <w:rFonts w:cstheme="minorHAnsi"/>
        </w:rPr>
        <w:t>, so here you can identify a precise asymptote.</w:t>
      </w:r>
    </w:p>
    <w:p w:rsidR="00A904A0" w:rsidRDefault="00A904A0" w:rsidP="00A904A0">
      <w:pPr>
        <w:rPr>
          <w:i/>
          <w:iCs/>
        </w:rPr>
      </w:pPr>
    </w:p>
    <w:p w:rsidR="00A904A0" w:rsidRPr="00A904A0" w:rsidRDefault="008F5184" w:rsidP="00A904A0">
      <w:pPr>
        <w:rPr>
          <w:i/>
          <w:iCs/>
        </w:rPr>
      </w:pPr>
      <w:r>
        <w:rPr>
          <w:i/>
          <w:iCs/>
        </w:rPr>
        <w:t>i</w:t>
      </w:r>
      <w:r w:rsidR="00A904A0">
        <w:rPr>
          <w:i/>
          <w:iCs/>
        </w:rPr>
        <w:t>i)</w:t>
      </w:r>
    </w:p>
    <w:p w:rsidR="00A904A0" w:rsidRDefault="008F5184" w:rsidP="008F5184">
      <w:pPr>
        <w:pStyle w:val="ListParagraph"/>
        <w:numPr>
          <w:ilvl w:val="0"/>
          <w:numId w:val="3"/>
        </w:numPr>
      </w:pPr>
      <w:r>
        <w:t xml:space="preserve">The asymptote is identified as “oblique”, but note the relationship between the powers x in numerator and denominator; based on this relationship, do you understand why the asymptote is oblique?  </w:t>
      </w:r>
      <w:r>
        <w:rPr>
          <w:rFonts w:cstheme="minorHAnsi"/>
        </w:rPr>
        <w:t xml:space="preserve">Work through the process to find the asymptote; </w:t>
      </w:r>
      <w:r>
        <w:t>w</w:t>
      </w:r>
      <w:r>
        <w:t xml:space="preserve">hile the </w:t>
      </w:r>
      <w:r>
        <w:rPr>
          <w:rFonts w:cstheme="minorHAnsi"/>
        </w:rPr>
        <w:t>αs add some abstraction,</w:t>
      </w:r>
      <w:r>
        <w:rPr>
          <w:rFonts w:cstheme="minorHAnsi"/>
        </w:rPr>
        <w:t xml:space="preserve"> see what result you get; based on the components of your resulting expression, and considering that</w:t>
      </w:r>
      <w:r>
        <w:t xml:space="preserve"> </w:t>
      </w:r>
      <w:r>
        <w:rPr>
          <w:rFonts w:cstheme="minorHAnsi"/>
        </w:rPr>
        <w:t>α</w:t>
      </w:r>
      <w:r>
        <w:t xml:space="preserve"> &gt; 0</w:t>
      </w:r>
      <w:r>
        <w:t xml:space="preserve">, determine the general location of </w:t>
      </w:r>
      <w:r w:rsidR="006D64B2">
        <w:t>the asymptote.</w:t>
      </w:r>
      <w:r w:rsidR="006D64B2">
        <w:t xml:space="preserve">  Note that the precise placement is not possible.</w:t>
      </w:r>
    </w:p>
    <w:p w:rsidR="005E0749" w:rsidRDefault="005E0749" w:rsidP="005E0749">
      <w:pPr>
        <w:pStyle w:val="ListParagraph"/>
      </w:pPr>
    </w:p>
    <w:p w:rsidR="00A904A0" w:rsidRDefault="006D64B2" w:rsidP="00A904A0">
      <w:pPr>
        <w:rPr>
          <w:i/>
          <w:iCs/>
        </w:rPr>
      </w:pPr>
      <w:r>
        <w:rPr>
          <w:i/>
          <w:iCs/>
        </w:rPr>
        <w:t>i</w:t>
      </w:r>
      <w:r w:rsidR="00A904A0" w:rsidRPr="00A904A0">
        <w:rPr>
          <w:i/>
          <w:iCs/>
        </w:rPr>
        <w:t>ii)</w:t>
      </w:r>
    </w:p>
    <w:p w:rsidR="00A904A0" w:rsidRDefault="005E0749" w:rsidP="005E0749">
      <w:pPr>
        <w:pStyle w:val="ListParagraph"/>
        <w:numPr>
          <w:ilvl w:val="0"/>
          <w:numId w:val="4"/>
        </w:numPr>
      </w:pPr>
      <w:r>
        <w:t xml:space="preserve">Show that… do not intersect typically involves what kind of equation?  Set up the evaluation of the intersections, and look for this kind of equation in your algebra.  Within this equation, the evaluation of a particular </w:t>
      </w:r>
      <w:r w:rsidRPr="005E0749">
        <w:rPr>
          <w:u w:val="single"/>
        </w:rPr>
        <w:t>number</w:t>
      </w:r>
      <w:r>
        <w:t xml:space="preserve"> of solutions (rather than the </w:t>
      </w:r>
      <w:r w:rsidRPr="005E0749">
        <w:rPr>
          <w:u w:val="single"/>
        </w:rPr>
        <w:t>particular</w:t>
      </w:r>
      <w:r>
        <w:t xml:space="preserve"> solutions) involves a common analysis; perform this analysis and evaluate the result.</w:t>
      </w:r>
    </w:p>
    <w:p w:rsidR="005E0749" w:rsidRDefault="005E0749" w:rsidP="005E0749">
      <w:pPr>
        <w:pStyle w:val="ListParagraph"/>
      </w:pPr>
    </w:p>
    <w:p w:rsidR="005E0749" w:rsidRDefault="005E0749" w:rsidP="005E0749">
      <w:pPr>
        <w:rPr>
          <w:i/>
          <w:iCs/>
        </w:rPr>
      </w:pPr>
      <w:proofErr w:type="gramStart"/>
      <w:r>
        <w:rPr>
          <w:i/>
          <w:iCs/>
        </w:rPr>
        <w:t>iv)</w:t>
      </w:r>
      <w:proofErr w:type="gramEnd"/>
    </w:p>
    <w:p w:rsidR="005E0749" w:rsidRPr="00A33B78" w:rsidRDefault="003D7491" w:rsidP="00FA40C2">
      <w:pPr>
        <w:pStyle w:val="ListParagraph"/>
        <w:numPr>
          <w:ilvl w:val="0"/>
          <w:numId w:val="5"/>
        </w:numPr>
        <w:rPr>
          <w:i/>
          <w:iCs/>
        </w:rPr>
      </w:pPr>
      <w:r>
        <w:t>What process do you use to identify stationary points?  Work this process with C</w:t>
      </w:r>
      <w:r w:rsidRPr="003D7491">
        <w:rPr>
          <w:vertAlign w:val="subscript"/>
        </w:rPr>
        <w:t>2</w:t>
      </w:r>
      <w:r>
        <w:t>, work through the algebra, and see whether you arri</w:t>
      </w:r>
      <w:r w:rsidR="00FA40C2">
        <w:t xml:space="preserve">ve at an equation you can solve to arrive at the x values, either precisely (without </w:t>
      </w:r>
      <w:r w:rsidR="00FA40C2">
        <w:rPr>
          <w:rFonts w:cstheme="minorHAnsi"/>
        </w:rPr>
        <w:t>α</w:t>
      </w:r>
      <w:r w:rsidR="00FA40C2">
        <w:rPr>
          <w:rFonts w:cstheme="minorHAnsi"/>
        </w:rPr>
        <w:t xml:space="preserve">) or relatively (with </w:t>
      </w:r>
      <w:r w:rsidR="00FA40C2">
        <w:rPr>
          <w:rFonts w:cstheme="minorHAnsi"/>
        </w:rPr>
        <w:t>α</w:t>
      </w:r>
      <w:r w:rsidR="00FA40C2">
        <w:rPr>
          <w:rFonts w:cstheme="minorHAnsi"/>
        </w:rPr>
        <w:t>)</w:t>
      </w:r>
      <w:r w:rsidR="003E70F8">
        <w:rPr>
          <w:rFonts w:cstheme="minorHAnsi"/>
        </w:rPr>
        <w:t>.  Don’t forget that “coordinates” have two values; be sure to find both values for each stationary point</w:t>
      </w:r>
      <w:r w:rsidR="00FA40C2">
        <w:rPr>
          <w:rFonts w:cstheme="minorHAnsi"/>
        </w:rPr>
        <w:t>; and again, the y values might be precise or relative</w:t>
      </w:r>
      <w:r w:rsidR="003E70F8">
        <w:rPr>
          <w:rFonts w:cstheme="minorHAnsi"/>
        </w:rPr>
        <w:t>.</w:t>
      </w:r>
    </w:p>
    <w:p w:rsidR="003E70F8" w:rsidRDefault="00A33B78" w:rsidP="00A33B78">
      <w:pPr>
        <w:pStyle w:val="ListParagraph"/>
        <w:rPr>
          <w:i/>
          <w:iCs/>
        </w:rPr>
      </w:pPr>
      <w:r>
        <w:rPr>
          <w:i/>
          <w:iCs/>
        </w:rPr>
        <w:br/>
        <w:t>NOTE: I believe there is a typo in the marking scheme for this solution; see what you think!</w:t>
      </w:r>
    </w:p>
    <w:p w:rsidR="00A33B78" w:rsidRPr="00A33B78" w:rsidRDefault="00A33B78" w:rsidP="00A33B78">
      <w:pPr>
        <w:pStyle w:val="ListParagraph"/>
      </w:pPr>
    </w:p>
    <w:p w:rsidR="003E70F8" w:rsidRDefault="003E70F8" w:rsidP="00B36146">
      <w:pPr>
        <w:rPr>
          <w:i/>
          <w:iCs/>
        </w:rPr>
      </w:pPr>
      <w:r>
        <w:rPr>
          <w:i/>
          <w:iCs/>
        </w:rPr>
        <w:t>v)</w:t>
      </w:r>
    </w:p>
    <w:p w:rsidR="00B36146" w:rsidRDefault="00B36146" w:rsidP="00B36146">
      <w:pPr>
        <w:pStyle w:val="ListParagraph"/>
        <w:numPr>
          <w:ilvl w:val="0"/>
          <w:numId w:val="6"/>
        </w:numPr>
      </w:pPr>
      <w:r>
        <w:t>For C</w:t>
      </w:r>
      <w:r w:rsidRPr="00B36146">
        <w:rPr>
          <w:vertAlign w:val="subscript"/>
        </w:rPr>
        <w:t>1</w:t>
      </w:r>
      <w:r>
        <w:t>, do identify any intercepts</w:t>
      </w:r>
      <w:r w:rsidR="00FA40C2">
        <w:t>.</w:t>
      </w:r>
    </w:p>
    <w:p w:rsidR="00B36146" w:rsidRPr="00B36146" w:rsidRDefault="00B36146" w:rsidP="00B36146">
      <w:pPr>
        <w:pStyle w:val="ListParagraph"/>
        <w:numPr>
          <w:ilvl w:val="0"/>
          <w:numId w:val="6"/>
        </w:numPr>
      </w:pPr>
      <w:r>
        <w:t xml:space="preserve">For </w:t>
      </w:r>
      <w:r>
        <w:t>C</w:t>
      </w:r>
      <w:r>
        <w:rPr>
          <w:vertAlign w:val="subscript"/>
        </w:rPr>
        <w:t>2</w:t>
      </w:r>
      <w:r>
        <w:t>,</w:t>
      </w:r>
      <w:r>
        <w:t xml:space="preserve"> while you do not need to identify intercepts, </w:t>
      </w:r>
      <w:r w:rsidRPr="00B36146">
        <w:rPr>
          <w:u w:val="single"/>
        </w:rPr>
        <w:t xml:space="preserve">you do need to show </w:t>
      </w:r>
      <w:r>
        <w:rPr>
          <w:u w:val="single"/>
        </w:rPr>
        <w:t xml:space="preserve">the intercepts </w:t>
      </w:r>
      <w:r w:rsidRPr="00B36146">
        <w:rPr>
          <w:u w:val="single"/>
        </w:rPr>
        <w:t>in correct relative location</w:t>
      </w:r>
      <w:r w:rsidR="00FA40C2">
        <w:rPr>
          <w:u w:val="single"/>
        </w:rPr>
        <w:t>s</w:t>
      </w:r>
      <w:r>
        <w:t xml:space="preserve">; you do know two points on </w:t>
      </w:r>
      <w:r>
        <w:t>C</w:t>
      </w:r>
      <w:r>
        <w:rPr>
          <w:vertAlign w:val="subscript"/>
        </w:rPr>
        <w:t>2</w:t>
      </w:r>
      <w:r>
        <w:t xml:space="preserve"> – the turning points from iv); plot the C</w:t>
      </w:r>
      <w:r>
        <w:rPr>
          <w:vertAlign w:val="subscript"/>
        </w:rPr>
        <w:t>2</w:t>
      </w:r>
      <w:r>
        <w:t xml:space="preserve"> intercepts and the two turning points</w:t>
      </w:r>
      <w:r w:rsidR="00FA40C2">
        <w:t xml:space="preserve"> (these points might be relative locations depending on </w:t>
      </w:r>
      <w:bookmarkStart w:id="0" w:name="_GoBack"/>
      <w:bookmarkEnd w:id="0"/>
      <w:r w:rsidR="00FA40C2">
        <w:t>your results from iv</w:t>
      </w:r>
      <w:proofErr w:type="gramStart"/>
      <w:r w:rsidR="00FA40C2">
        <w:t>) )</w:t>
      </w:r>
      <w:proofErr w:type="gramEnd"/>
      <w:r>
        <w:t>; from here, can you determine the relative locations of the intercepts?</w:t>
      </w:r>
    </w:p>
    <w:sectPr w:rsidR="00B36146" w:rsidRPr="00B36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2FDD"/>
    <w:multiLevelType w:val="hybridMultilevel"/>
    <w:tmpl w:val="E2F2FCB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6452"/>
    <w:multiLevelType w:val="hybridMultilevel"/>
    <w:tmpl w:val="2362E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31804"/>
    <w:multiLevelType w:val="hybridMultilevel"/>
    <w:tmpl w:val="837CD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23232"/>
    <w:multiLevelType w:val="hybridMultilevel"/>
    <w:tmpl w:val="E2F2FCB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02F35"/>
    <w:multiLevelType w:val="hybridMultilevel"/>
    <w:tmpl w:val="71EE1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D6153"/>
    <w:multiLevelType w:val="hybridMultilevel"/>
    <w:tmpl w:val="1D886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A0"/>
    <w:rsid w:val="003D7491"/>
    <w:rsid w:val="003E70F8"/>
    <w:rsid w:val="005E0749"/>
    <w:rsid w:val="00660F42"/>
    <w:rsid w:val="006D64B2"/>
    <w:rsid w:val="008F5184"/>
    <w:rsid w:val="00A33B78"/>
    <w:rsid w:val="00A904A0"/>
    <w:rsid w:val="00B36146"/>
    <w:rsid w:val="00C02D7E"/>
    <w:rsid w:val="00CA10FA"/>
    <w:rsid w:val="00D757E1"/>
    <w:rsid w:val="00ED7C1C"/>
    <w:rsid w:val="00FA4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49E92-7E1C-49AF-9F6E-CD31BB0E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7</cp:revision>
  <dcterms:created xsi:type="dcterms:W3CDTF">2020-09-21T12:41:00Z</dcterms:created>
  <dcterms:modified xsi:type="dcterms:W3CDTF">2020-09-21T13:19:00Z</dcterms:modified>
</cp:coreProperties>
</file>