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46B50E91" w:rsidR="006D5AFB" w:rsidRPr="00C74508" w:rsidRDefault="00FD03EC" w:rsidP="00766B9D">
            <w:r>
              <w:t>30</w:t>
            </w:r>
            <w:r w:rsidR="00F63A5D">
              <w:t>/11</w:t>
            </w:r>
            <w:r w:rsidR="00E0677D" w:rsidRPr="00C74508">
              <w:t>/2020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438D2736" w:rsidR="006D5AFB" w:rsidRPr="006D5AFB" w:rsidRDefault="00FD03E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106877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106877" w:rsidRPr="00671081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43E81035" w14:textId="77777777" w:rsidR="00807E36" w:rsidRDefault="00FD03EC" w:rsidP="006B07D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7 Proof by induction</w:t>
            </w:r>
          </w:p>
          <w:p w14:paraId="39AAF269" w14:textId="17E02229" w:rsidR="00FD03EC" w:rsidRPr="00EE572D" w:rsidRDefault="00FD03EC" w:rsidP="006B07D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7.1 The inductive process p. 140</w:t>
            </w:r>
          </w:p>
        </w:tc>
        <w:tc>
          <w:tcPr>
            <w:tcW w:w="2880" w:type="dxa"/>
          </w:tcPr>
          <w:p w14:paraId="2522081F" w14:textId="707CF845" w:rsidR="00B3097B" w:rsidRPr="00B3097B" w:rsidRDefault="00B3097B" w:rsidP="00B309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1.7 Proof by induction: U</w:t>
            </w:r>
            <w:r w:rsidRPr="00B3097B">
              <w:rPr>
                <w:color w:val="2E74B5" w:themeColor="accent1" w:themeShade="BF"/>
              </w:rPr>
              <w:t>se the method of mathematical induction to</w:t>
            </w:r>
            <w:r>
              <w:rPr>
                <w:color w:val="2E74B5" w:themeColor="accent1" w:themeShade="BF"/>
              </w:rPr>
              <w:t xml:space="preserve"> </w:t>
            </w:r>
            <w:r w:rsidRPr="00B3097B">
              <w:rPr>
                <w:color w:val="2E74B5" w:themeColor="accent1" w:themeShade="BF"/>
              </w:rPr>
              <w:t>establish a given result</w:t>
            </w:r>
            <w:r>
              <w:rPr>
                <w:color w:val="2E74B5" w:themeColor="accent1" w:themeShade="BF"/>
              </w:rPr>
              <w:t xml:space="preserve">; </w:t>
            </w:r>
            <w:proofErr w:type="spellStart"/>
            <w:r w:rsidRPr="00B3097B">
              <w:rPr>
                <w:color w:val="2E74B5" w:themeColor="accent1" w:themeShade="BF"/>
              </w:rPr>
              <w:t>recognise</w:t>
            </w:r>
            <w:proofErr w:type="spellEnd"/>
            <w:r w:rsidRPr="00B3097B">
              <w:rPr>
                <w:color w:val="2E74B5" w:themeColor="accent1" w:themeShade="BF"/>
              </w:rPr>
              <w:t xml:space="preserve"> situations where conjecture based on</w:t>
            </w:r>
          </w:p>
          <w:p w14:paraId="6E228A79" w14:textId="05598B56" w:rsidR="00B3097B" w:rsidRPr="00B3097B" w:rsidRDefault="00B3097B" w:rsidP="00B3097B">
            <w:pPr>
              <w:rPr>
                <w:color w:val="2E74B5" w:themeColor="accent1" w:themeShade="BF"/>
              </w:rPr>
            </w:pPr>
            <w:proofErr w:type="gramStart"/>
            <w:r w:rsidRPr="00B3097B">
              <w:rPr>
                <w:color w:val="2E74B5" w:themeColor="accent1" w:themeShade="BF"/>
              </w:rPr>
              <w:t>a</w:t>
            </w:r>
            <w:proofErr w:type="gramEnd"/>
            <w:r w:rsidRPr="00B3097B">
              <w:rPr>
                <w:color w:val="2E74B5" w:themeColor="accent1" w:themeShade="BF"/>
              </w:rPr>
              <w:t xml:space="preserve"> limited trial followed by inductive proof is a</w:t>
            </w:r>
            <w:r>
              <w:rPr>
                <w:color w:val="2E74B5" w:themeColor="accent1" w:themeShade="BF"/>
              </w:rPr>
              <w:t xml:space="preserve"> </w:t>
            </w:r>
            <w:r w:rsidRPr="00B3097B">
              <w:rPr>
                <w:color w:val="2E74B5" w:themeColor="accent1" w:themeShade="BF"/>
              </w:rPr>
              <w:t>useful strategy, and carry this out in simple cases.</w:t>
            </w:r>
          </w:p>
        </w:tc>
        <w:tc>
          <w:tcPr>
            <w:tcW w:w="3780" w:type="dxa"/>
            <w:gridSpan w:val="2"/>
          </w:tcPr>
          <w:p w14:paraId="2F94A7D9" w14:textId="77777777" w:rsidR="00177AB8" w:rsidRDefault="00177AB8" w:rsidP="005A2A7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Proof by induction</w:t>
            </w:r>
          </w:p>
          <w:p w14:paraId="50C3BCB1" w14:textId="7E4347F5" w:rsidR="00177AB8" w:rsidRDefault="00177AB8" w:rsidP="00177AB8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Begin w/look at ex 7.1:</w:t>
            </w:r>
          </w:p>
          <w:p w14:paraId="762C7312" w14:textId="768E46DA" w:rsidR="00177AB8" w:rsidRDefault="00177AB8" w:rsidP="00177AB8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*k+1 case is adding the RHS sum term (the n expression) and the LHS individual term (the r expression), replace r with to k+1 and add this to RHS as the next term</w:t>
            </w:r>
          </w:p>
          <w:p w14:paraId="14CF6D9B" w14:textId="0B301B85" w:rsidR="00177AB8" w:rsidRDefault="00177AB8" w:rsidP="00177AB8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*final algebraic manipulation is to show that result is same as original expression with k replaced by k+1</w:t>
            </w:r>
          </w:p>
          <w:p w14:paraId="35A60E73" w14:textId="77777777" w:rsidR="00177AB8" w:rsidRDefault="00177AB8" w:rsidP="005A2A7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6418EE54" w14:textId="4567FC3C" w:rsidR="00177AB8" w:rsidRDefault="00177AB8" w:rsidP="005A2A7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Follow ex 7.1 to work 7A 1</w:t>
            </w:r>
            <w:r w:rsidR="00D351C7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(before </w:t>
            </w:r>
            <w:proofErr w:type="spellStart"/>
            <w:r w:rsidR="00D351C7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algorithim</w:t>
            </w:r>
            <w:proofErr w:type="spellEnd"/>
            <w:r w:rsidR="00D351C7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</w:t>
            </w:r>
          </w:p>
          <w:p w14:paraId="39C71E20" w14:textId="77777777" w:rsidR="00177AB8" w:rsidRDefault="00177AB8" w:rsidP="005A2A7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04FAB726" w14:textId="74F80B77" w:rsidR="005A2A7B" w:rsidRDefault="00EF4BED" w:rsidP="005A2A7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EF4BED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</w:t>
            </w:r>
          </w:p>
          <w:p w14:paraId="14883F2C" w14:textId="652D2E0C" w:rsidR="00EF4BED" w:rsidRDefault="00EF4BED" w:rsidP="00EF4BED">
            <w:pPr>
              <w:pStyle w:val="NoSpacing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Let P</w:t>
            </w:r>
            <w:r w:rsidRPr="00EF4BED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K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be the statement that, for some value n=k, [given case with k not n]</w:t>
            </w:r>
          </w:p>
          <w:p w14:paraId="2305273F" w14:textId="6007F9E9" w:rsidR="00EF4BED" w:rsidRDefault="00EF4BED" w:rsidP="00EF4BED">
            <w:pPr>
              <w:pStyle w:val="NoSpacing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Show first case works (typically n=</w:t>
            </w:r>
            <w:r w:rsidR="00EE687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0 or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</w:t>
            </w:r>
            <w:r w:rsidR="00EE687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</w:t>
            </w:r>
          </w:p>
          <w:p w14:paraId="3D793429" w14:textId="1F8CE52E" w:rsidR="00EF4BED" w:rsidRDefault="005E0A5D" w:rsidP="00EF4BED">
            <w:pPr>
              <w:pStyle w:val="NoSpacing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Set up k</w:t>
            </w:r>
            <w:r w:rsidR="00EF4BE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+1 case</w:t>
            </w:r>
          </w:p>
          <w:p w14:paraId="43B41CEE" w14:textId="77777777" w:rsidR="00EF4BED" w:rsidRDefault="00EF4BED" w:rsidP="00EF4BED">
            <w:pPr>
              <w:pStyle w:val="NoSpacing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Manipulate to form original statement</w:t>
            </w:r>
          </w:p>
          <w:p w14:paraId="617CAE1F" w14:textId="77777777" w:rsidR="0063160A" w:rsidRPr="0063160A" w:rsidRDefault="0063160A" w:rsidP="00EF4BED">
            <w:pPr>
              <w:pStyle w:val="NoSpacing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Therefore, P</w:t>
            </w:r>
            <w:r w:rsidRPr="0063160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K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leads to P</w:t>
            </w:r>
            <w:r w:rsidRPr="0063160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K+1</w:t>
            </w:r>
          </w:p>
          <w:p w14:paraId="32CA5BF3" w14:textId="5AA51E11" w:rsidR="0063160A" w:rsidRPr="002171B9" w:rsidRDefault="0063160A" w:rsidP="002171B9">
            <w:pPr>
              <w:pStyle w:val="NoSpacing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Hence, since P1 is true and P</w:t>
            </w:r>
            <w:r w:rsidRPr="0063160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K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leads to P</w:t>
            </w:r>
            <w:r w:rsidRPr="0063160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K+1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by mathematical induction, P</w:t>
            </w:r>
            <w:r w:rsidRPr="00EF4BED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K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is true for all n&gt;= [start n]</w:t>
            </w:r>
          </w:p>
        </w:tc>
        <w:tc>
          <w:tcPr>
            <w:tcW w:w="3240" w:type="dxa"/>
            <w:gridSpan w:val="2"/>
          </w:tcPr>
          <w:p w14:paraId="79CEB902" w14:textId="77777777" w:rsidR="005A2A7B" w:rsidRDefault="0063160A" w:rsidP="001068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4F9C780F" w14:textId="77777777" w:rsidR="00A0712C" w:rsidRDefault="00A0712C" w:rsidP="00106877">
            <w:pPr>
              <w:rPr>
                <w:color w:val="2E74B5" w:themeColor="accent1" w:themeShade="BF"/>
                <w:sz w:val="21"/>
              </w:rPr>
            </w:pPr>
          </w:p>
          <w:p w14:paraId="40B6C0E0" w14:textId="77777777" w:rsidR="00177AB8" w:rsidRDefault="00177AB8" w:rsidP="00106877">
            <w:pPr>
              <w:rPr>
                <w:color w:val="2E74B5" w:themeColor="accent1" w:themeShade="BF"/>
                <w:sz w:val="21"/>
              </w:rPr>
            </w:pPr>
          </w:p>
          <w:p w14:paraId="3E121AA8" w14:textId="77777777" w:rsidR="00177AB8" w:rsidRDefault="00177AB8" w:rsidP="00106877">
            <w:pPr>
              <w:rPr>
                <w:color w:val="2E74B5" w:themeColor="accent1" w:themeShade="BF"/>
                <w:sz w:val="21"/>
              </w:rPr>
            </w:pPr>
          </w:p>
          <w:p w14:paraId="57956B3B" w14:textId="77777777" w:rsidR="00177AB8" w:rsidRDefault="00177AB8" w:rsidP="00106877">
            <w:pPr>
              <w:rPr>
                <w:color w:val="2E74B5" w:themeColor="accent1" w:themeShade="BF"/>
                <w:sz w:val="21"/>
              </w:rPr>
            </w:pPr>
          </w:p>
          <w:p w14:paraId="1A3FAC39" w14:textId="77777777" w:rsidR="00177AB8" w:rsidRDefault="00177AB8" w:rsidP="00106877">
            <w:pPr>
              <w:rPr>
                <w:color w:val="2E74B5" w:themeColor="accent1" w:themeShade="BF"/>
                <w:sz w:val="21"/>
              </w:rPr>
            </w:pPr>
          </w:p>
          <w:p w14:paraId="17BECEDE" w14:textId="77777777" w:rsidR="00177AB8" w:rsidRDefault="00177AB8" w:rsidP="00106877">
            <w:pPr>
              <w:rPr>
                <w:color w:val="2E74B5" w:themeColor="accent1" w:themeShade="BF"/>
                <w:sz w:val="21"/>
              </w:rPr>
            </w:pPr>
          </w:p>
          <w:p w14:paraId="0E12CB0E" w14:textId="77777777" w:rsidR="00177AB8" w:rsidRDefault="00177AB8" w:rsidP="00106877">
            <w:pPr>
              <w:rPr>
                <w:color w:val="2E74B5" w:themeColor="accent1" w:themeShade="BF"/>
                <w:sz w:val="21"/>
              </w:rPr>
            </w:pPr>
          </w:p>
          <w:p w14:paraId="0204989A" w14:textId="77777777" w:rsidR="00177AB8" w:rsidRDefault="00177AB8" w:rsidP="00106877">
            <w:pPr>
              <w:rPr>
                <w:color w:val="2E74B5" w:themeColor="accent1" w:themeShade="BF"/>
                <w:sz w:val="21"/>
              </w:rPr>
            </w:pPr>
          </w:p>
          <w:p w14:paraId="055F0E7C" w14:textId="77777777" w:rsidR="00177AB8" w:rsidRDefault="00177AB8" w:rsidP="00106877">
            <w:pPr>
              <w:rPr>
                <w:color w:val="2E74B5" w:themeColor="accent1" w:themeShade="BF"/>
                <w:sz w:val="21"/>
              </w:rPr>
            </w:pPr>
          </w:p>
          <w:p w14:paraId="1E8E0211" w14:textId="77777777" w:rsidR="00177AB8" w:rsidRDefault="00177AB8" w:rsidP="001068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  <w:p w14:paraId="0AD755BC" w14:textId="77777777" w:rsidR="00177AB8" w:rsidRDefault="00177AB8" w:rsidP="00106877">
            <w:pPr>
              <w:rPr>
                <w:color w:val="2E74B5" w:themeColor="accent1" w:themeShade="BF"/>
                <w:sz w:val="21"/>
              </w:rPr>
            </w:pPr>
          </w:p>
          <w:p w14:paraId="414454F3" w14:textId="77777777" w:rsidR="00D351C7" w:rsidRDefault="00D351C7" w:rsidP="00106877">
            <w:pPr>
              <w:rPr>
                <w:color w:val="2E74B5" w:themeColor="accent1" w:themeShade="BF"/>
                <w:sz w:val="21"/>
              </w:rPr>
            </w:pPr>
          </w:p>
          <w:p w14:paraId="7EEDFE93" w14:textId="6E5C5444" w:rsidR="00177AB8" w:rsidRPr="0078443F" w:rsidRDefault="00177AB8" w:rsidP="001068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</w:tc>
        <w:tc>
          <w:tcPr>
            <w:tcW w:w="1795" w:type="dxa"/>
            <w:gridSpan w:val="3"/>
          </w:tcPr>
          <w:p w14:paraId="0B4C37A7" w14:textId="6768CA1D" w:rsidR="00106877" w:rsidRPr="00671081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58F5ADC9" w14:textId="48F219DF" w:rsidR="00177AB8" w:rsidRDefault="00177AB8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807E36" w:rsidRPr="00671081" w14:paraId="338605A9" w14:textId="77777777" w:rsidTr="002421DB">
        <w:tc>
          <w:tcPr>
            <w:tcW w:w="805" w:type="dxa"/>
          </w:tcPr>
          <w:p w14:paraId="7C41DFFF" w14:textId="72DB0FAF" w:rsidR="00807E36" w:rsidRPr="00671081" w:rsidRDefault="00807E36" w:rsidP="00807E3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2</w:t>
            </w:r>
          </w:p>
        </w:tc>
        <w:tc>
          <w:tcPr>
            <w:tcW w:w="1890" w:type="dxa"/>
          </w:tcPr>
          <w:p w14:paraId="7DF76331" w14:textId="77777777" w:rsidR="00FD03EC" w:rsidRDefault="00FD03EC" w:rsidP="00FD03E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7 Proof by induction</w:t>
            </w:r>
          </w:p>
          <w:p w14:paraId="063B2889" w14:textId="16A54EA2" w:rsidR="00807E36" w:rsidRPr="007A2EE3" w:rsidRDefault="00FD03EC" w:rsidP="00FD03EC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7.1 The inductive process p. 140</w:t>
            </w:r>
          </w:p>
        </w:tc>
        <w:tc>
          <w:tcPr>
            <w:tcW w:w="2880" w:type="dxa"/>
          </w:tcPr>
          <w:p w14:paraId="605A1E7A" w14:textId="77777777" w:rsidR="00B3097B" w:rsidRPr="00B3097B" w:rsidRDefault="00B3097B" w:rsidP="00B309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1.7 Proof by induction: U</w:t>
            </w:r>
            <w:r w:rsidRPr="00B3097B">
              <w:rPr>
                <w:color w:val="2E74B5" w:themeColor="accent1" w:themeShade="BF"/>
              </w:rPr>
              <w:t>se the method of mathematical induction to</w:t>
            </w:r>
            <w:r>
              <w:rPr>
                <w:color w:val="2E74B5" w:themeColor="accent1" w:themeShade="BF"/>
              </w:rPr>
              <w:t xml:space="preserve"> </w:t>
            </w:r>
            <w:r w:rsidRPr="00B3097B">
              <w:rPr>
                <w:color w:val="2E74B5" w:themeColor="accent1" w:themeShade="BF"/>
              </w:rPr>
              <w:t>establish a given result</w:t>
            </w:r>
            <w:r>
              <w:rPr>
                <w:color w:val="2E74B5" w:themeColor="accent1" w:themeShade="BF"/>
              </w:rPr>
              <w:t xml:space="preserve">; </w:t>
            </w:r>
            <w:proofErr w:type="spellStart"/>
            <w:r w:rsidRPr="00B3097B">
              <w:rPr>
                <w:color w:val="2E74B5" w:themeColor="accent1" w:themeShade="BF"/>
              </w:rPr>
              <w:t>recognise</w:t>
            </w:r>
            <w:proofErr w:type="spellEnd"/>
            <w:r w:rsidRPr="00B3097B">
              <w:rPr>
                <w:color w:val="2E74B5" w:themeColor="accent1" w:themeShade="BF"/>
              </w:rPr>
              <w:t xml:space="preserve"> situations where conjecture based on</w:t>
            </w:r>
          </w:p>
          <w:p w14:paraId="268EBCA7" w14:textId="7C50265A" w:rsidR="00807E36" w:rsidRPr="006B07D3" w:rsidRDefault="00B3097B" w:rsidP="00B3097B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proofErr w:type="gramStart"/>
            <w:r w:rsidRPr="00B3097B">
              <w:rPr>
                <w:color w:val="2E74B5" w:themeColor="accent1" w:themeShade="BF"/>
              </w:rPr>
              <w:t>a</w:t>
            </w:r>
            <w:proofErr w:type="gramEnd"/>
            <w:r w:rsidRPr="00B3097B">
              <w:rPr>
                <w:color w:val="2E74B5" w:themeColor="accent1" w:themeShade="BF"/>
              </w:rPr>
              <w:t xml:space="preserve"> limited trial followed by inductive proof is a</w:t>
            </w:r>
            <w:r>
              <w:rPr>
                <w:color w:val="2E74B5" w:themeColor="accent1" w:themeShade="BF"/>
              </w:rPr>
              <w:t xml:space="preserve"> </w:t>
            </w:r>
            <w:r w:rsidRPr="00B3097B">
              <w:rPr>
                <w:color w:val="2E74B5" w:themeColor="accent1" w:themeShade="BF"/>
              </w:rPr>
              <w:t>useful strategy, and carry this out in simple cases.</w:t>
            </w:r>
          </w:p>
        </w:tc>
        <w:tc>
          <w:tcPr>
            <w:tcW w:w="3780" w:type="dxa"/>
          </w:tcPr>
          <w:p w14:paraId="5D7AD9D7" w14:textId="1B235A4A" w:rsidR="00177AB8" w:rsidRPr="004E33E3" w:rsidRDefault="00177AB8" w:rsidP="00AF15D1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4E33E3">
              <w:rPr>
                <w:color w:val="2E74B5" w:themeColor="accent1" w:themeShade="BF"/>
                <w:sz w:val="21"/>
              </w:rPr>
              <w:t xml:space="preserve">Ex </w:t>
            </w:r>
            <w:r w:rsidR="00AF15D1">
              <w:rPr>
                <w:color w:val="2E74B5" w:themeColor="accent1" w:themeShade="BF"/>
                <w:sz w:val="21"/>
              </w:rPr>
              <w:t>7.4</w:t>
            </w:r>
            <w:r w:rsidR="00AF15D1" w:rsidRPr="004E33E3">
              <w:rPr>
                <w:color w:val="2E74B5" w:themeColor="accent1" w:themeShade="BF"/>
                <w:sz w:val="21"/>
              </w:rPr>
              <w:t>b</w:t>
            </w:r>
            <w:r w:rsidR="00AF15D1">
              <w:rPr>
                <w:color w:val="2E74B5" w:themeColor="accent1" w:themeShade="BF"/>
                <w:sz w:val="21"/>
              </w:rPr>
              <w:t>,</w:t>
            </w:r>
            <w:r w:rsidRPr="004E33E3">
              <w:rPr>
                <w:color w:val="2E74B5" w:themeColor="accent1" w:themeShade="BF"/>
                <w:sz w:val="21"/>
              </w:rPr>
              <w:t xml:space="preserve"> recurrence</w:t>
            </w:r>
            <w:r w:rsidR="004E33E3" w:rsidRPr="004E33E3">
              <w:rPr>
                <w:color w:val="2E74B5" w:themeColor="accent1" w:themeShade="BF"/>
                <w:sz w:val="21"/>
              </w:rPr>
              <w:t>:</w:t>
            </w:r>
          </w:p>
          <w:p w14:paraId="544C3BFD" w14:textId="6CFFBF26" w:rsidR="004E33E3" w:rsidRDefault="00AF15D1" w:rsidP="00CF3A8F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*</w:t>
            </w:r>
            <w:proofErr w:type="spellStart"/>
            <w:r w:rsidR="004E33E3" w:rsidRPr="004E33E3">
              <w:rPr>
                <w:color w:val="2E74B5" w:themeColor="accent1" w:themeShade="BF"/>
                <w:sz w:val="21"/>
              </w:rPr>
              <w:t>u</w:t>
            </w:r>
            <w:r w:rsidR="004E33E3" w:rsidRPr="00AF15D1">
              <w:rPr>
                <w:color w:val="2E74B5" w:themeColor="accent1" w:themeShade="BF"/>
                <w:sz w:val="21"/>
                <w:vertAlign w:val="subscript"/>
              </w:rPr>
              <w:t>k</w:t>
            </w:r>
            <w:proofErr w:type="spellEnd"/>
            <w:r w:rsidR="004E33E3" w:rsidRPr="00AF15D1">
              <w:rPr>
                <w:color w:val="2E74B5" w:themeColor="accent1" w:themeShade="BF"/>
                <w:sz w:val="21"/>
                <w:vertAlign w:val="subscript"/>
              </w:rPr>
              <w:t xml:space="preserve"> +1</w:t>
            </w:r>
            <w:r w:rsidR="004E33E3">
              <w:rPr>
                <w:color w:val="2E74B5" w:themeColor="accent1" w:themeShade="BF"/>
                <w:sz w:val="21"/>
              </w:rPr>
              <w:t xml:space="preserve">: </w:t>
            </w:r>
            <w:r w:rsidR="00D351C7">
              <w:rPr>
                <w:color w:val="2E74B5" w:themeColor="accent1" w:themeShade="BF"/>
                <w:sz w:val="21"/>
              </w:rPr>
              <w:t xml:space="preserve">in the given </w:t>
            </w:r>
            <w:r w:rsidR="00D351C7" w:rsidRPr="004E33E3">
              <w:rPr>
                <w:color w:val="2E74B5" w:themeColor="accent1" w:themeShade="BF"/>
                <w:sz w:val="21"/>
              </w:rPr>
              <w:t>u</w:t>
            </w:r>
            <w:r w:rsidR="00CF3A8F">
              <w:rPr>
                <w:color w:val="2E74B5" w:themeColor="accent1" w:themeShade="BF"/>
                <w:sz w:val="21"/>
                <w:vertAlign w:val="subscript"/>
              </w:rPr>
              <w:t>n</w:t>
            </w:r>
            <w:r w:rsidR="00D351C7" w:rsidRPr="00AF15D1">
              <w:rPr>
                <w:color w:val="2E74B5" w:themeColor="accent1" w:themeShade="BF"/>
                <w:sz w:val="21"/>
                <w:vertAlign w:val="subscript"/>
              </w:rPr>
              <w:t xml:space="preserve"> +1</w:t>
            </w:r>
            <w:r w:rsidR="00D351C7">
              <w:rPr>
                <w:color w:val="2E74B5" w:themeColor="accent1" w:themeShade="BF"/>
                <w:sz w:val="21"/>
              </w:rPr>
              <w:t xml:space="preserve">, sub </w:t>
            </w:r>
            <w:r w:rsidR="004E33E3">
              <w:rPr>
                <w:color w:val="2E74B5" w:themeColor="accent1" w:themeShade="BF"/>
                <w:sz w:val="21"/>
              </w:rPr>
              <w:t>all cases of u</w:t>
            </w:r>
            <w:r w:rsidR="004E33E3" w:rsidRPr="004E33E3">
              <w:rPr>
                <w:color w:val="2E74B5" w:themeColor="accent1" w:themeShade="BF"/>
                <w:sz w:val="21"/>
                <w:vertAlign w:val="subscript"/>
              </w:rPr>
              <w:t>n</w:t>
            </w:r>
            <w:r w:rsidR="004E33E3">
              <w:rPr>
                <w:color w:val="2E74B5" w:themeColor="accent1" w:themeShade="BF"/>
                <w:sz w:val="21"/>
              </w:rPr>
              <w:t xml:space="preserve"> w/</w:t>
            </w:r>
            <w:r w:rsidR="00D351C7">
              <w:rPr>
                <w:color w:val="2E74B5" w:themeColor="accent1" w:themeShade="BF"/>
                <w:sz w:val="21"/>
              </w:rPr>
              <w:t xml:space="preserve">”show that” </w:t>
            </w:r>
            <w:r w:rsidR="004E33E3">
              <w:rPr>
                <w:color w:val="2E74B5" w:themeColor="accent1" w:themeShade="BF"/>
                <w:sz w:val="21"/>
              </w:rPr>
              <w:t>u</w:t>
            </w:r>
            <w:r w:rsidR="004E33E3" w:rsidRPr="004E33E3">
              <w:rPr>
                <w:color w:val="2E74B5" w:themeColor="accent1" w:themeShade="BF"/>
                <w:sz w:val="21"/>
                <w:vertAlign w:val="subscript"/>
              </w:rPr>
              <w:t>n</w:t>
            </w:r>
            <w:r w:rsidR="004E33E3">
              <w:rPr>
                <w:color w:val="2E74B5" w:themeColor="accent1" w:themeShade="BF"/>
                <w:sz w:val="21"/>
              </w:rPr>
              <w:t xml:space="preserve"> term</w:t>
            </w:r>
          </w:p>
          <w:p w14:paraId="0B7F50AA" w14:textId="2E463F1C" w:rsidR="002171B9" w:rsidRPr="004E33E3" w:rsidRDefault="002171B9" w:rsidP="00CF3A8F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For recurrence, 2 sometimes given as true; if &gt; or &lt; a, “+1 – a”: </w:t>
            </w:r>
            <w:r w:rsidRPr="00E20466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original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term – a</w:t>
            </w:r>
          </w:p>
          <w:p w14:paraId="3C7435E3" w14:textId="77777777" w:rsidR="00EE6870" w:rsidRPr="00CF3A8F" w:rsidRDefault="00EE6870" w:rsidP="00EE6870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CF3A8F">
              <w:rPr>
                <w:color w:val="2E74B5" w:themeColor="accent1" w:themeShade="BF"/>
                <w:sz w:val="21"/>
              </w:rPr>
              <w:t>7A</w:t>
            </w:r>
            <w:r w:rsidR="00177AB8" w:rsidRPr="00CF3A8F">
              <w:rPr>
                <w:color w:val="2E74B5" w:themeColor="accent1" w:themeShade="BF"/>
                <w:sz w:val="21"/>
              </w:rPr>
              <w:t xml:space="preserve"> </w:t>
            </w:r>
            <w:r w:rsidR="00CE5B82" w:rsidRPr="00CF3A8F">
              <w:rPr>
                <w:color w:val="2E74B5" w:themeColor="accent1" w:themeShade="BF"/>
                <w:sz w:val="21"/>
              </w:rPr>
              <w:t>3</w:t>
            </w:r>
          </w:p>
          <w:p w14:paraId="5FA068AB" w14:textId="77777777" w:rsidR="00D351C7" w:rsidRDefault="00D351C7" w:rsidP="00EE6870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D351C7">
              <w:rPr>
                <w:color w:val="2E74B5" w:themeColor="accent1" w:themeShade="BF"/>
                <w:sz w:val="21"/>
              </w:rPr>
              <w:t>HW:</w:t>
            </w:r>
          </w:p>
          <w:p w14:paraId="30809844" w14:textId="6A22CC42" w:rsidR="00D351C7" w:rsidRDefault="00D351C7" w:rsidP="00EE6870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D351C7">
              <w:rPr>
                <w:color w:val="2E74B5" w:themeColor="accent1" w:themeShade="BF"/>
                <w:sz w:val="21"/>
              </w:rPr>
              <w:t>7A</w:t>
            </w:r>
            <w:r>
              <w:rPr>
                <w:color w:val="2E74B5" w:themeColor="accent1" w:themeShade="BF"/>
                <w:sz w:val="21"/>
              </w:rPr>
              <w:t xml:space="preserve"> 2 (sum series, see Ex 7.2)</w:t>
            </w:r>
          </w:p>
          <w:p w14:paraId="4CE824F0" w14:textId="540300C7" w:rsidR="00D351C7" w:rsidRPr="00D351C7" w:rsidRDefault="00D351C7" w:rsidP="00EE6870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D351C7">
              <w:rPr>
                <w:color w:val="2E74B5" w:themeColor="accent1" w:themeShade="BF"/>
                <w:sz w:val="21"/>
              </w:rPr>
              <w:t>7</w:t>
            </w:r>
            <w:r>
              <w:rPr>
                <w:color w:val="2E74B5" w:themeColor="accent1" w:themeShade="BF"/>
                <w:sz w:val="21"/>
              </w:rPr>
              <w:t>A 7(recurrence, see Ex 7.4a)</w:t>
            </w:r>
          </w:p>
        </w:tc>
        <w:tc>
          <w:tcPr>
            <w:tcW w:w="3240" w:type="dxa"/>
          </w:tcPr>
          <w:p w14:paraId="3C2E5098" w14:textId="77777777" w:rsidR="00807E36" w:rsidRDefault="00A0712C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30104878" w14:textId="77777777" w:rsidR="00D351C7" w:rsidRDefault="00D351C7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7BB8F63D" w14:textId="77777777" w:rsidR="00D351C7" w:rsidRDefault="00D351C7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71AC88E0" w14:textId="77777777" w:rsidR="002171B9" w:rsidRDefault="002171B9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30BEAF8" w14:textId="77777777" w:rsidR="002171B9" w:rsidRDefault="002171B9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1CB696A" w14:textId="77777777" w:rsidR="00A0712C" w:rsidRDefault="00A0712C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  <w:p w14:paraId="7397C6AB" w14:textId="77777777" w:rsidR="00D351C7" w:rsidRDefault="00D351C7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DEF06C1" w14:textId="77777777" w:rsidR="00D351C7" w:rsidRDefault="00D351C7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S</w:t>
            </w:r>
          </w:p>
          <w:p w14:paraId="00DDF5F7" w14:textId="15E2FA53" w:rsidR="00D351C7" w:rsidRPr="00E20466" w:rsidRDefault="00D351C7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S</w:t>
            </w:r>
          </w:p>
        </w:tc>
        <w:tc>
          <w:tcPr>
            <w:tcW w:w="1795" w:type="dxa"/>
          </w:tcPr>
          <w:p w14:paraId="5E31B1FC" w14:textId="349D2B1B" w:rsidR="00807E36" w:rsidRPr="00671081" w:rsidRDefault="00807E36" w:rsidP="00807E3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807E36" w:rsidRPr="00671081" w14:paraId="4CE6CC68" w14:textId="77777777" w:rsidTr="002421DB">
        <w:tc>
          <w:tcPr>
            <w:tcW w:w="805" w:type="dxa"/>
          </w:tcPr>
          <w:p w14:paraId="44B80805" w14:textId="51AD660A" w:rsidR="00807E36" w:rsidRPr="00671081" w:rsidRDefault="00807E36" w:rsidP="00807E36">
            <w:pPr>
              <w:rPr>
                <w:color w:val="2E74B5" w:themeColor="accent1" w:themeShade="BF"/>
              </w:rPr>
            </w:pPr>
            <w:r>
              <w:br w:type="page"/>
            </w:r>
            <w:r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62DAB492" w14:textId="77777777" w:rsidR="00CE5B82" w:rsidRDefault="00CE5B82" w:rsidP="00CE5B8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7 Proof by induction</w:t>
            </w:r>
          </w:p>
          <w:p w14:paraId="63187A9C" w14:textId="7B4E2D09" w:rsidR="00807E36" w:rsidRPr="00904837" w:rsidRDefault="00CE5B82" w:rsidP="00CE5B8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7.1 The inductive process p. 140</w:t>
            </w:r>
          </w:p>
        </w:tc>
        <w:tc>
          <w:tcPr>
            <w:tcW w:w="2880" w:type="dxa"/>
          </w:tcPr>
          <w:p w14:paraId="69A4146E" w14:textId="77777777" w:rsidR="00CE5B82" w:rsidRPr="00B3097B" w:rsidRDefault="00CE5B82" w:rsidP="00CE5B8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1.7 Proof by induction: U</w:t>
            </w:r>
            <w:r w:rsidRPr="00B3097B">
              <w:rPr>
                <w:color w:val="2E74B5" w:themeColor="accent1" w:themeShade="BF"/>
              </w:rPr>
              <w:t>se the method of mathematical induction to</w:t>
            </w:r>
            <w:r>
              <w:rPr>
                <w:color w:val="2E74B5" w:themeColor="accent1" w:themeShade="BF"/>
              </w:rPr>
              <w:t xml:space="preserve"> </w:t>
            </w:r>
            <w:r w:rsidRPr="00B3097B">
              <w:rPr>
                <w:color w:val="2E74B5" w:themeColor="accent1" w:themeShade="BF"/>
              </w:rPr>
              <w:t>establish a given result</w:t>
            </w:r>
            <w:r>
              <w:rPr>
                <w:color w:val="2E74B5" w:themeColor="accent1" w:themeShade="BF"/>
              </w:rPr>
              <w:t xml:space="preserve">; </w:t>
            </w:r>
            <w:proofErr w:type="spellStart"/>
            <w:r w:rsidRPr="00B3097B">
              <w:rPr>
                <w:color w:val="2E74B5" w:themeColor="accent1" w:themeShade="BF"/>
              </w:rPr>
              <w:t>recognise</w:t>
            </w:r>
            <w:proofErr w:type="spellEnd"/>
            <w:r w:rsidRPr="00B3097B">
              <w:rPr>
                <w:color w:val="2E74B5" w:themeColor="accent1" w:themeShade="BF"/>
              </w:rPr>
              <w:t xml:space="preserve"> situations where conjecture based on</w:t>
            </w:r>
          </w:p>
          <w:p w14:paraId="3D24A7DC" w14:textId="56B0A530" w:rsidR="00807E36" w:rsidRPr="0078443F" w:rsidRDefault="00CE5B82" w:rsidP="00CE5B82">
            <w:pPr>
              <w:rPr>
                <w:color w:val="2E74B5" w:themeColor="accent1" w:themeShade="BF"/>
              </w:rPr>
            </w:pPr>
            <w:proofErr w:type="gramStart"/>
            <w:r w:rsidRPr="00B3097B">
              <w:rPr>
                <w:color w:val="2E74B5" w:themeColor="accent1" w:themeShade="BF"/>
              </w:rPr>
              <w:t>a</w:t>
            </w:r>
            <w:proofErr w:type="gramEnd"/>
            <w:r w:rsidRPr="00B3097B">
              <w:rPr>
                <w:color w:val="2E74B5" w:themeColor="accent1" w:themeShade="BF"/>
              </w:rPr>
              <w:t xml:space="preserve"> limited trial followed by inductive proof is a</w:t>
            </w:r>
            <w:r>
              <w:rPr>
                <w:color w:val="2E74B5" w:themeColor="accent1" w:themeShade="BF"/>
              </w:rPr>
              <w:t xml:space="preserve"> </w:t>
            </w:r>
            <w:r w:rsidRPr="00B3097B">
              <w:rPr>
                <w:color w:val="2E74B5" w:themeColor="accent1" w:themeShade="BF"/>
              </w:rPr>
              <w:t>useful strategy, and carry this out in simple cases.</w:t>
            </w:r>
          </w:p>
        </w:tc>
        <w:tc>
          <w:tcPr>
            <w:tcW w:w="3780" w:type="dxa"/>
          </w:tcPr>
          <w:p w14:paraId="0D20A55B" w14:textId="77777777" w:rsidR="00A0712C" w:rsidRPr="00D71557" w:rsidRDefault="00A0712C" w:rsidP="00A0712C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D71557">
              <w:rPr>
                <w:color w:val="2E74B5" w:themeColor="accent1" w:themeShade="BF"/>
                <w:sz w:val="21"/>
              </w:rPr>
              <w:t>Ex 7.3 – derivatives</w:t>
            </w:r>
          </w:p>
          <w:p w14:paraId="0FA47354" w14:textId="3FBB851F" w:rsidR="002171B9" w:rsidRDefault="002171B9" w:rsidP="002171B9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For derivative proofs, differentiate to set up for step 2</w:t>
            </w:r>
          </w:p>
          <w:p w14:paraId="7647169A" w14:textId="1D4738FB" w:rsidR="00A0712C" w:rsidRDefault="00A0712C" w:rsidP="00A0712C">
            <w:pPr>
              <w:pStyle w:val="NoSpacing"/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7A 5</w:t>
            </w:r>
          </w:p>
          <w:p w14:paraId="38743AB9" w14:textId="69CB00D8" w:rsidR="00A0712C" w:rsidRDefault="00A0712C" w:rsidP="00A0712C">
            <w:pPr>
              <w:pStyle w:val="NoSpacing"/>
              <w:rPr>
                <w:color w:val="2E74B5" w:themeColor="accent1" w:themeShade="BF"/>
                <w:sz w:val="21"/>
                <w:lang w:val="es-CO"/>
              </w:rPr>
            </w:pPr>
            <w:r w:rsidRPr="00E20466">
              <w:rPr>
                <w:color w:val="2E74B5" w:themeColor="accent1" w:themeShade="BF"/>
                <w:sz w:val="21"/>
                <w:lang w:val="es-CO"/>
              </w:rPr>
              <w:t xml:space="preserve">Ex </w:t>
            </w:r>
            <w:r>
              <w:rPr>
                <w:color w:val="2E74B5" w:themeColor="accent1" w:themeShade="BF"/>
                <w:sz w:val="21"/>
                <w:lang w:val="es-CO"/>
              </w:rPr>
              <w:t>7.4</w:t>
            </w:r>
            <w:r w:rsidR="004B4C5A">
              <w:rPr>
                <w:color w:val="2E74B5" w:themeColor="accent1" w:themeShade="BF"/>
                <w:sz w:val="21"/>
                <w:lang w:val="es-CO"/>
              </w:rPr>
              <w:t>a</w:t>
            </w:r>
            <w:r>
              <w:rPr>
                <w:color w:val="2E74B5" w:themeColor="accent1" w:themeShade="BF"/>
                <w:sz w:val="21"/>
                <w:lang w:val="es-CO"/>
              </w:rPr>
              <w:t xml:space="preserve"> – </w:t>
            </w: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recurrence</w:t>
            </w:r>
            <w:proofErr w:type="spellEnd"/>
          </w:p>
          <w:p w14:paraId="4248800F" w14:textId="0406B69E" w:rsidR="00EE6870" w:rsidRPr="004B4C5A" w:rsidRDefault="00CE5B82" w:rsidP="00EE6870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4B4C5A">
              <w:rPr>
                <w:color w:val="2E74B5" w:themeColor="accent1" w:themeShade="BF"/>
                <w:sz w:val="21"/>
              </w:rPr>
              <w:t>7</w:t>
            </w:r>
            <w:r w:rsidR="00A0712C" w:rsidRPr="004B4C5A">
              <w:rPr>
                <w:color w:val="2E74B5" w:themeColor="accent1" w:themeShade="BF"/>
                <w:sz w:val="21"/>
              </w:rPr>
              <w:t>A</w:t>
            </w:r>
            <w:r w:rsidRPr="004B4C5A">
              <w:rPr>
                <w:color w:val="2E74B5" w:themeColor="accent1" w:themeShade="BF"/>
                <w:sz w:val="21"/>
              </w:rPr>
              <w:t xml:space="preserve"> 7</w:t>
            </w:r>
            <w:r w:rsidR="004B4C5A" w:rsidRPr="004B4C5A">
              <w:rPr>
                <w:color w:val="2E74B5" w:themeColor="accent1" w:themeShade="BF"/>
                <w:sz w:val="21"/>
              </w:rPr>
              <w:t xml:space="preserve"> (NOTE: ex 7.4ª uses the number property “bigger the denominator, </w:t>
            </w:r>
            <w:r w:rsidR="004B4C5A">
              <w:rPr>
                <w:color w:val="2E74B5" w:themeColor="accent1" w:themeShade="BF"/>
                <w:sz w:val="21"/>
              </w:rPr>
              <w:t>smaller the number”; you can use a variety of number properties for a proof; for this question, consider how you could use number properties to prove that a fraction is positive)</w:t>
            </w:r>
          </w:p>
        </w:tc>
        <w:tc>
          <w:tcPr>
            <w:tcW w:w="3240" w:type="dxa"/>
          </w:tcPr>
          <w:p w14:paraId="3A05408C" w14:textId="77777777" w:rsidR="00A0712C" w:rsidRDefault="00A0712C" w:rsidP="00A0712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10987A3B" w14:textId="77777777" w:rsidR="004B4C5A" w:rsidRDefault="004B4C5A" w:rsidP="00A0712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4495F111" w14:textId="77777777" w:rsidR="004B4C5A" w:rsidRDefault="004B4C5A" w:rsidP="00A0712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5F9B52BA" w14:textId="64C1995D" w:rsidR="00A0712C" w:rsidRDefault="00A0712C" w:rsidP="00A0712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  <w:p w14:paraId="768A1A04" w14:textId="77777777" w:rsidR="00A0712C" w:rsidRDefault="00A0712C" w:rsidP="00A0712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2B14FF85" w14:textId="4DEC1547" w:rsidR="00A0712C" w:rsidRDefault="00A0712C" w:rsidP="00A0712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  <w:p w14:paraId="726590D2" w14:textId="1E7B62F7" w:rsidR="00807E36" w:rsidRPr="00A0712C" w:rsidRDefault="00807E36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</w:tc>
        <w:tc>
          <w:tcPr>
            <w:tcW w:w="1795" w:type="dxa"/>
          </w:tcPr>
          <w:p w14:paraId="3D71AC2B" w14:textId="3EFCDCC2" w:rsidR="00807E36" w:rsidRPr="00671081" w:rsidRDefault="00807E36" w:rsidP="00807E3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126B4968" w14:textId="77777777" w:rsidR="004B4C5A" w:rsidRDefault="004B4C5A">
      <w:r>
        <w:br w:type="page"/>
      </w:r>
      <w:bookmarkStart w:id="0" w:name="_GoBack"/>
      <w:bookmarkEnd w:id="0"/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807E36" w:rsidRPr="00492C23" w14:paraId="6D73044A" w14:textId="77777777" w:rsidTr="002421DB">
        <w:tc>
          <w:tcPr>
            <w:tcW w:w="805" w:type="dxa"/>
          </w:tcPr>
          <w:p w14:paraId="257A934F" w14:textId="474DE587" w:rsidR="00807E36" w:rsidRPr="00671081" w:rsidRDefault="00807E36" w:rsidP="00807E3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4</w:t>
            </w:r>
          </w:p>
        </w:tc>
        <w:tc>
          <w:tcPr>
            <w:tcW w:w="1890" w:type="dxa"/>
          </w:tcPr>
          <w:p w14:paraId="5611ECFA" w14:textId="77777777" w:rsidR="00B3097B" w:rsidRDefault="00B3097B" w:rsidP="00B309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7 Proof by induction</w:t>
            </w:r>
          </w:p>
          <w:p w14:paraId="6A71FE49" w14:textId="08BD0CE3" w:rsidR="00807E36" w:rsidRPr="006E019B" w:rsidRDefault="00B3097B" w:rsidP="00B309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7.2 Proof by induction for divisibility p. 146</w:t>
            </w:r>
          </w:p>
        </w:tc>
        <w:tc>
          <w:tcPr>
            <w:tcW w:w="2880" w:type="dxa"/>
          </w:tcPr>
          <w:p w14:paraId="29DC4A73" w14:textId="77777777" w:rsidR="00B3097B" w:rsidRPr="00B3097B" w:rsidRDefault="00B3097B" w:rsidP="00B309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1.7 Proof by induction: U</w:t>
            </w:r>
            <w:r w:rsidRPr="00B3097B">
              <w:rPr>
                <w:color w:val="2E74B5" w:themeColor="accent1" w:themeShade="BF"/>
              </w:rPr>
              <w:t>se the method of mathematical induction to</w:t>
            </w:r>
            <w:r>
              <w:rPr>
                <w:color w:val="2E74B5" w:themeColor="accent1" w:themeShade="BF"/>
              </w:rPr>
              <w:t xml:space="preserve"> </w:t>
            </w:r>
            <w:r w:rsidRPr="00B3097B">
              <w:rPr>
                <w:color w:val="2E74B5" w:themeColor="accent1" w:themeShade="BF"/>
              </w:rPr>
              <w:t>establish a given result</w:t>
            </w:r>
            <w:r>
              <w:rPr>
                <w:color w:val="2E74B5" w:themeColor="accent1" w:themeShade="BF"/>
              </w:rPr>
              <w:t xml:space="preserve">; </w:t>
            </w:r>
            <w:proofErr w:type="spellStart"/>
            <w:r w:rsidRPr="00B3097B">
              <w:rPr>
                <w:color w:val="2E74B5" w:themeColor="accent1" w:themeShade="BF"/>
              </w:rPr>
              <w:t>recognise</w:t>
            </w:r>
            <w:proofErr w:type="spellEnd"/>
            <w:r w:rsidRPr="00B3097B">
              <w:rPr>
                <w:color w:val="2E74B5" w:themeColor="accent1" w:themeShade="BF"/>
              </w:rPr>
              <w:t xml:space="preserve"> situations where conjecture based on</w:t>
            </w:r>
          </w:p>
          <w:p w14:paraId="32352663" w14:textId="0320EC15" w:rsidR="00807E36" w:rsidRPr="00A715ED" w:rsidRDefault="00B3097B" w:rsidP="00B3097B">
            <w:pPr>
              <w:rPr>
                <w:color w:val="2E74B5" w:themeColor="accent1" w:themeShade="BF"/>
              </w:rPr>
            </w:pPr>
            <w:proofErr w:type="gramStart"/>
            <w:r w:rsidRPr="00B3097B">
              <w:rPr>
                <w:color w:val="2E74B5" w:themeColor="accent1" w:themeShade="BF"/>
              </w:rPr>
              <w:t>a</w:t>
            </w:r>
            <w:proofErr w:type="gramEnd"/>
            <w:r w:rsidRPr="00B3097B">
              <w:rPr>
                <w:color w:val="2E74B5" w:themeColor="accent1" w:themeShade="BF"/>
              </w:rPr>
              <w:t xml:space="preserve"> limited trial followed by inductive proof is a</w:t>
            </w:r>
            <w:r>
              <w:rPr>
                <w:color w:val="2E74B5" w:themeColor="accent1" w:themeShade="BF"/>
              </w:rPr>
              <w:t xml:space="preserve"> </w:t>
            </w:r>
            <w:r w:rsidRPr="00B3097B">
              <w:rPr>
                <w:color w:val="2E74B5" w:themeColor="accent1" w:themeShade="BF"/>
              </w:rPr>
              <w:t>useful strategy, and carry this out in simple cases.</w:t>
            </w:r>
          </w:p>
        </w:tc>
        <w:tc>
          <w:tcPr>
            <w:tcW w:w="3780" w:type="dxa"/>
          </w:tcPr>
          <w:p w14:paraId="1E33B6DF" w14:textId="77777777" w:rsidR="00CE5B82" w:rsidRDefault="00CE5B82" w:rsidP="00CE5B82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Proof by induction for divisibility </w:t>
            </w:r>
            <w:r w:rsidRPr="00EF4BED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</w:t>
            </w:r>
          </w:p>
          <w:p w14:paraId="40FB39DE" w14:textId="77777777" w:rsidR="00CE5B82" w:rsidRDefault="00CE5B82" w:rsidP="00CE5B82">
            <w:pPr>
              <w:pStyle w:val="NoSpacing"/>
              <w:numPr>
                <w:ilvl w:val="0"/>
                <w:numId w:val="17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Let P</w:t>
            </w:r>
            <w:r w:rsidRPr="00EF4BED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K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be the statement that, for some value n=k, [given case with k not n]</w:t>
            </w:r>
          </w:p>
          <w:p w14:paraId="00E7BD9D" w14:textId="77777777" w:rsidR="00CE5B82" w:rsidRDefault="00CE5B82" w:rsidP="00CE5B82">
            <w:pPr>
              <w:pStyle w:val="NoSpacing"/>
              <w:numPr>
                <w:ilvl w:val="0"/>
                <w:numId w:val="17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Show first case works (typically n=0 or 1)</w:t>
            </w:r>
          </w:p>
          <w:p w14:paraId="5561D9D8" w14:textId="0E6A35EE" w:rsidR="00CE5B82" w:rsidRDefault="005E0A5D" w:rsidP="00CE5B82">
            <w:pPr>
              <w:pStyle w:val="NoSpacing"/>
              <w:numPr>
                <w:ilvl w:val="0"/>
                <w:numId w:val="17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Set up k</w:t>
            </w:r>
            <w:r w:rsidR="00CE5B8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+1 case</w:t>
            </w:r>
          </w:p>
          <w:p w14:paraId="25EF1AF3" w14:textId="1F94CAD8" w:rsidR="00CE5B82" w:rsidRDefault="005E0A5D" w:rsidP="00CE5B82">
            <w:pPr>
              <w:pStyle w:val="NoSpacing"/>
              <w:numPr>
                <w:ilvl w:val="0"/>
                <w:numId w:val="17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Set up k+1 – k</w:t>
            </w:r>
            <w:r w:rsidR="00255B4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(NOTE: does NOT need to be “</w:t>
            </w:r>
            <w:r w:rsidR="00255B4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– k</w:t>
            </w:r>
            <w:r w:rsidR="00255B4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”; can be any useful manipulation)</w:t>
            </w:r>
          </w:p>
          <w:p w14:paraId="60E9954C" w14:textId="44E1CB33" w:rsidR="00CE5B82" w:rsidRDefault="005E0A5D" w:rsidP="00CE5B82">
            <w:pPr>
              <w:pStyle w:val="NoSpacing"/>
              <w:numPr>
                <w:ilvl w:val="0"/>
                <w:numId w:val="17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Simplify to f(k</w:t>
            </w:r>
            <w:r w:rsidR="00CE5B8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+1) = [ ] + f(k)</w:t>
            </w:r>
          </w:p>
          <w:p w14:paraId="7C116736" w14:textId="77777777" w:rsidR="00CE5B82" w:rsidRDefault="00CE5B82" w:rsidP="00CE5B82">
            <w:pPr>
              <w:pStyle w:val="NoSpacing"/>
              <w:numPr>
                <w:ilvl w:val="0"/>
                <w:numId w:val="17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Show/state [ ] meets divisibility rule</w:t>
            </w:r>
          </w:p>
          <w:p w14:paraId="42B18451" w14:textId="77777777" w:rsidR="00CE5B82" w:rsidRPr="0063160A" w:rsidRDefault="00CE5B82" w:rsidP="00CE5B82">
            <w:pPr>
              <w:pStyle w:val="NoSpacing"/>
              <w:numPr>
                <w:ilvl w:val="0"/>
                <w:numId w:val="17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Therefore, P</w:t>
            </w:r>
            <w:r w:rsidRPr="0063160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K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leads to P</w:t>
            </w:r>
            <w:r w:rsidRPr="0063160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K+1</w:t>
            </w:r>
          </w:p>
          <w:p w14:paraId="2F2E0173" w14:textId="77777777" w:rsidR="00CE5B82" w:rsidRDefault="00CE5B82" w:rsidP="00CE5B82">
            <w:pPr>
              <w:pStyle w:val="NoSpacing"/>
              <w:numPr>
                <w:ilvl w:val="0"/>
                <w:numId w:val="17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Hence, since P1 is true and P</w:t>
            </w:r>
            <w:r w:rsidRPr="0063160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K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leads to P</w:t>
            </w:r>
            <w:r w:rsidRPr="0063160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K+1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by mathematical induction, P</w:t>
            </w:r>
            <w:r w:rsidRPr="00EF4BED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K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is true for all n&gt;= [start n]</w:t>
            </w:r>
          </w:p>
          <w:p w14:paraId="2D2B87A6" w14:textId="77777777" w:rsidR="00CE5B82" w:rsidRDefault="00CE5B82" w:rsidP="00CE5B82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7.6, 7.7</w:t>
            </w:r>
          </w:p>
          <w:p w14:paraId="3C0E8513" w14:textId="601CABE7" w:rsidR="00807E36" w:rsidRPr="00213BC9" w:rsidRDefault="00EE6870" w:rsidP="00255B4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7B 1, </w:t>
            </w:r>
            <w:r w:rsidR="00A97ACD">
              <w:rPr>
                <w:color w:val="2E74B5" w:themeColor="accent1" w:themeShade="BF"/>
                <w:sz w:val="21"/>
              </w:rPr>
              <w:t>2</w:t>
            </w:r>
            <w:r w:rsidR="00D71557">
              <w:rPr>
                <w:color w:val="2E74B5" w:themeColor="accent1" w:themeShade="BF"/>
                <w:sz w:val="21"/>
              </w:rPr>
              <w:t xml:space="preserve"> (HINT: </w:t>
            </w:r>
            <w:r w:rsidR="00255B49">
              <w:rPr>
                <w:color w:val="2E74B5" w:themeColor="accent1" w:themeShade="BF"/>
                <w:sz w:val="21"/>
              </w:rPr>
              <w:t xml:space="preserve">consider a different manipulation than “-f(x) both sides”; think about what multiple </w:t>
            </w:r>
            <w:proofErr w:type="spellStart"/>
            <w:r w:rsidR="00255B49">
              <w:rPr>
                <w:color w:val="2E74B5" w:themeColor="accent1" w:themeShade="BF"/>
                <w:sz w:val="21"/>
              </w:rPr>
              <w:t>of f</w:t>
            </w:r>
            <w:proofErr w:type="spellEnd"/>
            <w:r w:rsidR="00255B49">
              <w:rPr>
                <w:color w:val="2E74B5" w:themeColor="accent1" w:themeShade="BF"/>
                <w:sz w:val="21"/>
              </w:rPr>
              <w:t>(x) could you add or subtract such that right side is factorable to the  required multiple</w:t>
            </w:r>
            <w:r w:rsidR="00D71557">
              <w:rPr>
                <w:color w:val="2E74B5" w:themeColor="accent1" w:themeShade="BF"/>
                <w:sz w:val="21"/>
              </w:rPr>
              <w:t xml:space="preserve">), </w:t>
            </w:r>
            <w:r>
              <w:rPr>
                <w:color w:val="2E74B5" w:themeColor="accent1" w:themeShade="BF"/>
                <w:sz w:val="21"/>
              </w:rPr>
              <w:t>5</w:t>
            </w:r>
          </w:p>
        </w:tc>
        <w:tc>
          <w:tcPr>
            <w:tcW w:w="3240" w:type="dxa"/>
          </w:tcPr>
          <w:p w14:paraId="14697AE8" w14:textId="77777777" w:rsidR="00807E36" w:rsidRDefault="00A0712C" w:rsidP="00807E3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D9CC929" w14:textId="77777777" w:rsidR="00A0712C" w:rsidRDefault="00A0712C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72DDEA2E" w14:textId="77777777" w:rsidR="00A0712C" w:rsidRDefault="00A0712C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466DE112" w14:textId="77777777" w:rsidR="00A0712C" w:rsidRDefault="00A0712C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00603AD9" w14:textId="77777777" w:rsidR="00A0712C" w:rsidRDefault="00A0712C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06BE3901" w14:textId="77777777" w:rsidR="00A0712C" w:rsidRDefault="00A0712C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4A9D883F" w14:textId="77777777" w:rsidR="00A0712C" w:rsidRDefault="00A0712C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1880B98A" w14:textId="77777777" w:rsidR="00A0712C" w:rsidRDefault="00A0712C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1D5A9377" w14:textId="77777777" w:rsidR="00A0712C" w:rsidRDefault="00A0712C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36D7F5C7" w14:textId="77777777" w:rsidR="00A0712C" w:rsidRDefault="00A0712C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15FC99F4" w14:textId="77777777" w:rsidR="00A0712C" w:rsidRDefault="00A0712C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16AAE422" w14:textId="77777777" w:rsidR="00A0712C" w:rsidRDefault="00A0712C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34FEB28F" w14:textId="77777777" w:rsidR="00A0712C" w:rsidRDefault="00A0712C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2A14F95C" w14:textId="77777777" w:rsidR="00A0712C" w:rsidRDefault="00A0712C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01AEF6FF" w14:textId="77777777" w:rsidR="00A0712C" w:rsidRDefault="00A0712C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30464D6F" w14:textId="77777777" w:rsidR="00A0712C" w:rsidRDefault="00A0712C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2A3695E3" w14:textId="77777777" w:rsidR="00255B49" w:rsidRDefault="00255B49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0B210201" w14:textId="77777777" w:rsidR="00255B49" w:rsidRDefault="00255B49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14156908" w14:textId="77777777" w:rsidR="00A0712C" w:rsidRDefault="00A0712C" w:rsidP="00807E3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696702DC" w:rsidR="00A0712C" w:rsidRPr="00213BC9" w:rsidRDefault="00A0712C" w:rsidP="00807E3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5B768902" w14:textId="6DCC720E" w:rsidR="00807E36" w:rsidRPr="00E4361B" w:rsidRDefault="00807E36" w:rsidP="00807E3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807E36" w14:paraId="71816EC0" w14:textId="77777777" w:rsidTr="00D514A9">
        <w:tc>
          <w:tcPr>
            <w:tcW w:w="14390" w:type="dxa"/>
            <w:gridSpan w:val="6"/>
          </w:tcPr>
          <w:p w14:paraId="31C07641" w14:textId="146B09E3" w:rsidR="00807E36" w:rsidRPr="007A2EE3" w:rsidRDefault="00807E36" w:rsidP="00807E36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807E36" w:rsidRPr="007A2EE3" w:rsidRDefault="00807E36" w:rsidP="00807E36">
            <w:pPr>
              <w:rPr>
                <w:sz w:val="20"/>
              </w:rPr>
            </w:pPr>
          </w:p>
          <w:p w14:paraId="7ECF4B1C" w14:textId="77777777" w:rsidR="00807E36" w:rsidRPr="007A2EE3" w:rsidRDefault="00807E36" w:rsidP="00807E36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156D3"/>
    <w:multiLevelType w:val="hybridMultilevel"/>
    <w:tmpl w:val="41E67E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C2D07"/>
    <w:multiLevelType w:val="hybridMultilevel"/>
    <w:tmpl w:val="41E67E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5"/>
  </w:num>
  <w:num w:numId="4">
    <w:abstractNumId w:val="9"/>
  </w:num>
  <w:num w:numId="5">
    <w:abstractNumId w:val="2"/>
  </w:num>
  <w:num w:numId="6">
    <w:abstractNumId w:val="1"/>
  </w:num>
  <w:num w:numId="7">
    <w:abstractNumId w:val="13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14"/>
  </w:num>
  <w:num w:numId="13">
    <w:abstractNumId w:val="10"/>
  </w:num>
  <w:num w:numId="14">
    <w:abstractNumId w:val="5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0C7C49"/>
    <w:rsid w:val="000E26AE"/>
    <w:rsid w:val="00103676"/>
    <w:rsid w:val="001063A5"/>
    <w:rsid w:val="00106877"/>
    <w:rsid w:val="0013651F"/>
    <w:rsid w:val="001505DF"/>
    <w:rsid w:val="00167A6D"/>
    <w:rsid w:val="00177AB8"/>
    <w:rsid w:val="0019589A"/>
    <w:rsid w:val="001B0450"/>
    <w:rsid w:val="001B7A3A"/>
    <w:rsid w:val="001F1B37"/>
    <w:rsid w:val="001F2874"/>
    <w:rsid w:val="00200405"/>
    <w:rsid w:val="002066A2"/>
    <w:rsid w:val="00213BC9"/>
    <w:rsid w:val="002171B9"/>
    <w:rsid w:val="00217CF3"/>
    <w:rsid w:val="00223D9C"/>
    <w:rsid w:val="00224D9B"/>
    <w:rsid w:val="002421DB"/>
    <w:rsid w:val="0025041E"/>
    <w:rsid w:val="00255B49"/>
    <w:rsid w:val="00275D59"/>
    <w:rsid w:val="00282F09"/>
    <w:rsid w:val="00284390"/>
    <w:rsid w:val="002905A8"/>
    <w:rsid w:val="00295F58"/>
    <w:rsid w:val="002A523E"/>
    <w:rsid w:val="002A73FF"/>
    <w:rsid w:val="002F0819"/>
    <w:rsid w:val="002F5610"/>
    <w:rsid w:val="00301465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22D98"/>
    <w:rsid w:val="004341F2"/>
    <w:rsid w:val="00471FC1"/>
    <w:rsid w:val="00473172"/>
    <w:rsid w:val="00477C6A"/>
    <w:rsid w:val="00480920"/>
    <w:rsid w:val="00492C23"/>
    <w:rsid w:val="004A1D33"/>
    <w:rsid w:val="004A3458"/>
    <w:rsid w:val="004B4C5A"/>
    <w:rsid w:val="004E0681"/>
    <w:rsid w:val="004E27A0"/>
    <w:rsid w:val="004E33E3"/>
    <w:rsid w:val="004F08D5"/>
    <w:rsid w:val="005053E4"/>
    <w:rsid w:val="00515F65"/>
    <w:rsid w:val="00586F34"/>
    <w:rsid w:val="005973FB"/>
    <w:rsid w:val="005A2A7B"/>
    <w:rsid w:val="005A6CE6"/>
    <w:rsid w:val="005B55E6"/>
    <w:rsid w:val="005B6E92"/>
    <w:rsid w:val="005C0DE2"/>
    <w:rsid w:val="005C58B6"/>
    <w:rsid w:val="005D42DD"/>
    <w:rsid w:val="005D7538"/>
    <w:rsid w:val="005E0A5D"/>
    <w:rsid w:val="005F58E0"/>
    <w:rsid w:val="0063160A"/>
    <w:rsid w:val="00634CE6"/>
    <w:rsid w:val="006535FD"/>
    <w:rsid w:val="00664C9C"/>
    <w:rsid w:val="00671081"/>
    <w:rsid w:val="00685E44"/>
    <w:rsid w:val="006A35CE"/>
    <w:rsid w:val="006B07D3"/>
    <w:rsid w:val="006D21B0"/>
    <w:rsid w:val="006D5AFB"/>
    <w:rsid w:val="006E019B"/>
    <w:rsid w:val="006F66F0"/>
    <w:rsid w:val="007128B6"/>
    <w:rsid w:val="00751A39"/>
    <w:rsid w:val="00766B9D"/>
    <w:rsid w:val="0078426F"/>
    <w:rsid w:val="0078443F"/>
    <w:rsid w:val="0079473B"/>
    <w:rsid w:val="007A2EE3"/>
    <w:rsid w:val="007A7091"/>
    <w:rsid w:val="007C086F"/>
    <w:rsid w:val="007D5F2E"/>
    <w:rsid w:val="00804EEA"/>
    <w:rsid w:val="00807E36"/>
    <w:rsid w:val="00822FE0"/>
    <w:rsid w:val="00827408"/>
    <w:rsid w:val="0084468A"/>
    <w:rsid w:val="00851A4C"/>
    <w:rsid w:val="00862CC8"/>
    <w:rsid w:val="008801CD"/>
    <w:rsid w:val="008901C8"/>
    <w:rsid w:val="008F6398"/>
    <w:rsid w:val="00904837"/>
    <w:rsid w:val="009077CA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E5000"/>
    <w:rsid w:val="009F12F3"/>
    <w:rsid w:val="009F5FF2"/>
    <w:rsid w:val="009F6EE6"/>
    <w:rsid w:val="00A0712C"/>
    <w:rsid w:val="00A24836"/>
    <w:rsid w:val="00A52F1A"/>
    <w:rsid w:val="00A70013"/>
    <w:rsid w:val="00A715ED"/>
    <w:rsid w:val="00A97ACD"/>
    <w:rsid w:val="00AA44DE"/>
    <w:rsid w:val="00AB3B22"/>
    <w:rsid w:val="00AE15FA"/>
    <w:rsid w:val="00AF15D1"/>
    <w:rsid w:val="00AF3CAF"/>
    <w:rsid w:val="00B268B7"/>
    <w:rsid w:val="00B26CEE"/>
    <w:rsid w:val="00B27E2D"/>
    <w:rsid w:val="00B3097B"/>
    <w:rsid w:val="00B351CE"/>
    <w:rsid w:val="00B573CF"/>
    <w:rsid w:val="00B601F0"/>
    <w:rsid w:val="00B659A5"/>
    <w:rsid w:val="00B715E2"/>
    <w:rsid w:val="00B74186"/>
    <w:rsid w:val="00B85215"/>
    <w:rsid w:val="00B903F6"/>
    <w:rsid w:val="00B953B2"/>
    <w:rsid w:val="00BB2153"/>
    <w:rsid w:val="00BC0B83"/>
    <w:rsid w:val="00BF137A"/>
    <w:rsid w:val="00BF54AD"/>
    <w:rsid w:val="00C10376"/>
    <w:rsid w:val="00C17FC9"/>
    <w:rsid w:val="00C309C1"/>
    <w:rsid w:val="00C34AD5"/>
    <w:rsid w:val="00C373F8"/>
    <w:rsid w:val="00C74508"/>
    <w:rsid w:val="00C806BB"/>
    <w:rsid w:val="00CA4D0C"/>
    <w:rsid w:val="00CB0199"/>
    <w:rsid w:val="00CE32DB"/>
    <w:rsid w:val="00CE47A1"/>
    <w:rsid w:val="00CE5B82"/>
    <w:rsid w:val="00CF1F0B"/>
    <w:rsid w:val="00CF3A8F"/>
    <w:rsid w:val="00D351C7"/>
    <w:rsid w:val="00D514A9"/>
    <w:rsid w:val="00D62A45"/>
    <w:rsid w:val="00D6482C"/>
    <w:rsid w:val="00D67C16"/>
    <w:rsid w:val="00D71557"/>
    <w:rsid w:val="00DA459B"/>
    <w:rsid w:val="00DC5F3E"/>
    <w:rsid w:val="00DC69DB"/>
    <w:rsid w:val="00DD0901"/>
    <w:rsid w:val="00DD19F6"/>
    <w:rsid w:val="00DD5FED"/>
    <w:rsid w:val="00DE6510"/>
    <w:rsid w:val="00DF0DFF"/>
    <w:rsid w:val="00E05D51"/>
    <w:rsid w:val="00E0677D"/>
    <w:rsid w:val="00E13357"/>
    <w:rsid w:val="00E13DF1"/>
    <w:rsid w:val="00E20466"/>
    <w:rsid w:val="00E40A47"/>
    <w:rsid w:val="00E4361B"/>
    <w:rsid w:val="00E540A3"/>
    <w:rsid w:val="00E72B59"/>
    <w:rsid w:val="00E815A5"/>
    <w:rsid w:val="00E9107E"/>
    <w:rsid w:val="00E91414"/>
    <w:rsid w:val="00E93597"/>
    <w:rsid w:val="00E94FF3"/>
    <w:rsid w:val="00EB00BD"/>
    <w:rsid w:val="00EE1839"/>
    <w:rsid w:val="00EE572D"/>
    <w:rsid w:val="00EE6870"/>
    <w:rsid w:val="00EE6909"/>
    <w:rsid w:val="00EF2AC1"/>
    <w:rsid w:val="00EF4BED"/>
    <w:rsid w:val="00F0424D"/>
    <w:rsid w:val="00F10CED"/>
    <w:rsid w:val="00F11C2A"/>
    <w:rsid w:val="00F21205"/>
    <w:rsid w:val="00F26BF2"/>
    <w:rsid w:val="00F31DC3"/>
    <w:rsid w:val="00F3424C"/>
    <w:rsid w:val="00F5092E"/>
    <w:rsid w:val="00F63A5D"/>
    <w:rsid w:val="00F67BE4"/>
    <w:rsid w:val="00F8489A"/>
    <w:rsid w:val="00F872F4"/>
    <w:rsid w:val="00F9515C"/>
    <w:rsid w:val="00FD03EC"/>
    <w:rsid w:val="00FD0684"/>
    <w:rsid w:val="00FD2CC0"/>
    <w:rsid w:val="00FE1F7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95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418F2-7FA3-482F-9835-3BF82C63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17</cp:revision>
  <cp:lastPrinted>2019-07-05T07:41:00Z</cp:lastPrinted>
  <dcterms:created xsi:type="dcterms:W3CDTF">2020-09-20T13:51:00Z</dcterms:created>
  <dcterms:modified xsi:type="dcterms:W3CDTF">2020-12-12T06:34:00Z</dcterms:modified>
</cp:coreProperties>
</file>