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A217DD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A217DD">
        <w:rPr>
          <w:b/>
          <w:bCs/>
        </w:rPr>
        <w:t xml:space="preserve">Eleven </w:t>
      </w:r>
      <w:r w:rsidR="00520FA4">
        <w:rPr>
          <w:b/>
          <w:bCs/>
        </w:rPr>
        <w:t>Exercise</w:t>
      </w:r>
      <w:r w:rsidR="00A155C5">
        <w:rPr>
          <w:b/>
          <w:bCs/>
        </w:rPr>
        <w:t xml:space="preserve"> SOLUTIONS</w:t>
      </w:r>
    </w:p>
    <w:p w:rsidR="004743EB" w:rsidRPr="004743EB" w:rsidRDefault="004743EB">
      <w:pPr>
        <w:rPr>
          <w:b/>
          <w:bCs/>
        </w:rPr>
      </w:pPr>
    </w:p>
    <w:p w:rsidR="00C84911" w:rsidRDefault="004743EB" w:rsidP="00A217DD">
      <w:pPr>
        <w:pStyle w:val="ListParagraph"/>
        <w:numPr>
          <w:ilvl w:val="0"/>
          <w:numId w:val="1"/>
        </w:numPr>
      </w:pPr>
      <w:r>
        <w:t>P</w:t>
      </w:r>
      <w:r w:rsidR="00C84911">
        <w:t xml:space="preserve">repare </w:t>
      </w:r>
      <w:r w:rsidR="00A217DD">
        <w:t>the statement of affairs, liquidations proceeds, post-liquidation balance sheet, and final settlement for the following company:</w:t>
      </w:r>
    </w:p>
    <w:p w:rsidR="00A217DD" w:rsidRDefault="00A155C5" w:rsidP="00A217DD">
      <w:pPr>
        <w:ind w:left="360"/>
      </w:pPr>
      <w:r w:rsidRPr="00A155C5">
        <w:rPr>
          <w:noProof/>
        </w:rPr>
        <w:drawing>
          <wp:inline distT="0" distB="0" distL="0" distR="0">
            <wp:extent cx="4867275" cy="6972042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404" cy="6979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796371" w:rsidP="00C84911">
      <w:pPr>
        <w:pStyle w:val="ListParagraph"/>
      </w:pPr>
      <w:r w:rsidRPr="00796371">
        <w:lastRenderedPageBreak/>
        <w:drawing>
          <wp:inline distT="0" distB="0" distL="0" distR="0">
            <wp:extent cx="4448175" cy="5915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591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4911" w:rsidRDefault="00C84911" w:rsidP="00C84911">
      <w:pPr>
        <w:pStyle w:val="ListParagraph"/>
      </w:pPr>
    </w:p>
    <w:p w:rsidR="00DD1890" w:rsidRDefault="00DD1890">
      <w:r>
        <w:br w:type="page"/>
      </w:r>
    </w:p>
    <w:p w:rsidR="00DD1890" w:rsidRDefault="00DD1890" w:rsidP="00C84911">
      <w:pPr>
        <w:pStyle w:val="ListParagraph"/>
      </w:pPr>
      <w:r w:rsidRPr="00DD1890">
        <w:rPr>
          <w:noProof/>
        </w:rPr>
        <w:lastRenderedPageBreak/>
        <w:drawing>
          <wp:inline distT="0" distB="0" distL="0" distR="0">
            <wp:extent cx="4448175" cy="32480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18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996"/>
    <w:rsid w:val="000F2FCD"/>
    <w:rsid w:val="001A6CBD"/>
    <w:rsid w:val="001C74B0"/>
    <w:rsid w:val="00206526"/>
    <w:rsid w:val="004743EB"/>
    <w:rsid w:val="00507D6F"/>
    <w:rsid w:val="00520FA4"/>
    <w:rsid w:val="00796371"/>
    <w:rsid w:val="00984166"/>
    <w:rsid w:val="009E26DB"/>
    <w:rsid w:val="00A155C5"/>
    <w:rsid w:val="00A217DD"/>
    <w:rsid w:val="00C84911"/>
    <w:rsid w:val="00DC0B9A"/>
    <w:rsid w:val="00DD1890"/>
    <w:rsid w:val="00DE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4</cp:revision>
  <dcterms:created xsi:type="dcterms:W3CDTF">2015-04-19T07:42:00Z</dcterms:created>
  <dcterms:modified xsi:type="dcterms:W3CDTF">2015-05-01T14:34:00Z</dcterms:modified>
</cp:coreProperties>
</file>