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B84" w:rsidRPr="0004204F" w:rsidRDefault="00B84B84" w:rsidP="00683B7D">
      <w:pPr>
        <w:rPr>
          <w:b/>
          <w:bCs/>
        </w:rPr>
      </w:pPr>
      <w:r w:rsidRPr="0004204F">
        <w:rPr>
          <w:b/>
          <w:bCs/>
        </w:rPr>
        <w:t>Corporate Finance</w:t>
      </w:r>
      <w:r w:rsidRPr="0004204F">
        <w:rPr>
          <w:b/>
          <w:bCs/>
        </w:rPr>
        <w:br/>
      </w:r>
      <w:r w:rsidR="00683B7D">
        <w:rPr>
          <w:b/>
          <w:bCs/>
        </w:rPr>
        <w:t xml:space="preserve">Cost of Capital </w:t>
      </w:r>
      <w:r w:rsidRPr="0004204F">
        <w:rPr>
          <w:b/>
          <w:bCs/>
        </w:rPr>
        <w:t>Exercises</w:t>
      </w:r>
      <w:r w:rsidR="0032678B">
        <w:rPr>
          <w:b/>
          <w:bCs/>
        </w:rPr>
        <w:t xml:space="preserve"> </w:t>
      </w:r>
      <w:r w:rsidR="0032678B" w:rsidRPr="0032678B">
        <w:rPr>
          <w:b/>
          <w:bCs/>
          <w:highlight w:val="yellow"/>
        </w:rPr>
        <w:t>SOLUTIONS</w:t>
      </w:r>
    </w:p>
    <w:p w:rsidR="00B84B84" w:rsidRPr="00294FE1" w:rsidRDefault="00B84B84" w:rsidP="00B84B84"/>
    <w:p w:rsidR="00076FE2" w:rsidRDefault="001E226B" w:rsidP="002057C3">
      <w:pPr>
        <w:pStyle w:val="ListParagraph"/>
        <w:numPr>
          <w:ilvl w:val="0"/>
          <w:numId w:val="6"/>
        </w:numPr>
      </w:pPr>
      <w:r>
        <w:t xml:space="preserve">A company </w:t>
      </w:r>
      <w:r w:rsidR="002057C3">
        <w:t xml:space="preserve">provides </w:t>
      </w:r>
      <w:r>
        <w:t xml:space="preserve">the following </w:t>
      </w:r>
      <w:r w:rsidR="002057C3">
        <w:t xml:space="preserve">bond </w:t>
      </w:r>
      <w:r>
        <w:t>information:</w:t>
      </w:r>
    </w:p>
    <w:p w:rsidR="007863F9" w:rsidRDefault="007863F9" w:rsidP="007863F9">
      <w:pPr>
        <w:pStyle w:val="ListParagraph"/>
      </w:pPr>
    </w:p>
    <w:p w:rsidR="001E226B" w:rsidRDefault="002057C3" w:rsidP="001E226B">
      <w:pPr>
        <w:pStyle w:val="ListParagraph"/>
      </w:pPr>
      <w:r w:rsidRPr="002057C3">
        <w:drawing>
          <wp:inline distT="0" distB="0" distL="0" distR="0">
            <wp:extent cx="2000250" cy="581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6B" w:rsidRDefault="001E226B" w:rsidP="001E226B">
      <w:pPr>
        <w:pStyle w:val="ListParagraph"/>
      </w:pPr>
    </w:p>
    <w:p w:rsidR="001E226B" w:rsidRDefault="002057C3" w:rsidP="0032678B">
      <w:pPr>
        <w:pStyle w:val="ListParagraph"/>
        <w:numPr>
          <w:ilvl w:val="0"/>
          <w:numId w:val="11"/>
        </w:numPr>
      </w:pPr>
      <w:r>
        <w:t xml:space="preserve">Calculate the </w:t>
      </w:r>
      <w:r w:rsidR="0032678B">
        <w:t>pre</w:t>
      </w:r>
      <w:r>
        <w:t>tax cost of debt based on current yield.</w:t>
      </w:r>
    </w:p>
    <w:p w:rsidR="002057C3" w:rsidRDefault="002057C3" w:rsidP="002057C3">
      <w:pPr>
        <w:pStyle w:val="ListParagraph"/>
        <w:numPr>
          <w:ilvl w:val="0"/>
          <w:numId w:val="11"/>
        </w:numPr>
      </w:pPr>
      <w:r>
        <w:t xml:space="preserve">Calculate </w:t>
      </w:r>
      <w:r w:rsidR="0032678B">
        <w:t>the after tax cost of debt.</w:t>
      </w:r>
    </w:p>
    <w:p w:rsidR="0032678B" w:rsidRDefault="0032678B" w:rsidP="0032678B">
      <w:pPr>
        <w:pStyle w:val="ListParagraph"/>
        <w:ind w:left="1080"/>
      </w:pPr>
    </w:p>
    <w:p w:rsidR="002057C3" w:rsidRDefault="0032678B" w:rsidP="0032678B">
      <w:pPr>
        <w:ind w:left="720" w:firstLine="360"/>
      </w:pPr>
      <w:r w:rsidRPr="0032678B">
        <w:drawing>
          <wp:inline distT="0" distB="0" distL="0" distR="0">
            <wp:extent cx="2428875" cy="962025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8B" w:rsidRDefault="0032678B" w:rsidP="0032678B">
      <w:pPr>
        <w:ind w:left="720"/>
      </w:pPr>
    </w:p>
    <w:p w:rsidR="001E226B" w:rsidRDefault="002057C3" w:rsidP="001E226B">
      <w:pPr>
        <w:pStyle w:val="ListParagraph"/>
        <w:numPr>
          <w:ilvl w:val="0"/>
          <w:numId w:val="6"/>
        </w:numPr>
      </w:pPr>
      <w:r>
        <w:t>A company provides the following preferred stock information:</w:t>
      </w:r>
    </w:p>
    <w:p w:rsidR="002057C3" w:rsidRDefault="002057C3" w:rsidP="002057C3">
      <w:pPr>
        <w:pStyle w:val="ListParagraph"/>
      </w:pPr>
    </w:p>
    <w:p w:rsidR="002057C3" w:rsidRDefault="002057C3" w:rsidP="002057C3">
      <w:pPr>
        <w:pStyle w:val="ListParagraph"/>
      </w:pPr>
      <w:r w:rsidRPr="002057C3">
        <w:drawing>
          <wp:inline distT="0" distB="0" distL="0" distR="0">
            <wp:extent cx="2095500" cy="581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66" w:rsidRDefault="002057C3" w:rsidP="002057C3">
      <w:pPr>
        <w:pStyle w:val="ListParagraph"/>
      </w:pPr>
      <w:r>
        <w:t xml:space="preserve"> </w:t>
      </w:r>
    </w:p>
    <w:p w:rsidR="002057C3" w:rsidRDefault="002057C3" w:rsidP="002057C3">
      <w:pPr>
        <w:pStyle w:val="ListParagraph"/>
        <w:numPr>
          <w:ilvl w:val="0"/>
          <w:numId w:val="13"/>
        </w:numPr>
      </w:pPr>
      <w:r>
        <w:t xml:space="preserve">Calculate </w:t>
      </w:r>
      <w:r>
        <w:t>the cost of preferred equity</w:t>
      </w:r>
      <w:r>
        <w:t>.</w:t>
      </w:r>
    </w:p>
    <w:p w:rsidR="002057C3" w:rsidRDefault="002057C3" w:rsidP="002057C3">
      <w:pPr>
        <w:pStyle w:val="ListParagraph"/>
        <w:ind w:left="1080"/>
      </w:pPr>
    </w:p>
    <w:p w:rsidR="002057C3" w:rsidRDefault="0032678B" w:rsidP="002057C3">
      <w:pPr>
        <w:pStyle w:val="ListParagraph"/>
        <w:ind w:left="1080"/>
      </w:pPr>
      <w:r w:rsidRPr="0032678B">
        <w:drawing>
          <wp:inline distT="0" distB="0" distL="0" distR="0">
            <wp:extent cx="2428875" cy="5810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C3" w:rsidRDefault="002057C3" w:rsidP="002057C3">
      <w:pPr>
        <w:pStyle w:val="ListParagraph"/>
        <w:ind w:left="1080"/>
      </w:pPr>
    </w:p>
    <w:p w:rsidR="002057C3" w:rsidRDefault="002057C3" w:rsidP="002057C3">
      <w:pPr>
        <w:pStyle w:val="ListParagraph"/>
        <w:numPr>
          <w:ilvl w:val="0"/>
          <w:numId w:val="6"/>
        </w:numPr>
      </w:pPr>
      <w:r>
        <w:t>A company provides the following preferred stock information:</w:t>
      </w:r>
    </w:p>
    <w:p w:rsidR="002057C3" w:rsidRDefault="002057C3" w:rsidP="002057C3">
      <w:pPr>
        <w:pStyle w:val="ListParagraph"/>
      </w:pPr>
    </w:p>
    <w:p w:rsidR="002057C3" w:rsidRDefault="002057C3" w:rsidP="002057C3">
      <w:pPr>
        <w:pStyle w:val="ListParagraph"/>
      </w:pPr>
      <w:r w:rsidRPr="002057C3">
        <w:drawing>
          <wp:inline distT="0" distB="0" distL="0" distR="0">
            <wp:extent cx="2095500" cy="581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C3" w:rsidRDefault="002057C3" w:rsidP="002057C3">
      <w:pPr>
        <w:pStyle w:val="ListParagraph"/>
      </w:pPr>
    </w:p>
    <w:p w:rsidR="002057C3" w:rsidRDefault="002057C3" w:rsidP="002057C3">
      <w:pPr>
        <w:pStyle w:val="ListParagraph"/>
        <w:numPr>
          <w:ilvl w:val="0"/>
          <w:numId w:val="14"/>
        </w:numPr>
      </w:pPr>
      <w:r>
        <w:t xml:space="preserve">Calculate the dividend </w:t>
      </w:r>
      <w:r w:rsidR="0032678B">
        <w:t xml:space="preserve">in </w:t>
      </w:r>
      <w:r>
        <w:t>one year.</w:t>
      </w:r>
    </w:p>
    <w:p w:rsidR="002057C3" w:rsidRDefault="002057C3" w:rsidP="002057C3">
      <w:pPr>
        <w:pStyle w:val="ListParagraph"/>
        <w:numPr>
          <w:ilvl w:val="0"/>
          <w:numId w:val="14"/>
        </w:numPr>
      </w:pPr>
      <w:r>
        <w:t>Calculate the cost of common equity.</w:t>
      </w:r>
    </w:p>
    <w:p w:rsidR="002057C3" w:rsidRDefault="0032678B" w:rsidP="0032678B">
      <w:pPr>
        <w:ind w:left="1080"/>
      </w:pPr>
      <w:r w:rsidRPr="0032678B">
        <w:lastRenderedPageBreak/>
        <w:drawing>
          <wp:inline distT="0" distB="0" distL="0" distR="0">
            <wp:extent cx="2428875" cy="13430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8B" w:rsidRDefault="0032678B" w:rsidP="002057C3"/>
    <w:p w:rsidR="0032678B" w:rsidRDefault="0032678B" w:rsidP="002057C3"/>
    <w:p w:rsidR="002057C3" w:rsidRDefault="002057C3" w:rsidP="002057C3">
      <w:pPr>
        <w:pStyle w:val="ListParagraph"/>
        <w:numPr>
          <w:ilvl w:val="0"/>
          <w:numId w:val="6"/>
        </w:numPr>
      </w:pPr>
      <w:r>
        <w:t>Based on the market values provided above and the following units information:</w:t>
      </w:r>
    </w:p>
    <w:p w:rsidR="002057C3" w:rsidRDefault="002057C3" w:rsidP="002057C3">
      <w:pPr>
        <w:pStyle w:val="ListParagraph"/>
      </w:pPr>
    </w:p>
    <w:p w:rsidR="002057C3" w:rsidRDefault="002057C3" w:rsidP="002057C3">
      <w:pPr>
        <w:pStyle w:val="ListParagraph"/>
      </w:pPr>
      <w:r w:rsidRPr="002057C3">
        <w:drawing>
          <wp:inline distT="0" distB="0" distL="0" distR="0">
            <wp:extent cx="2800350" cy="7715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C3" w:rsidRDefault="002057C3" w:rsidP="002057C3">
      <w:pPr>
        <w:pStyle w:val="ListParagraph"/>
      </w:pPr>
    </w:p>
    <w:p w:rsidR="002057C3" w:rsidRDefault="002057C3" w:rsidP="00E26B71">
      <w:pPr>
        <w:pStyle w:val="ListParagraph"/>
        <w:numPr>
          <w:ilvl w:val="0"/>
          <w:numId w:val="15"/>
        </w:numPr>
      </w:pPr>
      <w:r>
        <w:t xml:space="preserve">Calculate the </w:t>
      </w:r>
      <w:r w:rsidR="00E26B71">
        <w:t>total value of each class of capital.</w:t>
      </w:r>
    </w:p>
    <w:p w:rsidR="00E26B71" w:rsidRDefault="00E26B71" w:rsidP="00E26B71">
      <w:pPr>
        <w:pStyle w:val="ListParagraph"/>
        <w:numPr>
          <w:ilvl w:val="0"/>
          <w:numId w:val="15"/>
        </w:numPr>
      </w:pPr>
      <w:r>
        <w:t>Calculate the weighting of each class of capital.</w:t>
      </w:r>
    </w:p>
    <w:p w:rsidR="00E26B71" w:rsidRDefault="00E26B71" w:rsidP="00E26B71">
      <w:pPr>
        <w:pStyle w:val="ListParagraph"/>
        <w:numPr>
          <w:ilvl w:val="0"/>
          <w:numId w:val="15"/>
        </w:numPr>
      </w:pPr>
      <w:r>
        <w:t>Based on these weightings and the cost of capital for each capital class calculated in 1, 2, and 3, calculate the company WACC.</w:t>
      </w:r>
    </w:p>
    <w:p w:rsidR="0032678B" w:rsidRDefault="0032678B" w:rsidP="0032678B"/>
    <w:p w:rsidR="0032678B" w:rsidRDefault="0032678B" w:rsidP="0032678B">
      <w:r w:rsidRPr="0032678B">
        <w:drawing>
          <wp:inline distT="0" distB="0" distL="0" distR="0">
            <wp:extent cx="5210175" cy="9620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8B" w:rsidRDefault="0032678B" w:rsidP="0032678B">
      <w:bookmarkStart w:id="0" w:name="_GoBack"/>
      <w:bookmarkEnd w:id="0"/>
    </w:p>
    <w:sectPr w:rsidR="0032678B" w:rsidSect="00E7352D">
      <w:footerReference w:type="default" r:id="rId1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069" w:rsidRDefault="00753069" w:rsidP="00E7352D">
      <w:pPr>
        <w:spacing w:after="0" w:line="240" w:lineRule="auto"/>
      </w:pPr>
      <w:r>
        <w:separator/>
      </w:r>
    </w:p>
  </w:endnote>
  <w:endnote w:type="continuationSeparator" w:id="0">
    <w:p w:rsidR="00753069" w:rsidRDefault="00753069" w:rsidP="00E7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128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52D" w:rsidRDefault="00E735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7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352D" w:rsidRDefault="00E73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069" w:rsidRDefault="00753069" w:rsidP="00E7352D">
      <w:pPr>
        <w:spacing w:after="0" w:line="240" w:lineRule="auto"/>
      </w:pPr>
      <w:r>
        <w:separator/>
      </w:r>
    </w:p>
  </w:footnote>
  <w:footnote w:type="continuationSeparator" w:id="0">
    <w:p w:rsidR="00753069" w:rsidRDefault="00753069" w:rsidP="00E7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8FA"/>
    <w:multiLevelType w:val="hybridMultilevel"/>
    <w:tmpl w:val="A86CE44C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F7D86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7293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25FAC"/>
    <w:multiLevelType w:val="hybridMultilevel"/>
    <w:tmpl w:val="46E2A23E"/>
    <w:lvl w:ilvl="0" w:tplc="D2826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E5DBA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E741D"/>
    <w:multiLevelType w:val="hybridMultilevel"/>
    <w:tmpl w:val="636EF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76981"/>
    <w:multiLevelType w:val="hybridMultilevel"/>
    <w:tmpl w:val="4336F538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F4D37"/>
    <w:multiLevelType w:val="hybridMultilevel"/>
    <w:tmpl w:val="DDC8C42C"/>
    <w:lvl w:ilvl="0" w:tplc="879A90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C6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C0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82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E5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A9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87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267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2D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58F6"/>
    <w:multiLevelType w:val="hybridMultilevel"/>
    <w:tmpl w:val="A86CE44C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011A0"/>
    <w:multiLevelType w:val="hybridMultilevel"/>
    <w:tmpl w:val="5EA8BB56"/>
    <w:lvl w:ilvl="0" w:tplc="2A6CD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E14E02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B616E"/>
    <w:multiLevelType w:val="hybridMultilevel"/>
    <w:tmpl w:val="ECDE97B0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13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816CE"/>
    <w:rsid w:val="00091678"/>
    <w:rsid w:val="00113D09"/>
    <w:rsid w:val="00125CA2"/>
    <w:rsid w:val="0014087A"/>
    <w:rsid w:val="001B085F"/>
    <w:rsid w:val="001E226B"/>
    <w:rsid w:val="002057C3"/>
    <w:rsid w:val="00314976"/>
    <w:rsid w:val="0032678B"/>
    <w:rsid w:val="003A7326"/>
    <w:rsid w:val="003C24A2"/>
    <w:rsid w:val="00511D35"/>
    <w:rsid w:val="0052647B"/>
    <w:rsid w:val="005408C4"/>
    <w:rsid w:val="005748F0"/>
    <w:rsid w:val="00626E61"/>
    <w:rsid w:val="00630349"/>
    <w:rsid w:val="0066451F"/>
    <w:rsid w:val="00683B7D"/>
    <w:rsid w:val="006D5B2C"/>
    <w:rsid w:val="006E2EAD"/>
    <w:rsid w:val="00753069"/>
    <w:rsid w:val="007863F9"/>
    <w:rsid w:val="008267D2"/>
    <w:rsid w:val="00837108"/>
    <w:rsid w:val="008A6785"/>
    <w:rsid w:val="0092079C"/>
    <w:rsid w:val="00920D66"/>
    <w:rsid w:val="00955504"/>
    <w:rsid w:val="00967D52"/>
    <w:rsid w:val="009A5D8E"/>
    <w:rsid w:val="009C4F99"/>
    <w:rsid w:val="009E3DA5"/>
    <w:rsid w:val="00AE69E1"/>
    <w:rsid w:val="00B84B84"/>
    <w:rsid w:val="00C85D12"/>
    <w:rsid w:val="00CB0F6E"/>
    <w:rsid w:val="00DF68FA"/>
    <w:rsid w:val="00E26B71"/>
    <w:rsid w:val="00E7352D"/>
    <w:rsid w:val="00E87966"/>
    <w:rsid w:val="00EA3D08"/>
    <w:rsid w:val="00EA4174"/>
    <w:rsid w:val="00E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2D"/>
  </w:style>
  <w:style w:type="paragraph" w:styleId="Footer">
    <w:name w:val="footer"/>
    <w:basedOn w:val="Normal"/>
    <w:link w:val="Foot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33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9526-23F6-4432-BAD1-EDDD8C73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2017-05-01T11:09:00Z</dcterms:created>
  <dcterms:modified xsi:type="dcterms:W3CDTF">2017-05-01T11:12:00Z</dcterms:modified>
</cp:coreProperties>
</file>