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EC" w:rsidRPr="0004204F" w:rsidRDefault="00580FEC" w:rsidP="00580FEC">
      <w:pPr>
        <w:rPr>
          <w:b/>
          <w:bCs/>
        </w:rPr>
      </w:pPr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>
        <w:rPr>
          <w:b/>
          <w:bCs/>
        </w:rPr>
        <w:t xml:space="preserve">Dividend and Reinvestment Policy </w:t>
      </w:r>
      <w:r w:rsidRPr="0004204F">
        <w:rPr>
          <w:b/>
          <w:bCs/>
        </w:rPr>
        <w:t>Exercises</w:t>
      </w:r>
      <w:r>
        <w:rPr>
          <w:b/>
          <w:bCs/>
        </w:rPr>
        <w:t xml:space="preserve"> </w:t>
      </w:r>
      <w:r w:rsidRPr="00580FEC">
        <w:rPr>
          <w:b/>
          <w:bCs/>
          <w:highlight w:val="yellow"/>
        </w:rPr>
        <w:t>SOLUTIONS</w:t>
      </w:r>
    </w:p>
    <w:p w:rsidR="00580FEC" w:rsidRPr="00294FE1" w:rsidRDefault="00580FEC" w:rsidP="00580FEC"/>
    <w:p w:rsidR="00580FEC" w:rsidRDefault="00580FEC" w:rsidP="00580FEC">
      <w:pPr>
        <w:pStyle w:val="ListParagraph"/>
        <w:numPr>
          <w:ilvl w:val="0"/>
          <w:numId w:val="6"/>
        </w:numPr>
      </w:pPr>
      <w:r>
        <w:t>A company has the following financial information:</w:t>
      </w:r>
    </w:p>
    <w:p w:rsidR="00526BF9" w:rsidRDefault="00526BF9" w:rsidP="00526BF9">
      <w:pPr>
        <w:pStyle w:val="ListParagraph"/>
      </w:pPr>
    </w:p>
    <w:p w:rsidR="00580FEC" w:rsidRDefault="00526BF9" w:rsidP="00580FEC">
      <w:pPr>
        <w:pStyle w:val="ListParagraph"/>
      </w:pPr>
      <w:r w:rsidRPr="00526BF9">
        <w:rPr>
          <w:noProof/>
        </w:rPr>
        <w:drawing>
          <wp:inline distT="0" distB="0" distL="0" distR="0">
            <wp:extent cx="2905125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>
        <w:t>Additionally, the company has an immediate need to purchase equipment: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 w:rsidRPr="001E226B">
        <w:rPr>
          <w:noProof/>
        </w:rPr>
        <w:drawing>
          <wp:inline distT="0" distB="0" distL="0" distR="0" wp14:anchorId="0DFD5EA1" wp14:editId="4C23F4F2">
            <wp:extent cx="2905125" cy="20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>
        <w:t>What is the company’s excess cash?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 w:rsidRPr="00580FEC">
        <w:rPr>
          <w:noProof/>
        </w:rPr>
        <w:drawing>
          <wp:inline distT="0" distB="0" distL="0" distR="0">
            <wp:extent cx="2905125" cy="13430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/>
    <w:p w:rsidR="00580FEC" w:rsidRDefault="00580FEC" w:rsidP="00580FEC">
      <w:pPr>
        <w:pStyle w:val="ListParagraph"/>
        <w:numPr>
          <w:ilvl w:val="0"/>
          <w:numId w:val="6"/>
        </w:numPr>
      </w:pPr>
      <w:r>
        <w:t>The same company provides the following information:</w:t>
      </w:r>
    </w:p>
    <w:p w:rsidR="00580FEC" w:rsidRDefault="002A0517" w:rsidP="00580FEC">
      <w:pPr>
        <w:pStyle w:val="ListParagraph"/>
      </w:pPr>
      <w:r w:rsidRPr="000816CE">
        <w:rPr>
          <w:noProof/>
        </w:rPr>
        <w:drawing>
          <wp:inline distT="0" distB="0" distL="0" distR="0" wp14:anchorId="79E7FC40" wp14:editId="53C52D6B">
            <wp:extent cx="2907030" cy="1152525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>
        <w:t>Calculate the equity value per share for the company, using your calculation from 1) for excess cash.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 w:rsidRPr="00580FEC">
        <w:rPr>
          <w:noProof/>
        </w:rPr>
        <w:lastRenderedPageBreak/>
        <w:drawing>
          <wp:inline distT="0" distB="0" distL="0" distR="0">
            <wp:extent cx="2905125" cy="30575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/>
    <w:p w:rsidR="00580FEC" w:rsidRDefault="00580FEC" w:rsidP="00580FEC">
      <w:pPr>
        <w:pStyle w:val="ListParagraph"/>
        <w:numPr>
          <w:ilvl w:val="0"/>
          <w:numId w:val="6"/>
        </w:numPr>
      </w:pPr>
      <w:r>
        <w:t>The same company is evaluating the following target for acquisition:</w:t>
      </w:r>
    </w:p>
    <w:p w:rsidR="00580FEC" w:rsidRDefault="00580FEC" w:rsidP="00580FEC">
      <w:pPr>
        <w:pStyle w:val="ListParagraph"/>
      </w:pPr>
      <w:r w:rsidRPr="00DF68FA">
        <w:rPr>
          <w:noProof/>
        </w:rPr>
        <w:drawing>
          <wp:inline distT="0" distB="0" distL="0" distR="0" wp14:anchorId="2BC617D7" wp14:editId="698D64A0">
            <wp:extent cx="2905125" cy="9620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>
        <w:t>As the purchase price is more than the company’s excess cash, the company will obtain a bank loan for the shortfall between purchase price and excess cash, and total company debt will increase by this amount.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>
        <w:t>Evaluate the acquisition based on its effect on the share price of the company.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 w:rsidRPr="00580FEC">
        <w:rPr>
          <w:noProof/>
        </w:rPr>
        <w:lastRenderedPageBreak/>
        <w:drawing>
          <wp:inline distT="0" distB="0" distL="0" distR="0">
            <wp:extent cx="5095875" cy="38195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  <w:numPr>
          <w:ilvl w:val="0"/>
          <w:numId w:val="6"/>
        </w:numPr>
      </w:pPr>
      <w:r>
        <w:t>The same company notices that the market has valued the company using the following EBITDA multiple: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r w:rsidRPr="005408C4">
        <w:rPr>
          <w:noProof/>
        </w:rPr>
        <w:drawing>
          <wp:inline distT="0" distB="0" distL="0" distR="0" wp14:anchorId="705A3FF0" wp14:editId="5153D704">
            <wp:extent cx="3152775" cy="2000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</w:pPr>
      <w:proofErr w:type="gramStart"/>
      <w:r>
        <w:t>resulting</w:t>
      </w:r>
      <w:proofErr w:type="gramEnd"/>
      <w:r>
        <w:t xml:space="preserve"> in a market price per share below that of the company’s internal corporate valuation.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  <w:numPr>
          <w:ilvl w:val="0"/>
          <w:numId w:val="13"/>
        </w:numPr>
      </w:pPr>
      <w:r>
        <w:t>Use the market EBITDA multiple to calculate the market price per share for the company using the valuation methodology from question 2).</w:t>
      </w:r>
    </w:p>
    <w:p w:rsidR="00580FEC" w:rsidRDefault="00580FEC" w:rsidP="00580FEC">
      <w:pPr>
        <w:pStyle w:val="ListParagraph"/>
        <w:ind w:left="1080"/>
      </w:pPr>
    </w:p>
    <w:p w:rsidR="00580FEC" w:rsidRDefault="00580FEC" w:rsidP="00580FEC">
      <w:pPr>
        <w:pStyle w:val="ListParagraph"/>
        <w:ind w:left="1080"/>
      </w:pPr>
      <w:r w:rsidRPr="00580FEC">
        <w:rPr>
          <w:noProof/>
        </w:rPr>
        <w:lastRenderedPageBreak/>
        <w:drawing>
          <wp:inline distT="0" distB="0" distL="0" distR="0">
            <wp:extent cx="4000500" cy="32480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  <w:ind w:left="1080"/>
      </w:pPr>
    </w:p>
    <w:p w:rsidR="00580FEC" w:rsidRDefault="00580FEC" w:rsidP="00892A7A">
      <w:pPr>
        <w:pStyle w:val="ListParagraph"/>
        <w:numPr>
          <w:ilvl w:val="0"/>
          <w:numId w:val="13"/>
        </w:numPr>
      </w:pPr>
      <w:r>
        <w:t xml:space="preserve">Calculate the number of shares the company can repurchase based on this stock price </w:t>
      </w:r>
      <w:r w:rsidR="00892A7A">
        <w:t xml:space="preserve">given </w:t>
      </w:r>
      <w:r>
        <w:t>the excess cash calculated in 1).</w:t>
      </w:r>
    </w:p>
    <w:p w:rsidR="00580FEC" w:rsidRDefault="00580FEC" w:rsidP="00580FEC">
      <w:pPr>
        <w:pStyle w:val="ListParagraph"/>
        <w:ind w:left="1080"/>
      </w:pPr>
    </w:p>
    <w:p w:rsidR="00580FEC" w:rsidRDefault="00580FEC" w:rsidP="00580FEC">
      <w:pPr>
        <w:pStyle w:val="ListParagraph"/>
        <w:ind w:left="1080"/>
      </w:pPr>
      <w:r w:rsidRPr="00580FEC">
        <w:rPr>
          <w:noProof/>
        </w:rPr>
        <w:drawing>
          <wp:inline distT="0" distB="0" distL="0" distR="0">
            <wp:extent cx="2905125" cy="7715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  <w:numPr>
          <w:ilvl w:val="0"/>
          <w:numId w:val="13"/>
        </w:numPr>
      </w:pPr>
      <w:r>
        <w:t>Calculate the cash proceeds received by the company upon resale of the shares at the stock price you calculated in question 2).</w:t>
      </w:r>
    </w:p>
    <w:p w:rsidR="00580FEC" w:rsidRDefault="00580FEC" w:rsidP="00580FEC">
      <w:pPr>
        <w:pStyle w:val="ListParagraph"/>
        <w:ind w:left="1080"/>
      </w:pPr>
    </w:p>
    <w:p w:rsidR="00580FEC" w:rsidRDefault="00580FEC" w:rsidP="00580FEC">
      <w:pPr>
        <w:pStyle w:val="ListParagraph"/>
        <w:ind w:left="1080"/>
      </w:pPr>
      <w:r w:rsidRPr="00580FEC">
        <w:rPr>
          <w:noProof/>
        </w:rPr>
        <w:drawing>
          <wp:inline distT="0" distB="0" distL="0" distR="0">
            <wp:extent cx="2905125" cy="7715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  <w:numPr>
          <w:ilvl w:val="0"/>
          <w:numId w:val="13"/>
        </w:numPr>
      </w:pPr>
      <w:r>
        <w:t xml:space="preserve">Calculate the change in stock price resulting from the profit on the share resale.  </w:t>
      </w:r>
      <w:r w:rsidRPr="00E87966">
        <w:rPr>
          <w:u w:val="single"/>
        </w:rPr>
        <w:t xml:space="preserve">Note that you can </w:t>
      </w:r>
      <w:r>
        <w:rPr>
          <w:u w:val="single"/>
        </w:rPr>
        <w:t xml:space="preserve">calculate this change </w:t>
      </w:r>
      <w:r w:rsidRPr="00E87966">
        <w:rPr>
          <w:u w:val="single"/>
        </w:rPr>
        <w:t>without a complete valuation</w:t>
      </w:r>
      <w:r>
        <w:t>, as follows:</w:t>
      </w:r>
    </w:p>
    <w:p w:rsidR="00580FEC" w:rsidRDefault="00580FEC" w:rsidP="00580FEC">
      <w:pPr>
        <w:pStyle w:val="ListParagraph"/>
      </w:pPr>
    </w:p>
    <w:p w:rsidR="00580FEC" w:rsidRDefault="00580FEC" w:rsidP="00580FEC">
      <w:pPr>
        <w:pStyle w:val="ListParagraph"/>
        <w:ind w:left="1080"/>
      </w:pPr>
      <w:r>
        <w:t>(Proceed from resale – cash used in repurchase) / number of shares outstanding</w:t>
      </w:r>
    </w:p>
    <w:p w:rsidR="00580FEC" w:rsidRDefault="00580FEC" w:rsidP="00580FEC">
      <w:pPr>
        <w:pStyle w:val="ListParagraph"/>
        <w:ind w:left="1080"/>
      </w:pPr>
    </w:p>
    <w:p w:rsidR="00C72952" w:rsidRDefault="00580FEC" w:rsidP="00580FEC">
      <w:pPr>
        <w:pStyle w:val="ListParagraph"/>
        <w:ind w:left="1080"/>
      </w:pPr>
      <w:r w:rsidRPr="00580FEC">
        <w:rPr>
          <w:noProof/>
        </w:rPr>
        <w:drawing>
          <wp:inline distT="0" distB="0" distL="0" distR="0">
            <wp:extent cx="2905125" cy="13430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952" w:rsidSect="00814F2B">
      <w:footerReference w:type="default" r:id="rId1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EA" w:rsidRDefault="006B28EA" w:rsidP="00814F2B">
      <w:pPr>
        <w:spacing w:after="0" w:line="240" w:lineRule="auto"/>
      </w:pPr>
      <w:r>
        <w:separator/>
      </w:r>
    </w:p>
  </w:endnote>
  <w:endnote w:type="continuationSeparator" w:id="0">
    <w:p w:rsidR="006B28EA" w:rsidRDefault="006B28EA" w:rsidP="0081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90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F2B" w:rsidRDefault="00814F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5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4F2B" w:rsidRDefault="00814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EA" w:rsidRDefault="006B28EA" w:rsidP="00814F2B">
      <w:pPr>
        <w:spacing w:after="0" w:line="240" w:lineRule="auto"/>
      </w:pPr>
      <w:r>
        <w:separator/>
      </w:r>
    </w:p>
  </w:footnote>
  <w:footnote w:type="continuationSeparator" w:id="0">
    <w:p w:rsidR="006B28EA" w:rsidRDefault="006B28EA" w:rsidP="0081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13FB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32789"/>
    <w:multiLevelType w:val="hybridMultilevel"/>
    <w:tmpl w:val="A6A0DE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294B"/>
    <w:multiLevelType w:val="hybridMultilevel"/>
    <w:tmpl w:val="6D640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C1D15"/>
    <w:multiLevelType w:val="hybridMultilevel"/>
    <w:tmpl w:val="4C9A2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70B1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67FEB"/>
    <w:rsid w:val="00076FE2"/>
    <w:rsid w:val="000967A7"/>
    <w:rsid w:val="000F115E"/>
    <w:rsid w:val="000F1CCE"/>
    <w:rsid w:val="001341A4"/>
    <w:rsid w:val="001B7BA5"/>
    <w:rsid w:val="002A0517"/>
    <w:rsid w:val="002B22AA"/>
    <w:rsid w:val="0052647B"/>
    <w:rsid w:val="00526BF9"/>
    <w:rsid w:val="00541C5A"/>
    <w:rsid w:val="00580FEC"/>
    <w:rsid w:val="00582584"/>
    <w:rsid w:val="00590987"/>
    <w:rsid w:val="0066451F"/>
    <w:rsid w:val="006B28EA"/>
    <w:rsid w:val="007D6A9A"/>
    <w:rsid w:val="007E4988"/>
    <w:rsid w:val="00814F2B"/>
    <w:rsid w:val="00837108"/>
    <w:rsid w:val="00892A7A"/>
    <w:rsid w:val="0092079C"/>
    <w:rsid w:val="009E3DA5"/>
    <w:rsid w:val="00C72952"/>
    <w:rsid w:val="00CB0F6E"/>
    <w:rsid w:val="00E46BE0"/>
    <w:rsid w:val="00E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2B"/>
  </w:style>
  <w:style w:type="paragraph" w:styleId="Footer">
    <w:name w:val="footer"/>
    <w:basedOn w:val="Normal"/>
    <w:link w:val="FooterChar"/>
    <w:uiPriority w:val="99"/>
    <w:unhideWhenUsed/>
    <w:rsid w:val="00814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2017-04-15T07:08:00Z</dcterms:created>
  <dcterms:modified xsi:type="dcterms:W3CDTF">2017-04-18T18:30:00Z</dcterms:modified>
</cp:coreProperties>
</file>