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E2" w:rsidRPr="0004204F" w:rsidRDefault="00502149" w:rsidP="00020D61">
      <w:pPr>
        <w:rPr>
          <w:b/>
          <w:bCs/>
        </w:rPr>
      </w:pPr>
      <w:r>
        <w:rPr>
          <w:b/>
          <w:bCs/>
        </w:rPr>
        <w:t xml:space="preserve">Financial </w:t>
      </w:r>
      <w:r w:rsidR="00020D61">
        <w:rPr>
          <w:b/>
          <w:bCs/>
        </w:rPr>
        <w:t>Management</w:t>
      </w:r>
      <w:bookmarkStart w:id="0" w:name="_GoBack"/>
      <w:bookmarkEnd w:id="0"/>
      <w:r>
        <w:rPr>
          <w:b/>
          <w:bCs/>
        </w:rPr>
        <w:br/>
      </w:r>
      <w:r w:rsidR="00E20A43">
        <w:rPr>
          <w:b/>
          <w:bCs/>
        </w:rPr>
        <w:t>W</w:t>
      </w:r>
      <w:r w:rsidR="00294E15">
        <w:rPr>
          <w:b/>
          <w:bCs/>
        </w:rPr>
        <w:t xml:space="preserve">eek </w:t>
      </w:r>
      <w:r w:rsidR="00131EED">
        <w:rPr>
          <w:b/>
          <w:bCs/>
        </w:rPr>
        <w:t>7</w:t>
      </w:r>
      <w:r w:rsidR="00294E15">
        <w:rPr>
          <w:b/>
          <w:bCs/>
        </w:rPr>
        <w:t xml:space="preserve"> </w:t>
      </w:r>
      <w:r w:rsidR="00076FE2" w:rsidRPr="0004204F">
        <w:rPr>
          <w:b/>
          <w:bCs/>
        </w:rPr>
        <w:t>Exercises</w:t>
      </w:r>
      <w:r w:rsidR="00924124">
        <w:rPr>
          <w:b/>
          <w:bCs/>
        </w:rPr>
        <w:t xml:space="preserve"> SOLUTIONS</w:t>
      </w:r>
    </w:p>
    <w:p w:rsidR="00076FE2" w:rsidRDefault="00076FE2" w:rsidP="00076FE2"/>
    <w:p w:rsidR="000930BC" w:rsidRDefault="000930BC" w:rsidP="00761BA0">
      <w:pPr>
        <w:pStyle w:val="ListParagraph"/>
        <w:numPr>
          <w:ilvl w:val="0"/>
          <w:numId w:val="2"/>
        </w:numPr>
      </w:pPr>
      <w:r>
        <w:t>The direct rate for US dollar</w:t>
      </w:r>
      <w:r w:rsidR="00761BA0">
        <w:t>s</w:t>
      </w:r>
      <w:r>
        <w:t xml:space="preserve"> </w:t>
      </w:r>
      <w:r w:rsidR="00761BA0">
        <w:t xml:space="preserve">to </w:t>
      </w:r>
      <w:r>
        <w:t>Colombian pesos is 0.000323.  What is the indirect rate for US dollar</w:t>
      </w:r>
      <w:r w:rsidR="00761BA0">
        <w:t>s</w:t>
      </w:r>
      <w:r>
        <w:t xml:space="preserve"> to Colombia pesos?</w:t>
      </w:r>
    </w:p>
    <w:p w:rsidR="00924124" w:rsidRDefault="00924124" w:rsidP="00924124">
      <w:pPr>
        <w:pStyle w:val="ListParagraph"/>
      </w:pPr>
    </w:p>
    <w:p w:rsidR="00924124" w:rsidRDefault="00924124" w:rsidP="00924124">
      <w:pPr>
        <w:pStyle w:val="ListParagraph"/>
      </w:pPr>
      <w:r w:rsidRPr="00924124">
        <w:rPr>
          <w:noProof/>
        </w:rPr>
        <w:drawing>
          <wp:inline distT="0" distB="0" distL="0" distR="0">
            <wp:extent cx="2628900" cy="58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C" w:rsidRDefault="000930BC" w:rsidP="000930BC">
      <w:pPr>
        <w:pStyle w:val="ListParagraph"/>
      </w:pPr>
    </w:p>
    <w:p w:rsidR="000930BC" w:rsidRDefault="000930BC" w:rsidP="000930BC">
      <w:pPr>
        <w:pStyle w:val="ListParagraph"/>
        <w:numPr>
          <w:ilvl w:val="0"/>
          <w:numId w:val="2"/>
        </w:numPr>
      </w:pPr>
      <w:r>
        <w:t>The indirect rate for 1 Turkish lira to the US dollar is 0.28.  What is the indirect rate for 1 US dollar to Turkish lira?</w:t>
      </w:r>
    </w:p>
    <w:p w:rsidR="00924124" w:rsidRDefault="00924124" w:rsidP="00924124">
      <w:pPr>
        <w:pStyle w:val="ListParagraph"/>
      </w:pPr>
    </w:p>
    <w:p w:rsidR="00924124" w:rsidRDefault="00924124" w:rsidP="00924124">
      <w:pPr>
        <w:pStyle w:val="ListParagraph"/>
      </w:pPr>
      <w:r w:rsidRPr="00924124">
        <w:rPr>
          <w:noProof/>
        </w:rPr>
        <w:drawing>
          <wp:inline distT="0" distB="0" distL="0" distR="0">
            <wp:extent cx="2628900" cy="962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C" w:rsidRDefault="000930BC" w:rsidP="000930BC">
      <w:pPr>
        <w:pStyle w:val="ListParagraph"/>
      </w:pPr>
    </w:p>
    <w:p w:rsidR="000930BC" w:rsidRDefault="00761BA0" w:rsidP="000930BC">
      <w:pPr>
        <w:pStyle w:val="ListParagraph"/>
        <w:numPr>
          <w:ilvl w:val="0"/>
          <w:numId w:val="2"/>
        </w:numPr>
      </w:pPr>
      <w:r>
        <w:t>The spot rate for one Australian dollar is 862.96 South Korean won.  The 3-month forward rate is 894.15 South Korean won.  Calculate the premium/discount for both currencies for 3 months and annualized.</w:t>
      </w:r>
    </w:p>
    <w:p w:rsidR="00924124" w:rsidRDefault="00924124" w:rsidP="00924124">
      <w:pPr>
        <w:pStyle w:val="ListParagraph"/>
      </w:pPr>
    </w:p>
    <w:p w:rsidR="00924124" w:rsidRDefault="00105404" w:rsidP="00924124">
      <w:pPr>
        <w:pStyle w:val="ListParagraph"/>
      </w:pPr>
      <w:r w:rsidRPr="00105404">
        <w:rPr>
          <w:noProof/>
        </w:rPr>
        <w:drawing>
          <wp:inline distT="0" distB="0" distL="0" distR="0">
            <wp:extent cx="2628900" cy="2486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BA0" w:rsidRDefault="00761BA0" w:rsidP="00761BA0">
      <w:pPr>
        <w:pStyle w:val="ListParagraph"/>
      </w:pPr>
    </w:p>
    <w:p w:rsidR="00105404" w:rsidRDefault="00105404" w:rsidP="00761BA0">
      <w:pPr>
        <w:pStyle w:val="ListParagraph"/>
      </w:pPr>
    </w:p>
    <w:p w:rsidR="00105404" w:rsidRDefault="00105404" w:rsidP="00761BA0">
      <w:pPr>
        <w:pStyle w:val="ListParagraph"/>
      </w:pPr>
    </w:p>
    <w:p w:rsidR="00105404" w:rsidRDefault="00105404" w:rsidP="00761BA0">
      <w:pPr>
        <w:pStyle w:val="ListParagraph"/>
      </w:pPr>
    </w:p>
    <w:p w:rsidR="00105404" w:rsidRDefault="00105404" w:rsidP="00761BA0">
      <w:pPr>
        <w:pStyle w:val="ListParagraph"/>
      </w:pPr>
    </w:p>
    <w:p w:rsidR="00105404" w:rsidRDefault="00761BA0" w:rsidP="00105404">
      <w:pPr>
        <w:pStyle w:val="ListParagraph"/>
        <w:numPr>
          <w:ilvl w:val="0"/>
          <w:numId w:val="2"/>
        </w:numPr>
      </w:pPr>
      <w:r>
        <w:lastRenderedPageBreak/>
        <w:t>If the indirect rate of the Mexican peso to the UAE dirham is 0.2265 and the price of a cappuccino in Abu Dhabi is AED20, what is the theoretical price of a cappuccino in Mexico City?</w:t>
      </w:r>
    </w:p>
    <w:p w:rsidR="00105404" w:rsidRDefault="00105404" w:rsidP="00105404">
      <w:pPr>
        <w:pStyle w:val="ListParagraph"/>
      </w:pPr>
    </w:p>
    <w:p w:rsidR="00105404" w:rsidRDefault="00105404" w:rsidP="00105404">
      <w:pPr>
        <w:pStyle w:val="ListParagraph"/>
      </w:pPr>
      <w:r w:rsidRPr="00105404">
        <w:rPr>
          <w:noProof/>
        </w:rPr>
        <w:drawing>
          <wp:inline distT="0" distB="0" distL="0" distR="0">
            <wp:extent cx="2752725" cy="1533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404" w:rsidRDefault="00105404" w:rsidP="00761BA0">
      <w:pPr>
        <w:pStyle w:val="ListParagraph"/>
      </w:pPr>
    </w:p>
    <w:p w:rsidR="00105404" w:rsidRDefault="00105404" w:rsidP="00761BA0">
      <w:pPr>
        <w:pStyle w:val="ListParagraph"/>
      </w:pPr>
    </w:p>
    <w:p w:rsidR="00761BA0" w:rsidRDefault="00761BA0" w:rsidP="00761BA0">
      <w:pPr>
        <w:pStyle w:val="ListParagraph"/>
        <w:numPr>
          <w:ilvl w:val="0"/>
          <w:numId w:val="2"/>
        </w:numPr>
      </w:pPr>
      <w:r>
        <w:t>A company in Kazakhstan purchases books from a supplier in Jordan with a 30-day agreement to pay in Jordanian dinar</w:t>
      </w:r>
      <w:r w:rsidR="00790C02">
        <w:t xml:space="preserve"> (JOD)</w:t>
      </w:r>
      <w:r>
        <w:t xml:space="preserve">.  At </w:t>
      </w:r>
      <w:r w:rsidR="00790C02">
        <w:t xml:space="preserve">the time of the sale, the indirect quote for JOD is 472 Kazakhstani </w:t>
      </w:r>
      <w:proofErr w:type="spellStart"/>
      <w:r w:rsidR="00790C02">
        <w:t>Tenge</w:t>
      </w:r>
      <w:proofErr w:type="spellEnd"/>
      <w:r w:rsidR="00790C02">
        <w:t xml:space="preserve"> (KZT)</w:t>
      </w:r>
      <w:r w:rsidR="00CC3225">
        <w:t>.  At the time of settlement, the indirect quote is 448.  The amount of the original transaction was JOD 6,500.  Calculate the exchange rate gain/loss for the buyer.</w:t>
      </w:r>
    </w:p>
    <w:p w:rsidR="008471AB" w:rsidRDefault="008471AB" w:rsidP="008471AB">
      <w:pPr>
        <w:pStyle w:val="ListParagraph"/>
      </w:pPr>
    </w:p>
    <w:p w:rsidR="008471AB" w:rsidRDefault="00105404" w:rsidP="008471AB">
      <w:pPr>
        <w:pStyle w:val="ListParagraph"/>
      </w:pPr>
      <w:r w:rsidRPr="00105404">
        <w:rPr>
          <w:noProof/>
        </w:rPr>
        <w:drawing>
          <wp:inline distT="0" distB="0" distL="0" distR="0">
            <wp:extent cx="2819400" cy="19145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404" w:rsidRDefault="00105404" w:rsidP="008471AB">
      <w:pPr>
        <w:pStyle w:val="ListParagraph"/>
      </w:pPr>
    </w:p>
    <w:sectPr w:rsidR="00105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8A2"/>
    <w:multiLevelType w:val="hybridMultilevel"/>
    <w:tmpl w:val="A9B869C2"/>
    <w:lvl w:ilvl="0" w:tplc="A8262F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A3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C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03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2C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0C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41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C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C4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66A"/>
    <w:multiLevelType w:val="hybridMultilevel"/>
    <w:tmpl w:val="4022C792"/>
    <w:lvl w:ilvl="0" w:tplc="BC548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2A096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25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9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C8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8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83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4A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109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B56"/>
    <w:multiLevelType w:val="hybridMultilevel"/>
    <w:tmpl w:val="E920F6A6"/>
    <w:lvl w:ilvl="0" w:tplc="DA9AD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CF7A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58A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81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60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23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E9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4F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A2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78D8"/>
    <w:multiLevelType w:val="hybridMultilevel"/>
    <w:tmpl w:val="8556DE42"/>
    <w:lvl w:ilvl="0" w:tplc="2C0892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8A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0D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A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E2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09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C3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AE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270"/>
    <w:multiLevelType w:val="hybridMultilevel"/>
    <w:tmpl w:val="58E8595E"/>
    <w:lvl w:ilvl="0" w:tplc="E2349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66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E7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4D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4C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86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A2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85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6F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39A0"/>
    <w:multiLevelType w:val="hybridMultilevel"/>
    <w:tmpl w:val="FB8CCC02"/>
    <w:lvl w:ilvl="0" w:tplc="F5E63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CF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CD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415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07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A3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64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42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4D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20D61"/>
    <w:rsid w:val="0004204F"/>
    <w:rsid w:val="00076FE2"/>
    <w:rsid w:val="000930BC"/>
    <w:rsid w:val="00096232"/>
    <w:rsid w:val="000C602C"/>
    <w:rsid w:val="00105404"/>
    <w:rsid w:val="00115939"/>
    <w:rsid w:val="00131EED"/>
    <w:rsid w:val="00171654"/>
    <w:rsid w:val="00195DB2"/>
    <w:rsid w:val="00294E15"/>
    <w:rsid w:val="00300E04"/>
    <w:rsid w:val="0033317B"/>
    <w:rsid w:val="00356450"/>
    <w:rsid w:val="003576D8"/>
    <w:rsid w:val="003C3BD2"/>
    <w:rsid w:val="00433BAD"/>
    <w:rsid w:val="0048233F"/>
    <w:rsid w:val="004A6554"/>
    <w:rsid w:val="004B3D49"/>
    <w:rsid w:val="004D476F"/>
    <w:rsid w:val="004E2F70"/>
    <w:rsid w:val="00502149"/>
    <w:rsid w:val="00517FDB"/>
    <w:rsid w:val="00523929"/>
    <w:rsid w:val="0052647B"/>
    <w:rsid w:val="0054272F"/>
    <w:rsid w:val="00592A0B"/>
    <w:rsid w:val="005E1A07"/>
    <w:rsid w:val="00626D27"/>
    <w:rsid w:val="0066451F"/>
    <w:rsid w:val="00747BDC"/>
    <w:rsid w:val="00761BA0"/>
    <w:rsid w:val="00790C02"/>
    <w:rsid w:val="007D7DA4"/>
    <w:rsid w:val="00820330"/>
    <w:rsid w:val="00835A88"/>
    <w:rsid w:val="0084233D"/>
    <w:rsid w:val="008471AB"/>
    <w:rsid w:val="008768E3"/>
    <w:rsid w:val="008B4980"/>
    <w:rsid w:val="008C65F2"/>
    <w:rsid w:val="008F4C1A"/>
    <w:rsid w:val="0090415A"/>
    <w:rsid w:val="0092079C"/>
    <w:rsid w:val="00924124"/>
    <w:rsid w:val="009B1F9E"/>
    <w:rsid w:val="009D437A"/>
    <w:rsid w:val="009E3DA5"/>
    <w:rsid w:val="00A20192"/>
    <w:rsid w:val="00A501B5"/>
    <w:rsid w:val="00B818FB"/>
    <w:rsid w:val="00C314A8"/>
    <w:rsid w:val="00CC3225"/>
    <w:rsid w:val="00CC586E"/>
    <w:rsid w:val="00CE4658"/>
    <w:rsid w:val="00D91F3A"/>
    <w:rsid w:val="00E17EA2"/>
    <w:rsid w:val="00E20A43"/>
    <w:rsid w:val="00E7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1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9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3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2016-12-20T12:18:00Z</dcterms:created>
  <dcterms:modified xsi:type="dcterms:W3CDTF">2017-04-15T11:06:00Z</dcterms:modified>
</cp:coreProperties>
</file>