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F605FC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F605FC">
        <w:rPr>
          <w:b/>
          <w:bCs/>
        </w:rPr>
        <w:t xml:space="preserve">Working Capital </w:t>
      </w:r>
      <w:r w:rsidR="00DA5BB1">
        <w:rPr>
          <w:b/>
          <w:bCs/>
        </w:rPr>
        <w:t xml:space="preserve">Management </w:t>
      </w:r>
      <w:r w:rsidRPr="00A6336A">
        <w:rPr>
          <w:b/>
          <w:bCs/>
        </w:rPr>
        <w:t>Exercises</w:t>
      </w:r>
      <w:r w:rsidR="000A2629">
        <w:rPr>
          <w:b/>
          <w:bCs/>
        </w:rPr>
        <w:t xml:space="preserve"> </w:t>
      </w:r>
      <w:r w:rsidR="000A2629" w:rsidRPr="00A77BD6">
        <w:rPr>
          <w:b/>
          <w:bCs/>
          <w:highlight w:val="yellow"/>
        </w:rPr>
        <w:t>SOLUTIONS</w:t>
      </w:r>
    </w:p>
    <w:p w:rsidR="00A6336A" w:rsidRPr="00A6336A" w:rsidRDefault="00A6336A">
      <w:pPr>
        <w:rPr>
          <w:b/>
          <w:bCs/>
        </w:rPr>
      </w:pPr>
    </w:p>
    <w:p w:rsidR="00F92141" w:rsidRDefault="00126387" w:rsidP="00126387">
      <w:pPr>
        <w:pStyle w:val="ListParagraph"/>
        <w:numPr>
          <w:ilvl w:val="0"/>
          <w:numId w:val="1"/>
        </w:numPr>
      </w:pPr>
      <w:r>
        <w:t>A company has the following information regarding purchases and sales of inventory:</w:t>
      </w:r>
    </w:p>
    <w:p w:rsidR="00126387" w:rsidRDefault="00126387" w:rsidP="00126387">
      <w:pPr>
        <w:pStyle w:val="ListParagraph"/>
      </w:pPr>
      <w:r w:rsidRPr="00126387">
        <w:rPr>
          <w:noProof/>
        </w:rPr>
        <w:drawing>
          <wp:inline distT="0" distB="0" distL="0" distR="0" wp14:anchorId="689D6723" wp14:editId="798A8D5E">
            <wp:extent cx="4371975" cy="962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87" w:rsidRDefault="00126387" w:rsidP="00126387">
      <w:pPr>
        <w:pStyle w:val="ListParagraph"/>
      </w:pPr>
    </w:p>
    <w:p w:rsidR="00126387" w:rsidRDefault="00126387" w:rsidP="00126387">
      <w:pPr>
        <w:pStyle w:val="ListParagraph"/>
      </w:pPr>
      <w:r>
        <w:t>At the date of payment to the vendor, how much additional cash will the company need?</w:t>
      </w:r>
    </w:p>
    <w:p w:rsidR="00126387" w:rsidRDefault="00126387" w:rsidP="00126387">
      <w:pPr>
        <w:pStyle w:val="ListParagraph"/>
      </w:pPr>
    </w:p>
    <w:p w:rsidR="00505499" w:rsidRDefault="00660880" w:rsidP="00126387">
      <w:pPr>
        <w:pStyle w:val="ListParagraph"/>
      </w:pPr>
      <w:r w:rsidRPr="00660880">
        <w:rPr>
          <w:noProof/>
        </w:rPr>
        <w:drawing>
          <wp:inline distT="0" distB="0" distL="0" distR="0">
            <wp:extent cx="3152775" cy="172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126387" w:rsidRDefault="00126387" w:rsidP="00126387">
      <w:pPr>
        <w:pStyle w:val="ListParagraph"/>
      </w:pPr>
    </w:p>
    <w:p w:rsidR="00126387" w:rsidRDefault="00C512C7" w:rsidP="00126387">
      <w:pPr>
        <w:pStyle w:val="ListParagraph"/>
        <w:numPr>
          <w:ilvl w:val="0"/>
          <w:numId w:val="1"/>
        </w:numPr>
      </w:pPr>
      <w:r>
        <w:t>If a company finances computers for office use with a 60-day trade payable, is this aggressive or conservative working capital management?  Why?</w:t>
      </w:r>
    </w:p>
    <w:p w:rsidR="00126387" w:rsidRDefault="00126387" w:rsidP="00126387">
      <w:pPr>
        <w:pStyle w:val="ListParagraph"/>
      </w:pPr>
    </w:p>
    <w:p w:rsidR="00660880" w:rsidRDefault="00660880" w:rsidP="00660880">
      <w:pPr>
        <w:pStyle w:val="ListParagraph"/>
      </w:pPr>
      <w:r>
        <w:t xml:space="preserve">Aggressive; asset term </w:t>
      </w:r>
      <w:r w:rsidRPr="00660880">
        <w:rPr>
          <w:u w:val="single"/>
        </w:rPr>
        <w:t>longer</w:t>
      </w:r>
      <w:r>
        <w:t xml:space="preserve"> than liability term</w:t>
      </w:r>
    </w:p>
    <w:p w:rsidR="00505499" w:rsidRDefault="00505499" w:rsidP="00505499"/>
    <w:p w:rsidR="00505499" w:rsidRDefault="00505499" w:rsidP="00126387">
      <w:pPr>
        <w:pStyle w:val="ListParagraph"/>
      </w:pPr>
    </w:p>
    <w:p w:rsidR="00126387" w:rsidRDefault="00C512C7" w:rsidP="00C512C7">
      <w:pPr>
        <w:pStyle w:val="ListParagraph"/>
        <w:numPr>
          <w:ilvl w:val="0"/>
          <w:numId w:val="1"/>
        </w:numPr>
      </w:pPr>
      <w:r>
        <w:t>If a company finances computers for sale in 30 days with a 60-day trade payable, is this aggressive or conservative working capital management?  Why?</w:t>
      </w:r>
    </w:p>
    <w:p w:rsidR="00126387" w:rsidRDefault="00126387" w:rsidP="00126387">
      <w:pPr>
        <w:pStyle w:val="ListParagraph"/>
      </w:pPr>
    </w:p>
    <w:p w:rsidR="00660880" w:rsidRDefault="00660880" w:rsidP="00660880">
      <w:pPr>
        <w:pStyle w:val="ListParagraph"/>
      </w:pPr>
      <w:r>
        <w:t xml:space="preserve">Conservative; asset term </w:t>
      </w:r>
      <w:r w:rsidRPr="00660880">
        <w:rPr>
          <w:u w:val="single"/>
        </w:rPr>
        <w:t>shorter</w:t>
      </w:r>
      <w:r>
        <w:t xml:space="preserve"> than liability term</w:t>
      </w:r>
    </w:p>
    <w:p w:rsidR="00505499" w:rsidRDefault="00505499" w:rsidP="00126387">
      <w:pPr>
        <w:pStyle w:val="ListParagraph"/>
      </w:pPr>
    </w:p>
    <w:p w:rsidR="00505499" w:rsidRDefault="00505499" w:rsidP="00126387">
      <w:pPr>
        <w:pStyle w:val="ListParagraph"/>
      </w:pPr>
    </w:p>
    <w:p w:rsidR="00660880" w:rsidRDefault="00660880">
      <w:r>
        <w:br w:type="page"/>
      </w:r>
    </w:p>
    <w:p w:rsidR="005A3308" w:rsidRDefault="005A3308" w:rsidP="005A3308">
      <w:pPr>
        <w:pStyle w:val="ListParagraph"/>
        <w:numPr>
          <w:ilvl w:val="0"/>
          <w:numId w:val="1"/>
        </w:numPr>
      </w:pPr>
      <w:r>
        <w:lastRenderedPageBreak/>
        <w:t>Given the following loan terms, calculate the interest cost:</w:t>
      </w:r>
    </w:p>
    <w:p w:rsidR="005A3308" w:rsidRDefault="005A3308" w:rsidP="005A3308">
      <w:pPr>
        <w:pStyle w:val="ListParagraph"/>
      </w:pPr>
    </w:p>
    <w:p w:rsidR="005A3308" w:rsidRDefault="005A3308" w:rsidP="005A3308">
      <w:pPr>
        <w:pStyle w:val="ListParagraph"/>
      </w:pPr>
      <w:r w:rsidRPr="005A3308">
        <w:rPr>
          <w:noProof/>
        </w:rPr>
        <w:drawing>
          <wp:inline distT="0" distB="0" distL="0" distR="0">
            <wp:extent cx="1933575" cy="581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99" w:rsidRDefault="00505499" w:rsidP="005A3308">
      <w:pPr>
        <w:pStyle w:val="ListParagraph"/>
      </w:pPr>
    </w:p>
    <w:p w:rsidR="00505499" w:rsidRDefault="00660880" w:rsidP="005A3308">
      <w:pPr>
        <w:pStyle w:val="ListParagraph"/>
      </w:pPr>
      <w:r w:rsidRPr="00660880">
        <w:rPr>
          <w:noProof/>
        </w:rPr>
        <w:drawing>
          <wp:inline distT="0" distB="0" distL="0" distR="0">
            <wp:extent cx="193357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99" w:rsidRDefault="00505499" w:rsidP="00126387">
      <w:pPr>
        <w:pStyle w:val="ListParagraph"/>
      </w:pPr>
    </w:p>
    <w:p w:rsidR="00126387" w:rsidRDefault="005A3308" w:rsidP="005A3308">
      <w:pPr>
        <w:pStyle w:val="ListParagraph"/>
        <w:numPr>
          <w:ilvl w:val="0"/>
          <w:numId w:val="1"/>
        </w:numPr>
      </w:pPr>
      <w:r>
        <w:t>If the above loan is a discounted loan, the interest is deducted at the beginning.  Calculate the effective interest rate of the loan.</w:t>
      </w:r>
    </w:p>
    <w:p w:rsidR="00660880" w:rsidRDefault="00660880" w:rsidP="00660880">
      <w:pPr>
        <w:pStyle w:val="ListParagraph"/>
      </w:pPr>
    </w:p>
    <w:p w:rsidR="00505499" w:rsidRDefault="00660880" w:rsidP="00660880">
      <w:pPr>
        <w:pStyle w:val="ListParagraph"/>
      </w:pPr>
      <w:r w:rsidRPr="00660880">
        <w:rPr>
          <w:noProof/>
        </w:rPr>
        <w:drawing>
          <wp:inline distT="0" distB="0" distL="0" distR="0">
            <wp:extent cx="2543175" cy="19145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387" w:rsidRDefault="00126387" w:rsidP="00126387">
      <w:pPr>
        <w:pStyle w:val="ListParagraph"/>
      </w:pPr>
    </w:p>
    <w:p w:rsidR="00660880" w:rsidRDefault="005A3308" w:rsidP="00660880">
      <w:pPr>
        <w:pStyle w:val="ListParagraph"/>
        <w:numPr>
          <w:ilvl w:val="0"/>
          <w:numId w:val="1"/>
        </w:numPr>
      </w:pPr>
      <w:r>
        <w:t>If the above loan requires a compensating balance of 5% of the loan at an interest rate of 2%, what is the effe</w:t>
      </w:r>
      <w:r w:rsidR="00660880">
        <w:t>ctive interest rate of the loan?</w:t>
      </w:r>
    </w:p>
    <w:p w:rsidR="00660880" w:rsidRDefault="00660880" w:rsidP="00660880">
      <w:pPr>
        <w:pStyle w:val="ListParagraph"/>
      </w:pPr>
    </w:p>
    <w:p w:rsidR="00660880" w:rsidRDefault="00660880" w:rsidP="00660880">
      <w:pPr>
        <w:pStyle w:val="ListParagraph"/>
      </w:pPr>
      <w:r w:rsidRPr="00660880">
        <w:rPr>
          <w:noProof/>
        </w:rPr>
        <w:drawing>
          <wp:inline distT="0" distB="0" distL="0" distR="0">
            <wp:extent cx="3095625" cy="23589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10" cy="235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D6" w:rsidRDefault="00A77BD6" w:rsidP="00A77BD6">
      <w:pPr>
        <w:pStyle w:val="ListParagraph"/>
        <w:numPr>
          <w:ilvl w:val="0"/>
          <w:numId w:val="1"/>
        </w:numPr>
      </w:pPr>
      <w:r>
        <w:lastRenderedPageBreak/>
        <w:t>A company wants to factor its receivables for extra cash.  The relevant information follows:</w:t>
      </w:r>
    </w:p>
    <w:p w:rsidR="00A77BD6" w:rsidRDefault="00A77BD6" w:rsidP="00A77BD6">
      <w:pPr>
        <w:pStyle w:val="ListParagraph"/>
      </w:pPr>
    </w:p>
    <w:p w:rsidR="00A77BD6" w:rsidRDefault="001149C9" w:rsidP="00A77BD6">
      <w:pPr>
        <w:pStyle w:val="ListParagraph"/>
      </w:pPr>
      <w:r w:rsidRPr="001149C9">
        <w:drawing>
          <wp:inline distT="0" distB="0" distL="0" distR="0">
            <wp:extent cx="3990975" cy="962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7BD6" w:rsidRDefault="00A77BD6" w:rsidP="00A77BD6">
      <w:pPr>
        <w:pStyle w:val="ListParagraph"/>
      </w:pPr>
    </w:p>
    <w:p w:rsidR="00A77BD6" w:rsidRDefault="00A77BD6" w:rsidP="00A77BD6">
      <w:pPr>
        <w:pStyle w:val="ListParagraph"/>
        <w:numPr>
          <w:ilvl w:val="2"/>
          <w:numId w:val="1"/>
        </w:numPr>
        <w:ind w:left="1620"/>
      </w:pPr>
      <w:r>
        <w:t>What is the amount of funds deposited to the seller?</w:t>
      </w:r>
    </w:p>
    <w:p w:rsidR="00A77BD6" w:rsidRDefault="00A77BD6" w:rsidP="00A77BD6">
      <w:pPr>
        <w:pStyle w:val="ListParagraph"/>
        <w:numPr>
          <w:ilvl w:val="2"/>
          <w:numId w:val="1"/>
        </w:numPr>
        <w:ind w:left="1620"/>
      </w:pPr>
      <w:r>
        <w:t>What is the interest expense for the transaction?</w:t>
      </w:r>
    </w:p>
    <w:p w:rsidR="00A77BD6" w:rsidRDefault="00A77BD6" w:rsidP="00A77BD6">
      <w:pPr>
        <w:pStyle w:val="ListParagraph"/>
        <w:numPr>
          <w:ilvl w:val="2"/>
          <w:numId w:val="1"/>
        </w:numPr>
        <w:ind w:left="1620"/>
      </w:pPr>
      <w:r>
        <w:t>What is the net proceeds to the seller?</w:t>
      </w:r>
    </w:p>
    <w:p w:rsidR="00A77BD6" w:rsidRDefault="00A77BD6" w:rsidP="00A77BD6">
      <w:pPr>
        <w:pStyle w:val="ListParagraph"/>
        <w:numPr>
          <w:ilvl w:val="2"/>
          <w:numId w:val="1"/>
        </w:numPr>
        <w:ind w:left="1620"/>
      </w:pPr>
      <w:r>
        <w:t>If no returns are received from customers, what is the additional amount due to the seller after 60 days?</w:t>
      </w:r>
    </w:p>
    <w:p w:rsidR="00A77BD6" w:rsidRDefault="00A77BD6" w:rsidP="00A77BD6">
      <w:pPr>
        <w:pStyle w:val="ListParagraph"/>
        <w:numPr>
          <w:ilvl w:val="2"/>
          <w:numId w:val="1"/>
        </w:numPr>
        <w:ind w:left="1620"/>
      </w:pPr>
      <w:r>
        <w:t>What is the total expense of this transaction reported on the income statement?</w:t>
      </w:r>
    </w:p>
    <w:p w:rsidR="00A77BD6" w:rsidRDefault="00A77BD6" w:rsidP="00A77BD6">
      <w:pPr>
        <w:pStyle w:val="ListParagraph"/>
        <w:ind w:left="1620"/>
      </w:pPr>
    </w:p>
    <w:p w:rsidR="00A77BD6" w:rsidRDefault="00A77BD6" w:rsidP="00A77BD6">
      <w:pPr>
        <w:pStyle w:val="ListParagraph"/>
        <w:ind w:left="1620"/>
      </w:pPr>
      <w:r w:rsidRPr="00A77BD6">
        <w:rPr>
          <w:noProof/>
        </w:rPr>
        <w:drawing>
          <wp:inline distT="0" distB="0" distL="0" distR="0">
            <wp:extent cx="4238625" cy="28670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D6" w:rsidRDefault="00A77BD6" w:rsidP="00660880">
      <w:pPr>
        <w:pStyle w:val="ListParagraph"/>
      </w:pPr>
    </w:p>
    <w:sectPr w:rsidR="00A77BD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9C7" w:rsidRDefault="00A869C7" w:rsidP="00781779">
      <w:pPr>
        <w:spacing w:after="0" w:line="240" w:lineRule="auto"/>
      </w:pPr>
      <w:r>
        <w:separator/>
      </w:r>
    </w:p>
  </w:endnote>
  <w:endnote w:type="continuationSeparator" w:id="0">
    <w:p w:rsidR="00A869C7" w:rsidRDefault="00A869C7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9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9C7" w:rsidRDefault="00A869C7" w:rsidP="00781779">
      <w:pPr>
        <w:spacing w:after="0" w:line="240" w:lineRule="auto"/>
      </w:pPr>
      <w:r>
        <w:separator/>
      </w:r>
    </w:p>
  </w:footnote>
  <w:footnote w:type="continuationSeparator" w:id="0">
    <w:p w:rsidR="00A869C7" w:rsidRDefault="00A869C7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A2629"/>
    <w:rsid w:val="000C3CEE"/>
    <w:rsid w:val="001149C9"/>
    <w:rsid w:val="00126387"/>
    <w:rsid w:val="001352C3"/>
    <w:rsid w:val="002B790F"/>
    <w:rsid w:val="00363B50"/>
    <w:rsid w:val="00466AF6"/>
    <w:rsid w:val="004D19E8"/>
    <w:rsid w:val="00505499"/>
    <w:rsid w:val="00527B65"/>
    <w:rsid w:val="00530B48"/>
    <w:rsid w:val="00535D99"/>
    <w:rsid w:val="005A3308"/>
    <w:rsid w:val="005E7010"/>
    <w:rsid w:val="00617FB8"/>
    <w:rsid w:val="00660880"/>
    <w:rsid w:val="006C114F"/>
    <w:rsid w:val="006F3A18"/>
    <w:rsid w:val="0077367B"/>
    <w:rsid w:val="00781779"/>
    <w:rsid w:val="008F5B20"/>
    <w:rsid w:val="00941AF7"/>
    <w:rsid w:val="009D2956"/>
    <w:rsid w:val="00A40266"/>
    <w:rsid w:val="00A6336A"/>
    <w:rsid w:val="00A77BD6"/>
    <w:rsid w:val="00A869C7"/>
    <w:rsid w:val="00AA1499"/>
    <w:rsid w:val="00AB05DA"/>
    <w:rsid w:val="00B0348C"/>
    <w:rsid w:val="00B70541"/>
    <w:rsid w:val="00B97F69"/>
    <w:rsid w:val="00BA5E81"/>
    <w:rsid w:val="00BC13F6"/>
    <w:rsid w:val="00C07FF2"/>
    <w:rsid w:val="00C512C7"/>
    <w:rsid w:val="00C84AA2"/>
    <w:rsid w:val="00D73F3E"/>
    <w:rsid w:val="00DA5BB1"/>
    <w:rsid w:val="00EB1787"/>
    <w:rsid w:val="00F605FC"/>
    <w:rsid w:val="00F7659A"/>
    <w:rsid w:val="00F8605D"/>
    <w:rsid w:val="00F92141"/>
    <w:rsid w:val="00FC10A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289-6077-4963-9D82-F752AA5E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2017-03-03T08:27:00Z</dcterms:created>
  <dcterms:modified xsi:type="dcterms:W3CDTF">2017-04-06T16:24:00Z</dcterms:modified>
</cp:coreProperties>
</file>