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336A" w:rsidRDefault="00A6336A" w:rsidP="00045DD8">
      <w:pPr>
        <w:rPr>
          <w:b/>
          <w:bCs/>
        </w:rPr>
      </w:pPr>
      <w:r w:rsidRPr="00A6336A">
        <w:rPr>
          <w:b/>
          <w:bCs/>
        </w:rPr>
        <w:t xml:space="preserve">Financial </w:t>
      </w:r>
      <w:r w:rsidR="00617FB8">
        <w:rPr>
          <w:b/>
          <w:bCs/>
        </w:rPr>
        <w:t>Management</w:t>
      </w:r>
      <w:r w:rsidRPr="00A6336A">
        <w:rPr>
          <w:b/>
          <w:bCs/>
        </w:rPr>
        <w:br/>
      </w:r>
      <w:r w:rsidR="00045DD8">
        <w:rPr>
          <w:b/>
          <w:bCs/>
        </w:rPr>
        <w:t xml:space="preserve">Ratios </w:t>
      </w:r>
      <w:r w:rsidRPr="00A6336A">
        <w:rPr>
          <w:b/>
          <w:bCs/>
        </w:rPr>
        <w:t>Exercises</w:t>
      </w:r>
      <w:r w:rsidR="00671E0A">
        <w:rPr>
          <w:b/>
          <w:bCs/>
        </w:rPr>
        <w:t xml:space="preserve"> </w:t>
      </w:r>
      <w:r w:rsidR="00671E0A" w:rsidRPr="00671E0A">
        <w:rPr>
          <w:b/>
          <w:bCs/>
          <w:highlight w:val="yellow"/>
        </w:rPr>
        <w:t>SOLUTIONS</w:t>
      </w:r>
    </w:p>
    <w:p w:rsidR="00A6336A" w:rsidRPr="00A6336A" w:rsidRDefault="00A6336A">
      <w:pPr>
        <w:rPr>
          <w:b/>
          <w:bCs/>
        </w:rPr>
      </w:pPr>
    </w:p>
    <w:p w:rsidR="00F92141" w:rsidRDefault="00535D99" w:rsidP="00535D99">
      <w:pPr>
        <w:pStyle w:val="ListParagraph"/>
        <w:numPr>
          <w:ilvl w:val="0"/>
          <w:numId w:val="1"/>
        </w:numPr>
      </w:pPr>
      <w:r>
        <w:t>A company has the following income statements:</w:t>
      </w:r>
    </w:p>
    <w:p w:rsidR="001352C3" w:rsidRDefault="001352C3" w:rsidP="001352C3">
      <w:pPr>
        <w:pStyle w:val="ListParagraph"/>
      </w:pPr>
    </w:p>
    <w:p w:rsidR="001352C3" w:rsidRDefault="009F7425" w:rsidP="001352C3">
      <w:pPr>
        <w:pStyle w:val="ListParagraph"/>
      </w:pPr>
      <w:r w:rsidRPr="009F7425">
        <w:rPr>
          <w:noProof/>
        </w:rPr>
        <w:drawing>
          <wp:inline distT="0" distB="0" distL="0" distR="0">
            <wp:extent cx="4324350" cy="229552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52C3" w:rsidRDefault="001352C3" w:rsidP="001352C3">
      <w:pPr>
        <w:pStyle w:val="ListParagraph"/>
      </w:pPr>
    </w:p>
    <w:p w:rsidR="001352C3" w:rsidRDefault="001352C3" w:rsidP="001352C3">
      <w:pPr>
        <w:pStyle w:val="ListParagraph"/>
        <w:numPr>
          <w:ilvl w:val="1"/>
          <w:numId w:val="1"/>
        </w:numPr>
      </w:pPr>
      <w:r>
        <w:t>Complete the vertical analysis of the company and identify any unusual results.</w:t>
      </w:r>
    </w:p>
    <w:p w:rsidR="0081515E" w:rsidRDefault="0081515E" w:rsidP="0081515E">
      <w:pPr>
        <w:pStyle w:val="ListParagraph"/>
        <w:ind w:left="1440"/>
      </w:pPr>
    </w:p>
    <w:p w:rsidR="0081515E" w:rsidRDefault="0081515E" w:rsidP="0081515E">
      <w:pPr>
        <w:pStyle w:val="ListParagraph"/>
        <w:ind w:left="1440"/>
      </w:pPr>
      <w:r w:rsidRPr="00A2057B">
        <w:rPr>
          <w:noProof/>
        </w:rPr>
        <w:drawing>
          <wp:inline distT="0" distB="0" distL="0" distR="0" wp14:anchorId="5074FD99" wp14:editId="3331C3AE">
            <wp:extent cx="2943225" cy="1914525"/>
            <wp:effectExtent l="0" t="0" r="9525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515E" w:rsidRDefault="0081515E" w:rsidP="0081515E">
      <w:pPr>
        <w:pStyle w:val="ListParagraph"/>
        <w:ind w:left="1440"/>
      </w:pPr>
    </w:p>
    <w:p w:rsidR="0081515E" w:rsidRDefault="0081515E" w:rsidP="0081515E">
      <w:pPr>
        <w:pStyle w:val="ListParagraph"/>
        <w:ind w:left="1440"/>
      </w:pPr>
      <w:r>
        <w:t>COGS/sales up: our costs are up, we should raise prices</w:t>
      </w:r>
      <w:r>
        <w:br/>
        <w:t xml:space="preserve">op </w:t>
      </w:r>
      <w:proofErr w:type="spellStart"/>
      <w:r>
        <w:t>exp</w:t>
      </w:r>
      <w:proofErr w:type="spellEnd"/>
      <w:r>
        <w:t>/sales down: perhaps good expense management, perhaps decrease in marketing which will hurt future sales</w:t>
      </w:r>
    </w:p>
    <w:p w:rsidR="0081515E" w:rsidRDefault="0081515E" w:rsidP="0081515E">
      <w:pPr>
        <w:pStyle w:val="ListParagraph"/>
        <w:ind w:left="1440"/>
      </w:pPr>
      <w:r>
        <w:t>Interest expense/sales: not meaningful, rather we should evaluate INTEREST COVERAGE, which is operating profit/interest expense</w:t>
      </w:r>
    </w:p>
    <w:p w:rsidR="0081515E" w:rsidRDefault="0081515E" w:rsidP="0081515E">
      <w:pPr>
        <w:pStyle w:val="ListParagraph"/>
        <w:ind w:left="1440"/>
      </w:pPr>
    </w:p>
    <w:p w:rsidR="0081515E" w:rsidRDefault="0081515E" w:rsidP="0081515E">
      <w:pPr>
        <w:pStyle w:val="ListParagraph"/>
        <w:ind w:left="1440"/>
      </w:pPr>
      <w:r w:rsidRPr="00F3072C">
        <w:rPr>
          <w:noProof/>
        </w:rPr>
        <w:drawing>
          <wp:inline distT="0" distB="0" distL="0" distR="0" wp14:anchorId="172CAFAC" wp14:editId="285C1B93">
            <wp:extent cx="3714750" cy="7715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515E" w:rsidRDefault="0081515E" w:rsidP="0081515E">
      <w:pPr>
        <w:pStyle w:val="ListParagraph"/>
        <w:ind w:left="1440"/>
      </w:pPr>
    </w:p>
    <w:p w:rsidR="0081515E" w:rsidRDefault="0081515E" w:rsidP="0081515E">
      <w:pPr>
        <w:pStyle w:val="ListParagraph"/>
        <w:ind w:left="1440"/>
      </w:pPr>
      <w:r>
        <w:lastRenderedPageBreak/>
        <w:t>Any number less than 5 is risky, so our debt in 2016 is too high.</w:t>
      </w:r>
    </w:p>
    <w:p w:rsidR="0081515E" w:rsidRDefault="0081515E" w:rsidP="0081515E">
      <w:pPr>
        <w:pStyle w:val="ListParagraph"/>
        <w:ind w:left="1440"/>
      </w:pPr>
      <w:r>
        <w:t>Income tax expense/profit before tax: the tax rates are similar in both years</w:t>
      </w:r>
    </w:p>
    <w:p w:rsidR="0081515E" w:rsidRDefault="0081515E" w:rsidP="0081515E">
      <w:pPr>
        <w:pStyle w:val="ListParagraph"/>
        <w:ind w:left="1440"/>
      </w:pPr>
    </w:p>
    <w:p w:rsidR="0081515E" w:rsidRDefault="0081515E" w:rsidP="0081515E">
      <w:pPr>
        <w:pStyle w:val="ListParagraph"/>
        <w:numPr>
          <w:ilvl w:val="1"/>
          <w:numId w:val="1"/>
        </w:numPr>
      </w:pPr>
      <w:r>
        <w:t>Complete the horizontal analysis for sales and evaluate this result by comparison to industry performance.</w:t>
      </w:r>
    </w:p>
    <w:p w:rsidR="0081515E" w:rsidRDefault="0081515E" w:rsidP="0081515E">
      <w:pPr>
        <w:pStyle w:val="ListParagraph"/>
        <w:ind w:left="1440"/>
      </w:pPr>
    </w:p>
    <w:p w:rsidR="0081515E" w:rsidRDefault="0081515E" w:rsidP="0081515E">
      <w:pPr>
        <w:pStyle w:val="ListParagraph"/>
        <w:ind w:left="1440"/>
      </w:pPr>
      <w:r w:rsidRPr="00A2057B">
        <w:rPr>
          <w:noProof/>
        </w:rPr>
        <w:drawing>
          <wp:inline distT="0" distB="0" distL="0" distR="0" wp14:anchorId="709A91D1" wp14:editId="74D900B3">
            <wp:extent cx="2495550" cy="390525"/>
            <wp:effectExtent l="0" t="0" r="0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515E" w:rsidRDefault="0081515E" w:rsidP="0081515E">
      <w:pPr>
        <w:pStyle w:val="ListParagraph"/>
        <w:ind w:left="1440"/>
      </w:pPr>
    </w:p>
    <w:p w:rsidR="0081515E" w:rsidRDefault="0081515E" w:rsidP="0081515E">
      <w:pPr>
        <w:pStyle w:val="ListParagraph"/>
        <w:ind w:left="1440"/>
      </w:pPr>
      <w:r>
        <w:t>Sales growth is strong for the company compared to the industry; important to confirm this is actual performance, not accounting errors or fraud.</w:t>
      </w:r>
    </w:p>
    <w:p w:rsidR="0081515E" w:rsidRDefault="0081515E" w:rsidP="0081515E">
      <w:pPr>
        <w:pStyle w:val="ListParagraph"/>
        <w:ind w:left="1440"/>
      </w:pPr>
    </w:p>
    <w:p w:rsidR="009F7425" w:rsidRDefault="009F7425">
      <w:r>
        <w:br w:type="page"/>
      </w:r>
    </w:p>
    <w:p w:rsidR="001352C3" w:rsidRDefault="001352C3" w:rsidP="001352C3">
      <w:pPr>
        <w:pStyle w:val="ListParagraph"/>
        <w:numPr>
          <w:ilvl w:val="0"/>
          <w:numId w:val="1"/>
        </w:numPr>
      </w:pPr>
      <w:r>
        <w:lastRenderedPageBreak/>
        <w:t>Using the income statements from question 2) and the following balance sheet:</w:t>
      </w:r>
    </w:p>
    <w:p w:rsidR="001352C3" w:rsidRDefault="001352C3" w:rsidP="001352C3">
      <w:pPr>
        <w:pStyle w:val="ListParagraph"/>
      </w:pPr>
    </w:p>
    <w:p w:rsidR="001352C3" w:rsidRDefault="009C07FD" w:rsidP="001352C3">
      <w:pPr>
        <w:pStyle w:val="ListParagraph"/>
      </w:pPr>
      <w:r w:rsidRPr="009C07FD">
        <w:rPr>
          <w:noProof/>
        </w:rPr>
        <w:drawing>
          <wp:inline distT="0" distB="0" distL="0" distR="0">
            <wp:extent cx="2495550" cy="42005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420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52C3" w:rsidRDefault="001352C3" w:rsidP="001352C3">
      <w:pPr>
        <w:pStyle w:val="ListParagraph"/>
      </w:pPr>
    </w:p>
    <w:p w:rsidR="001352C3" w:rsidRDefault="001352C3" w:rsidP="001352C3">
      <w:pPr>
        <w:pStyle w:val="ListParagraph"/>
      </w:pPr>
      <w:r>
        <w:t>Calculate the following ratios:</w:t>
      </w:r>
    </w:p>
    <w:p w:rsidR="001352C3" w:rsidRDefault="001352C3" w:rsidP="001352C3">
      <w:pPr>
        <w:pStyle w:val="ListParagraph"/>
      </w:pPr>
    </w:p>
    <w:p w:rsidR="001352C3" w:rsidRDefault="001352C3" w:rsidP="001352C3">
      <w:pPr>
        <w:pStyle w:val="ListParagraph"/>
        <w:numPr>
          <w:ilvl w:val="1"/>
          <w:numId w:val="1"/>
        </w:numPr>
      </w:pPr>
      <w:r>
        <w:t>Current ratio</w:t>
      </w:r>
    </w:p>
    <w:p w:rsidR="009F7425" w:rsidRDefault="009F7425" w:rsidP="001352C3">
      <w:pPr>
        <w:pStyle w:val="ListParagraph"/>
        <w:numPr>
          <w:ilvl w:val="1"/>
          <w:numId w:val="1"/>
        </w:numPr>
      </w:pPr>
      <w:r>
        <w:t>Quick ratio</w:t>
      </w:r>
    </w:p>
    <w:p w:rsidR="001352C3" w:rsidRDefault="001352C3" w:rsidP="001352C3">
      <w:pPr>
        <w:pStyle w:val="ListParagraph"/>
        <w:numPr>
          <w:ilvl w:val="1"/>
          <w:numId w:val="1"/>
        </w:numPr>
      </w:pPr>
      <w:r>
        <w:t>Debt to equity ratio</w:t>
      </w:r>
    </w:p>
    <w:p w:rsidR="009F7425" w:rsidRDefault="009F7425" w:rsidP="001352C3">
      <w:pPr>
        <w:pStyle w:val="ListParagraph"/>
        <w:numPr>
          <w:ilvl w:val="1"/>
          <w:numId w:val="1"/>
        </w:numPr>
      </w:pPr>
      <w:r>
        <w:t>Interest coverage ratio</w:t>
      </w:r>
    </w:p>
    <w:p w:rsidR="001352C3" w:rsidRDefault="001352C3" w:rsidP="001352C3">
      <w:pPr>
        <w:pStyle w:val="ListParagraph"/>
        <w:numPr>
          <w:ilvl w:val="1"/>
          <w:numId w:val="1"/>
        </w:numPr>
      </w:pPr>
      <w:r>
        <w:t>Asset turnover ratio</w:t>
      </w:r>
    </w:p>
    <w:p w:rsidR="009F7425" w:rsidRDefault="009F7425" w:rsidP="001352C3">
      <w:pPr>
        <w:pStyle w:val="ListParagraph"/>
        <w:numPr>
          <w:ilvl w:val="1"/>
          <w:numId w:val="1"/>
        </w:numPr>
      </w:pPr>
      <w:r>
        <w:t>Days sales in receivables</w:t>
      </w:r>
    </w:p>
    <w:p w:rsidR="009F7425" w:rsidRDefault="009F7425" w:rsidP="001352C3">
      <w:pPr>
        <w:pStyle w:val="ListParagraph"/>
        <w:numPr>
          <w:ilvl w:val="1"/>
          <w:numId w:val="1"/>
        </w:numPr>
      </w:pPr>
      <w:r>
        <w:t>Days COGS in inventory</w:t>
      </w:r>
    </w:p>
    <w:p w:rsidR="009F7425" w:rsidRDefault="009F7425" w:rsidP="009F7425">
      <w:pPr>
        <w:pStyle w:val="ListParagraph"/>
        <w:numPr>
          <w:ilvl w:val="1"/>
          <w:numId w:val="1"/>
        </w:numPr>
      </w:pPr>
      <w:r>
        <w:t>Days COGS in payables</w:t>
      </w:r>
    </w:p>
    <w:p w:rsidR="009F7425" w:rsidRDefault="009F7425" w:rsidP="009F7425">
      <w:pPr>
        <w:pStyle w:val="ListParagraph"/>
        <w:numPr>
          <w:ilvl w:val="1"/>
          <w:numId w:val="1"/>
        </w:numPr>
      </w:pPr>
      <w:r>
        <w:t xml:space="preserve">Gross margin, 2015 and 2016 </w:t>
      </w:r>
    </w:p>
    <w:p w:rsidR="001352C3" w:rsidRDefault="001352C3" w:rsidP="001352C3">
      <w:pPr>
        <w:pStyle w:val="ListParagraph"/>
        <w:numPr>
          <w:ilvl w:val="1"/>
          <w:numId w:val="1"/>
        </w:numPr>
      </w:pPr>
      <w:r>
        <w:t>Operating margin, 2015 and 2016</w:t>
      </w:r>
    </w:p>
    <w:p w:rsidR="009F7425" w:rsidRDefault="009F7425" w:rsidP="001352C3">
      <w:pPr>
        <w:pStyle w:val="ListParagraph"/>
        <w:numPr>
          <w:ilvl w:val="1"/>
          <w:numId w:val="1"/>
        </w:numPr>
      </w:pPr>
      <w:r>
        <w:t>Net margin, 2015 and 2016</w:t>
      </w:r>
    </w:p>
    <w:p w:rsidR="009F7425" w:rsidRDefault="009F7425" w:rsidP="001352C3">
      <w:pPr>
        <w:pStyle w:val="ListParagraph"/>
        <w:numPr>
          <w:ilvl w:val="1"/>
          <w:numId w:val="1"/>
        </w:numPr>
      </w:pPr>
      <w:r>
        <w:t>Return on assets</w:t>
      </w:r>
    </w:p>
    <w:p w:rsidR="009F7425" w:rsidRDefault="009F7425" w:rsidP="001352C3">
      <w:pPr>
        <w:pStyle w:val="ListParagraph"/>
        <w:numPr>
          <w:ilvl w:val="1"/>
          <w:numId w:val="1"/>
        </w:numPr>
      </w:pPr>
      <w:r>
        <w:t>Return on equity</w:t>
      </w:r>
    </w:p>
    <w:p w:rsidR="001352C3" w:rsidRDefault="001352C3" w:rsidP="001352C3">
      <w:pPr>
        <w:pStyle w:val="ListParagraph"/>
        <w:numPr>
          <w:ilvl w:val="1"/>
          <w:numId w:val="1"/>
        </w:numPr>
      </w:pPr>
      <w:r>
        <w:t>Price to earnings ratio</w:t>
      </w:r>
    </w:p>
    <w:p w:rsidR="0081515E" w:rsidRDefault="0081515E">
      <w:r>
        <w:br w:type="page"/>
      </w:r>
    </w:p>
    <w:p w:rsidR="00F92141" w:rsidRDefault="0081515E" w:rsidP="00F92141">
      <w:r w:rsidRPr="0081515E">
        <w:lastRenderedPageBreak/>
        <w:drawing>
          <wp:inline distT="0" distB="0" distL="0" distR="0">
            <wp:extent cx="3606165" cy="7059295"/>
            <wp:effectExtent l="0" t="0" r="0" b="825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165" cy="7059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1515E" w:rsidRDefault="0081515E">
      <w:r>
        <w:br w:type="page"/>
      </w:r>
    </w:p>
    <w:p w:rsidR="0081515E" w:rsidRDefault="0081515E" w:rsidP="00F92141">
      <w:r w:rsidRPr="0081515E">
        <w:lastRenderedPageBreak/>
        <w:drawing>
          <wp:inline distT="0" distB="0" distL="0" distR="0">
            <wp:extent cx="3606165" cy="610806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165" cy="6108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515E" w:rsidRDefault="0081515E" w:rsidP="00F92141"/>
    <w:sectPr w:rsidR="0081515E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7B5C" w:rsidRDefault="000A7B5C" w:rsidP="00781779">
      <w:pPr>
        <w:spacing w:after="0" w:line="240" w:lineRule="auto"/>
      </w:pPr>
      <w:r>
        <w:separator/>
      </w:r>
    </w:p>
  </w:endnote>
  <w:endnote w:type="continuationSeparator" w:id="0">
    <w:p w:rsidR="000A7B5C" w:rsidRDefault="000A7B5C" w:rsidP="007817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1779" w:rsidRDefault="0078177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0077853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81779" w:rsidRDefault="0078177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1515E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781779" w:rsidRDefault="0078177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1779" w:rsidRDefault="0078177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7B5C" w:rsidRDefault="000A7B5C" w:rsidP="00781779">
      <w:pPr>
        <w:spacing w:after="0" w:line="240" w:lineRule="auto"/>
      </w:pPr>
      <w:r>
        <w:separator/>
      </w:r>
    </w:p>
  </w:footnote>
  <w:footnote w:type="continuationSeparator" w:id="0">
    <w:p w:rsidR="000A7B5C" w:rsidRDefault="000A7B5C" w:rsidP="007817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1779" w:rsidRDefault="0078177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1779" w:rsidRDefault="0078177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1779" w:rsidRDefault="0078177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812C8"/>
    <w:multiLevelType w:val="hybridMultilevel"/>
    <w:tmpl w:val="1D72FB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827EA"/>
    <w:multiLevelType w:val="hybridMultilevel"/>
    <w:tmpl w:val="9D16E1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86F22"/>
    <w:multiLevelType w:val="hybridMultilevel"/>
    <w:tmpl w:val="60BC614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21F2CD3"/>
    <w:multiLevelType w:val="hybridMultilevel"/>
    <w:tmpl w:val="6A98A5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9DA078E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AF4BB8"/>
    <w:multiLevelType w:val="hybridMultilevel"/>
    <w:tmpl w:val="B5B21DA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BD45EF"/>
    <w:multiLevelType w:val="hybridMultilevel"/>
    <w:tmpl w:val="9DB00B6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36A"/>
    <w:rsid w:val="00013C55"/>
    <w:rsid w:val="00045DD8"/>
    <w:rsid w:val="00057FB2"/>
    <w:rsid w:val="000A7B5C"/>
    <w:rsid w:val="000B4FFE"/>
    <w:rsid w:val="001352C3"/>
    <w:rsid w:val="002B790F"/>
    <w:rsid w:val="00363B50"/>
    <w:rsid w:val="00466AF6"/>
    <w:rsid w:val="004D19E8"/>
    <w:rsid w:val="00527B65"/>
    <w:rsid w:val="00530B48"/>
    <w:rsid w:val="00535D99"/>
    <w:rsid w:val="005E7010"/>
    <w:rsid w:val="00617FB8"/>
    <w:rsid w:val="00633E1F"/>
    <w:rsid w:val="00671E0A"/>
    <w:rsid w:val="006723AA"/>
    <w:rsid w:val="0077367B"/>
    <w:rsid w:val="00781779"/>
    <w:rsid w:val="0081515E"/>
    <w:rsid w:val="00941AF7"/>
    <w:rsid w:val="009C07FD"/>
    <w:rsid w:val="009F7425"/>
    <w:rsid w:val="00A40266"/>
    <w:rsid w:val="00A6336A"/>
    <w:rsid w:val="00AA1499"/>
    <w:rsid w:val="00AB05DA"/>
    <w:rsid w:val="00B0348C"/>
    <w:rsid w:val="00B44321"/>
    <w:rsid w:val="00B70541"/>
    <w:rsid w:val="00B97F69"/>
    <w:rsid w:val="00BA5E81"/>
    <w:rsid w:val="00BC13F6"/>
    <w:rsid w:val="00C07FF2"/>
    <w:rsid w:val="00C84AA2"/>
    <w:rsid w:val="00D73F3E"/>
    <w:rsid w:val="00EB1787"/>
    <w:rsid w:val="00F92141"/>
    <w:rsid w:val="00FF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7CE2D8-BA7C-4476-983D-9B2B2C99D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336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817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1779"/>
  </w:style>
  <w:style w:type="paragraph" w:styleId="Footer">
    <w:name w:val="footer"/>
    <w:basedOn w:val="Normal"/>
    <w:link w:val="FooterChar"/>
    <w:uiPriority w:val="99"/>
    <w:unhideWhenUsed/>
    <w:rsid w:val="007817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17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3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emf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A90422-3EFB-4F68-8740-DF0AB8193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Davis</dc:creator>
  <cp:keywords/>
  <dc:description/>
  <cp:lastModifiedBy>Thomas Davis</cp:lastModifiedBy>
  <cp:revision>3</cp:revision>
  <dcterms:created xsi:type="dcterms:W3CDTF">2017-02-26T16:15:00Z</dcterms:created>
  <dcterms:modified xsi:type="dcterms:W3CDTF">2017-02-26T16:35:00Z</dcterms:modified>
</cp:coreProperties>
</file>