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1EB" w:rsidRPr="006109F4" w:rsidRDefault="000361EB" w:rsidP="0054099A">
      <w:pPr>
        <w:rPr>
          <w:b/>
          <w:bCs/>
          <w:sz w:val="24"/>
        </w:rPr>
      </w:pPr>
      <w:r w:rsidRPr="006109F4">
        <w:rPr>
          <w:b/>
          <w:bCs/>
          <w:sz w:val="24"/>
        </w:rPr>
        <w:t>International Financial Reporting</w:t>
      </w:r>
      <w:r w:rsidRPr="006109F4">
        <w:rPr>
          <w:b/>
          <w:bCs/>
          <w:sz w:val="24"/>
        </w:rPr>
        <w:br/>
        <w:t xml:space="preserve">Week </w:t>
      </w:r>
      <w:r w:rsidR="0054099A">
        <w:rPr>
          <w:b/>
          <w:bCs/>
          <w:sz w:val="24"/>
        </w:rPr>
        <w:t>4</w:t>
      </w:r>
      <w:r w:rsidRPr="006109F4">
        <w:rPr>
          <w:b/>
          <w:bCs/>
          <w:sz w:val="24"/>
        </w:rPr>
        <w:t xml:space="preserve"> – Case Study</w:t>
      </w:r>
      <w:r w:rsidR="008A37C8" w:rsidRPr="006109F4">
        <w:rPr>
          <w:b/>
          <w:bCs/>
          <w:sz w:val="24"/>
        </w:rPr>
        <w:t xml:space="preserve"> – </w:t>
      </w:r>
      <w:r w:rsidR="0054099A">
        <w:rPr>
          <w:b/>
          <w:bCs/>
          <w:sz w:val="24"/>
        </w:rPr>
        <w:t>LIFO to FIFO restatement</w:t>
      </w:r>
    </w:p>
    <w:p w:rsidR="00463A76" w:rsidRDefault="000361EB" w:rsidP="00463A76">
      <w:pPr>
        <w:rPr>
          <w:sz w:val="24"/>
        </w:rPr>
      </w:pPr>
      <w:r w:rsidRPr="006109F4">
        <w:rPr>
          <w:sz w:val="24"/>
        </w:rPr>
        <w:tab/>
      </w:r>
      <w:r w:rsidR="0054099A">
        <w:rPr>
          <w:sz w:val="24"/>
        </w:rPr>
        <w:t>The Kroger Co. is a grocery store chain headquartered in Cincinnati, Ohio, USA.  The company uses the LIFO method of accounting for inventory</w:t>
      </w:r>
      <w:r w:rsidR="00463A76">
        <w:rPr>
          <w:sz w:val="24"/>
        </w:rPr>
        <w:t>.  The company is well-respected in the grocery industry and has a good reputation throughout the United States.</w:t>
      </w:r>
    </w:p>
    <w:p w:rsidR="0054099A" w:rsidRDefault="0054099A" w:rsidP="00EC64A4">
      <w:pPr>
        <w:rPr>
          <w:sz w:val="24"/>
        </w:rPr>
      </w:pPr>
      <w:r>
        <w:rPr>
          <w:sz w:val="24"/>
        </w:rPr>
        <w:tab/>
        <w:t xml:space="preserve">You are a loan officer at a First Third Bank, and bank based in Cincinnati.  Kroger has requested a six-month loan to refinance $1 billion of current portion of long-term debt at a lower interest rate than the rate on the company’s current financing.  The </w:t>
      </w:r>
      <w:r w:rsidR="00EC64A4">
        <w:rPr>
          <w:sz w:val="24"/>
        </w:rPr>
        <w:t xml:space="preserve">financial ratios and relevant bank guidelines </w:t>
      </w:r>
      <w:r>
        <w:rPr>
          <w:sz w:val="24"/>
        </w:rPr>
        <w:t>are as follows:</w:t>
      </w:r>
    </w:p>
    <w:p w:rsidR="00EE7E4C" w:rsidRPr="006109F4" w:rsidRDefault="0054099A" w:rsidP="00EE7E4C">
      <w:pPr>
        <w:ind w:left="720"/>
        <w:rPr>
          <w:sz w:val="24"/>
        </w:rPr>
      </w:pPr>
      <w:r>
        <w:rPr>
          <w:sz w:val="24"/>
        </w:rPr>
        <w:t xml:space="preserve">Current </w:t>
      </w:r>
      <w:r w:rsidR="00EC64A4">
        <w:rPr>
          <w:sz w:val="24"/>
        </w:rPr>
        <w:t>ratio:  1.0x</w:t>
      </w:r>
      <w:r w:rsidR="00EC64A4">
        <w:rPr>
          <w:sz w:val="24"/>
        </w:rPr>
        <w:br/>
      </w:r>
      <w:r>
        <w:rPr>
          <w:sz w:val="24"/>
        </w:rPr>
        <w:t>Interest coverage ratio:  5.0x</w:t>
      </w:r>
      <w:r w:rsidR="00EE7E4C">
        <w:rPr>
          <w:sz w:val="24"/>
        </w:rPr>
        <w:br/>
        <w:t>Inventory method used for financial analysis:  FIFO</w:t>
      </w:r>
    </w:p>
    <w:p w:rsidR="00442754" w:rsidRPr="006109F4" w:rsidRDefault="0054099A" w:rsidP="0022057A">
      <w:pPr>
        <w:rPr>
          <w:sz w:val="24"/>
        </w:rPr>
      </w:pPr>
      <w:r>
        <w:rPr>
          <w:sz w:val="24"/>
        </w:rPr>
        <w:t>The difference between the interest rate on Kroger’s existing financing and the interest rate on your financing is 0.</w:t>
      </w:r>
      <w:r w:rsidR="0022057A">
        <w:rPr>
          <w:sz w:val="24"/>
        </w:rPr>
        <w:t>9</w:t>
      </w:r>
      <w:r>
        <w:rPr>
          <w:sz w:val="24"/>
        </w:rPr>
        <w:t>0% (</w:t>
      </w:r>
      <w:r w:rsidR="008F76ED">
        <w:rPr>
          <w:sz w:val="24"/>
        </w:rPr>
        <w:t xml:space="preserve">note: </w:t>
      </w:r>
      <w:r>
        <w:rPr>
          <w:sz w:val="24"/>
        </w:rPr>
        <w:t xml:space="preserve">this is </w:t>
      </w:r>
      <w:r w:rsidR="008F76ED" w:rsidRPr="008F76ED">
        <w:rPr>
          <w:sz w:val="24"/>
          <w:u w:val="single"/>
        </w:rPr>
        <w:t>not</w:t>
      </w:r>
      <w:r w:rsidR="008F76ED">
        <w:rPr>
          <w:sz w:val="24"/>
        </w:rPr>
        <w:t xml:space="preserve"> </w:t>
      </w:r>
      <w:r w:rsidR="0022057A">
        <w:rPr>
          <w:sz w:val="24"/>
        </w:rPr>
        <w:t>9</w:t>
      </w:r>
      <w:r>
        <w:rPr>
          <w:sz w:val="24"/>
        </w:rPr>
        <w:t>.00%).</w:t>
      </w:r>
    </w:p>
    <w:p w:rsidR="00F7274E" w:rsidRPr="006109F4" w:rsidRDefault="008A37C8" w:rsidP="00F7274E">
      <w:pPr>
        <w:rPr>
          <w:b/>
          <w:bCs/>
          <w:sz w:val="24"/>
        </w:rPr>
      </w:pPr>
      <w:r w:rsidRPr="006109F4">
        <w:rPr>
          <w:b/>
          <w:bCs/>
          <w:sz w:val="24"/>
        </w:rPr>
        <w:t>Analysis</w:t>
      </w:r>
      <w:r w:rsidR="00744619" w:rsidRPr="006109F4">
        <w:rPr>
          <w:b/>
          <w:bCs/>
          <w:sz w:val="24"/>
        </w:rPr>
        <w:t>:</w:t>
      </w:r>
    </w:p>
    <w:p w:rsidR="0054099A" w:rsidRDefault="00744619" w:rsidP="0054099A">
      <w:pPr>
        <w:rPr>
          <w:sz w:val="24"/>
        </w:rPr>
      </w:pPr>
      <w:r w:rsidRPr="006109F4">
        <w:rPr>
          <w:sz w:val="24"/>
        </w:rPr>
        <w:t xml:space="preserve">1 – </w:t>
      </w:r>
      <w:r w:rsidR="0054099A">
        <w:rPr>
          <w:sz w:val="24"/>
        </w:rPr>
        <w:t>Financial statement adjustment</w:t>
      </w:r>
    </w:p>
    <w:p w:rsidR="00F7274E" w:rsidRDefault="0054099A" w:rsidP="0054099A">
      <w:pPr>
        <w:ind w:firstLine="720"/>
        <w:rPr>
          <w:sz w:val="24"/>
        </w:rPr>
      </w:pPr>
      <w:r>
        <w:rPr>
          <w:sz w:val="24"/>
        </w:rPr>
        <w:t>Adjust the financial statements from LIFO to FIFO inventory accounting, including the retrospective adjustment for years prior to 2013.</w:t>
      </w:r>
    </w:p>
    <w:p w:rsidR="00EE7E4C" w:rsidRDefault="00EE7E4C" w:rsidP="005911A4">
      <w:pPr>
        <w:rPr>
          <w:sz w:val="24"/>
        </w:rPr>
      </w:pPr>
      <w:r>
        <w:rPr>
          <w:sz w:val="24"/>
        </w:rPr>
        <w:t>2</w:t>
      </w:r>
      <w:r>
        <w:rPr>
          <w:sz w:val="24"/>
        </w:rPr>
        <w:t xml:space="preserve"> – </w:t>
      </w:r>
      <w:r w:rsidR="005911A4">
        <w:rPr>
          <w:sz w:val="24"/>
        </w:rPr>
        <w:t xml:space="preserve">Calculate </w:t>
      </w:r>
      <w:r>
        <w:rPr>
          <w:sz w:val="24"/>
        </w:rPr>
        <w:t xml:space="preserve">the percentage change </w:t>
      </w:r>
      <w:r w:rsidR="005911A4">
        <w:rPr>
          <w:sz w:val="24"/>
        </w:rPr>
        <w:t xml:space="preserve">(from LIFO to FIFO) </w:t>
      </w:r>
      <w:r>
        <w:rPr>
          <w:sz w:val="24"/>
        </w:rPr>
        <w:t xml:space="preserve">in COGS to the percentage change in inventory.  Are they similar?  If not, which </w:t>
      </w:r>
      <w:r w:rsidR="005911A4">
        <w:rPr>
          <w:sz w:val="24"/>
        </w:rPr>
        <w:t xml:space="preserve">percentage </w:t>
      </w:r>
      <w:r>
        <w:rPr>
          <w:sz w:val="24"/>
        </w:rPr>
        <w:t>is larger, and why is this the case?</w:t>
      </w:r>
    </w:p>
    <w:p w:rsidR="005A1BA0" w:rsidRDefault="00EE7E4C" w:rsidP="0054099A">
      <w:pPr>
        <w:rPr>
          <w:sz w:val="24"/>
        </w:rPr>
      </w:pPr>
      <w:r>
        <w:rPr>
          <w:sz w:val="24"/>
        </w:rPr>
        <w:t>3</w:t>
      </w:r>
      <w:r w:rsidR="00744619" w:rsidRPr="005A1BA0">
        <w:rPr>
          <w:sz w:val="24"/>
        </w:rPr>
        <w:t xml:space="preserve"> – </w:t>
      </w:r>
      <w:r w:rsidR="005A1BA0" w:rsidRPr="005A1BA0">
        <w:rPr>
          <w:sz w:val="24"/>
        </w:rPr>
        <w:t>Financial ratios</w:t>
      </w:r>
    </w:p>
    <w:p w:rsidR="00EE7E4C" w:rsidRPr="006109F4" w:rsidRDefault="00EE7E4C" w:rsidP="00EE7E4C">
      <w:pPr>
        <w:ind w:firstLine="720"/>
        <w:rPr>
          <w:sz w:val="24"/>
        </w:rPr>
      </w:pPr>
      <w:r>
        <w:rPr>
          <w:sz w:val="24"/>
        </w:rPr>
        <w:t>Calculate pro-forma interest expense based on the proposed interest rate change for the new financing (NOTE: the loan is a refinance, so it is replacing existing debt; total debt will not increase).</w:t>
      </w:r>
    </w:p>
    <w:p w:rsidR="00F7274E" w:rsidRDefault="0054099A" w:rsidP="005A1BA0">
      <w:pPr>
        <w:ind w:firstLine="720"/>
        <w:rPr>
          <w:sz w:val="24"/>
        </w:rPr>
      </w:pPr>
      <w:r>
        <w:rPr>
          <w:sz w:val="24"/>
        </w:rPr>
        <w:t xml:space="preserve">Prepare the following financial ratios based on the unadjusted </w:t>
      </w:r>
      <w:r w:rsidR="00EE7E4C">
        <w:rPr>
          <w:sz w:val="24"/>
        </w:rPr>
        <w:t xml:space="preserve">(FIFO) </w:t>
      </w:r>
      <w:r>
        <w:rPr>
          <w:sz w:val="24"/>
        </w:rPr>
        <w:t xml:space="preserve">and adjusted </w:t>
      </w:r>
      <w:r w:rsidR="00EE7E4C">
        <w:rPr>
          <w:sz w:val="24"/>
        </w:rPr>
        <w:t xml:space="preserve">(LIFO) </w:t>
      </w:r>
      <w:r>
        <w:rPr>
          <w:sz w:val="24"/>
        </w:rPr>
        <w:t>financials</w:t>
      </w:r>
      <w:r w:rsidR="00EE7E4C">
        <w:rPr>
          <w:sz w:val="24"/>
        </w:rPr>
        <w:t xml:space="preserve"> and the pro-forma interest expense</w:t>
      </w:r>
      <w:r>
        <w:rPr>
          <w:sz w:val="24"/>
        </w:rPr>
        <w:t>:</w:t>
      </w:r>
    </w:p>
    <w:p w:rsidR="0054099A" w:rsidRPr="006109F4" w:rsidRDefault="005A1BA0" w:rsidP="005A1BA0">
      <w:pPr>
        <w:ind w:left="1440"/>
        <w:rPr>
          <w:sz w:val="24"/>
        </w:rPr>
      </w:pPr>
      <w:r>
        <w:rPr>
          <w:sz w:val="24"/>
        </w:rPr>
        <w:t>Current ratio</w:t>
      </w:r>
      <w:r>
        <w:rPr>
          <w:sz w:val="24"/>
        </w:rPr>
        <w:br/>
        <w:t>I</w:t>
      </w:r>
      <w:r w:rsidR="0054099A">
        <w:rPr>
          <w:sz w:val="24"/>
        </w:rPr>
        <w:t xml:space="preserve">nterest </w:t>
      </w:r>
      <w:r>
        <w:rPr>
          <w:sz w:val="24"/>
        </w:rPr>
        <w:t xml:space="preserve">coverage </w:t>
      </w:r>
      <w:r w:rsidR="0054099A">
        <w:rPr>
          <w:sz w:val="24"/>
        </w:rPr>
        <w:t>ratio</w:t>
      </w:r>
    </w:p>
    <w:p w:rsidR="007D3DFD" w:rsidRDefault="00EE7E4C" w:rsidP="007D3DFD">
      <w:pPr>
        <w:rPr>
          <w:sz w:val="24"/>
        </w:rPr>
      </w:pPr>
      <w:r>
        <w:rPr>
          <w:sz w:val="24"/>
        </w:rPr>
        <w:t>4</w:t>
      </w:r>
      <w:r w:rsidR="00744619" w:rsidRPr="006109F4">
        <w:rPr>
          <w:sz w:val="24"/>
        </w:rPr>
        <w:t xml:space="preserve"> – </w:t>
      </w:r>
      <w:r w:rsidR="005A1BA0">
        <w:rPr>
          <w:sz w:val="24"/>
        </w:rPr>
        <w:t>Based on your analysis, write a two-paragraph loan recommendation</w:t>
      </w:r>
      <w:r w:rsidR="007D3DFD">
        <w:rPr>
          <w:sz w:val="24"/>
        </w:rPr>
        <w:t xml:space="preserve"> (see below).</w:t>
      </w:r>
    </w:p>
    <w:p w:rsidR="00EA0429" w:rsidRDefault="00EA0429" w:rsidP="00FD1786">
      <w:pPr>
        <w:rPr>
          <w:sz w:val="24"/>
        </w:rPr>
      </w:pPr>
      <w:r>
        <w:rPr>
          <w:sz w:val="24"/>
        </w:rPr>
        <w:t>Link to the Kroger 2013 annual report:</w:t>
      </w:r>
    </w:p>
    <w:p w:rsidR="00EA0429" w:rsidRPr="007D3DFD" w:rsidRDefault="00EA0429" w:rsidP="00FD1786">
      <w:pPr>
        <w:rPr>
          <w:sz w:val="20"/>
          <w:szCs w:val="20"/>
        </w:rPr>
      </w:pPr>
      <w:hyperlink r:id="rId4" w:history="1">
        <w:r w:rsidRPr="007D3DFD">
          <w:rPr>
            <w:rStyle w:val="Hyperlink"/>
            <w:sz w:val="20"/>
            <w:szCs w:val="20"/>
          </w:rPr>
          <w:t>http://ir.kroger.com/Cache/1001187040.PDF?Y=&amp;O=PDF&amp;D=&amp;fid=1001187040&amp;T=&amp;iid=4004136</w:t>
        </w:r>
      </w:hyperlink>
    </w:p>
    <w:p w:rsidR="00EA0429" w:rsidRDefault="007D3DFD" w:rsidP="0022057A">
      <w:pPr>
        <w:rPr>
          <w:sz w:val="24"/>
        </w:rPr>
      </w:pPr>
      <w:r>
        <w:rPr>
          <w:sz w:val="24"/>
        </w:rPr>
        <w:t>***</w:t>
      </w:r>
      <w:r w:rsidR="00EA0429">
        <w:rPr>
          <w:sz w:val="24"/>
        </w:rPr>
        <w:t xml:space="preserve">The pages you need to complete the analysis are </w:t>
      </w:r>
      <w:r w:rsidR="00EA0429" w:rsidRPr="00EA0429">
        <w:rPr>
          <w:b/>
          <w:bCs/>
          <w:sz w:val="24"/>
        </w:rPr>
        <w:t>A-32, 33, 35</w:t>
      </w:r>
      <w:r w:rsidR="0022057A">
        <w:rPr>
          <w:b/>
          <w:bCs/>
          <w:sz w:val="24"/>
        </w:rPr>
        <w:t>, 37, 47</w:t>
      </w:r>
      <w:r w:rsidR="0022057A">
        <w:rPr>
          <w:sz w:val="24"/>
        </w:rPr>
        <w:t>; please print these pages and bring them to class for the case study.</w:t>
      </w:r>
    </w:p>
    <w:p w:rsidR="007D3DFD" w:rsidRPr="007D3DFD" w:rsidRDefault="007D3DFD" w:rsidP="007D3DFD">
      <w:pPr>
        <w:jc w:val="center"/>
        <w:rPr>
          <w:b/>
          <w:bCs/>
          <w:sz w:val="24"/>
        </w:rPr>
      </w:pPr>
      <w:r w:rsidRPr="007D3DFD">
        <w:rPr>
          <w:b/>
          <w:bCs/>
          <w:sz w:val="24"/>
        </w:rPr>
        <w:lastRenderedPageBreak/>
        <w:t>Evaluation of Loan Request</w:t>
      </w:r>
    </w:p>
    <w:p w:rsidR="007D3DFD" w:rsidRDefault="007D3DFD" w:rsidP="007D3DFD">
      <w:pPr>
        <w:rPr>
          <w:sz w:val="24"/>
        </w:rPr>
      </w:pPr>
      <w:r>
        <w:rPr>
          <w:sz w:val="24"/>
        </w:rPr>
        <w:t>(I have written the first paragraph and the first sentence of the second paragraph)</w:t>
      </w:r>
    </w:p>
    <w:p w:rsidR="007D3DFD" w:rsidRDefault="007D3DFD" w:rsidP="007D3DFD">
      <w:pPr>
        <w:rPr>
          <w:sz w:val="24"/>
        </w:rPr>
      </w:pPr>
      <w:r>
        <w:rPr>
          <w:sz w:val="24"/>
        </w:rPr>
        <w:tab/>
        <w:t>The Kroger Co. is a leading grocer based in Cincinnati, Ohio.  The company has a reputation for providing good service and reasonable prices to customers.  The company has demonstrated consistent growth during the past several years</w:t>
      </w:r>
      <w:r>
        <w:rPr>
          <w:sz w:val="24"/>
        </w:rPr>
        <w:t xml:space="preserve">.  </w:t>
      </w:r>
      <w:r>
        <w:rPr>
          <w:sz w:val="24"/>
        </w:rPr>
        <w:t>2013 net income is $1.5 billon, similar to 2012 results and more than double 2011 results.  Total assets at end of 2013 are $29.3 billion, a 15% increase from 2012, and total sales for 2013 are $98.4 billion, a 2% increase from 2013</w:t>
      </w:r>
      <w:r>
        <w:rPr>
          <w:sz w:val="24"/>
        </w:rPr>
        <w:t>.</w:t>
      </w:r>
    </w:p>
    <w:p w:rsidR="007D3DFD" w:rsidRPr="00FD1786" w:rsidRDefault="007D3DFD" w:rsidP="007D3DFD">
      <w:pPr>
        <w:rPr>
          <w:sz w:val="24"/>
        </w:rPr>
      </w:pPr>
      <w:r>
        <w:rPr>
          <w:sz w:val="24"/>
        </w:rPr>
        <w:tab/>
        <w:t>We have performed a financial analysis of Kroger adjusting the financial statements from LIFO inventory accounting to FIFO inventory accounting, which is in accord with our loan underwriting guidelines.</w:t>
      </w:r>
      <w:bookmarkStart w:id="0" w:name="_GoBack"/>
      <w:bookmarkEnd w:id="0"/>
    </w:p>
    <w:sectPr w:rsidR="007D3DFD" w:rsidRPr="00FD1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EB"/>
    <w:rsid w:val="000361EB"/>
    <w:rsid w:val="00193182"/>
    <w:rsid w:val="001A6385"/>
    <w:rsid w:val="0022057A"/>
    <w:rsid w:val="00315E01"/>
    <w:rsid w:val="003E066B"/>
    <w:rsid w:val="00442754"/>
    <w:rsid w:val="00463A76"/>
    <w:rsid w:val="0054099A"/>
    <w:rsid w:val="005911A4"/>
    <w:rsid w:val="005A1BA0"/>
    <w:rsid w:val="006109F4"/>
    <w:rsid w:val="00642044"/>
    <w:rsid w:val="00675E73"/>
    <w:rsid w:val="006C0E6C"/>
    <w:rsid w:val="006D4041"/>
    <w:rsid w:val="00744619"/>
    <w:rsid w:val="007C6D8B"/>
    <w:rsid w:val="007D3DFD"/>
    <w:rsid w:val="008A37C8"/>
    <w:rsid w:val="008F76ED"/>
    <w:rsid w:val="00BD18A1"/>
    <w:rsid w:val="00C75E0C"/>
    <w:rsid w:val="00C871A2"/>
    <w:rsid w:val="00DA357D"/>
    <w:rsid w:val="00DB2AEA"/>
    <w:rsid w:val="00DE1464"/>
    <w:rsid w:val="00E27C40"/>
    <w:rsid w:val="00E97FB3"/>
    <w:rsid w:val="00EA0429"/>
    <w:rsid w:val="00EC2E35"/>
    <w:rsid w:val="00EC64A4"/>
    <w:rsid w:val="00EE0A3E"/>
    <w:rsid w:val="00EE7E4C"/>
    <w:rsid w:val="00F04450"/>
    <w:rsid w:val="00F63A07"/>
    <w:rsid w:val="00F7274E"/>
    <w:rsid w:val="00FD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BDA6F-64C9-4972-BA00-44FC6D3E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1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4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r.kroger.com/Cache/1001187040.PDF?Y=&amp;O=PDF&amp;D=&amp;fid=1001187040&amp;T=&amp;iid=40041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8</cp:revision>
  <dcterms:created xsi:type="dcterms:W3CDTF">2015-01-26T12:46:00Z</dcterms:created>
  <dcterms:modified xsi:type="dcterms:W3CDTF">2015-01-28T10:01:00Z</dcterms:modified>
</cp:coreProperties>
</file>