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95271A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>: Understanding Management’s Context</w:t>
      </w:r>
      <w:bookmarkStart w:id="0" w:name="_GoBack"/>
      <w:bookmarkEnd w:id="0"/>
    </w:p>
    <w:p w:rsidR="00A668F5" w:rsidRDefault="00A668F5" w:rsidP="00B8220E">
      <w:pPr>
        <w:spacing w:after="0" w:line="240" w:lineRule="exact"/>
      </w:pPr>
    </w:p>
    <w:p w:rsidR="000E1076" w:rsidRDefault="00E55AB6" w:rsidP="00E55AB6">
      <w:pPr>
        <w:pStyle w:val="ListParagraph"/>
        <w:numPr>
          <w:ilvl w:val="0"/>
          <w:numId w:val="10"/>
        </w:numPr>
        <w:spacing w:after="0" w:line="240" w:lineRule="exact"/>
      </w:pPr>
      <w:r>
        <w:t>In considering the omnipotent and symbolic views of management, what kinds of events are within a manager’s control?  What kinds of events are outside of a manager’s control?  Give three examples of each.</w:t>
      </w:r>
    </w:p>
    <w:p w:rsidR="00E55AB6" w:rsidRDefault="00E55AB6" w:rsidP="00E55AB6">
      <w:pPr>
        <w:pStyle w:val="ListParagraph"/>
        <w:spacing w:after="0" w:line="240" w:lineRule="exact"/>
      </w:pPr>
    </w:p>
    <w:p w:rsidR="00E55AB6" w:rsidRDefault="00E55AB6" w:rsidP="00E55AB6">
      <w:pPr>
        <w:pStyle w:val="ListParagraph"/>
        <w:numPr>
          <w:ilvl w:val="0"/>
          <w:numId w:val="10"/>
        </w:numPr>
        <w:spacing w:after="0" w:line="240" w:lineRule="exact"/>
      </w:pPr>
      <w:r>
        <w:t>What is the difference between a strong organizational culture and a weak organizational culture?  Which, in your opinion, is better?</w:t>
      </w:r>
    </w:p>
    <w:p w:rsidR="00E55AB6" w:rsidRDefault="00E55AB6" w:rsidP="00E55AB6">
      <w:pPr>
        <w:pStyle w:val="ListParagraph"/>
      </w:pPr>
    </w:p>
    <w:p w:rsidR="00E55AB6" w:rsidRDefault="0012757A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One component of employee socialization is “rituals”.  Consider a company whose employees have the ritual of burning a photograph of the president of a competitor to show dislike for that company.  (Note: this is the meaning of the English phrase “burn in effigy”.)  Do you support this ritual?  Why or why not?</w:t>
      </w:r>
    </w:p>
    <w:p w:rsidR="0012757A" w:rsidRDefault="0012757A" w:rsidP="0012757A">
      <w:pPr>
        <w:pStyle w:val="ListParagraph"/>
      </w:pPr>
    </w:p>
    <w:p w:rsidR="0012757A" w:rsidRDefault="0012757A" w:rsidP="0012757A">
      <w:pPr>
        <w:pStyle w:val="ListParagraph"/>
        <w:numPr>
          <w:ilvl w:val="0"/>
          <w:numId w:val="10"/>
        </w:numPr>
        <w:spacing w:after="0" w:line="240" w:lineRule="exact"/>
      </w:pPr>
      <w:r>
        <w:t>Regarding the concept of “workplace spirituality”, think of a job that would provide you with a sense of purpose and fulfillment?  Describe the company’s organizational culture.</w:t>
      </w:r>
    </w:p>
    <w:sectPr w:rsidR="0012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2757A"/>
    <w:rsid w:val="00161542"/>
    <w:rsid w:val="00203B31"/>
    <w:rsid w:val="00234CE1"/>
    <w:rsid w:val="002B790F"/>
    <w:rsid w:val="002D25C9"/>
    <w:rsid w:val="002E6BEB"/>
    <w:rsid w:val="00363B50"/>
    <w:rsid w:val="00466AF6"/>
    <w:rsid w:val="00527B65"/>
    <w:rsid w:val="00530B48"/>
    <w:rsid w:val="005E7010"/>
    <w:rsid w:val="005F3A2A"/>
    <w:rsid w:val="00684337"/>
    <w:rsid w:val="006B7372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EEB1-E284-43B2-90AD-EC705DC2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2016-11-09T08:52:00Z</dcterms:created>
  <dcterms:modified xsi:type="dcterms:W3CDTF">2016-11-13T15:09:00Z</dcterms:modified>
</cp:coreProperties>
</file>