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463" w:rsidRDefault="004219CD">
      <w:pPr>
        <w:rPr>
          <w:b/>
          <w:bCs/>
        </w:rPr>
      </w:pPr>
      <w:r w:rsidRPr="004219CD">
        <w:rPr>
          <w:b/>
          <w:bCs/>
        </w:rPr>
        <w:t>Financial Principles and Project Cost Management</w:t>
      </w:r>
      <w:bookmarkStart w:id="0" w:name="_GoBack"/>
      <w:bookmarkEnd w:id="0"/>
      <w:r w:rsidRPr="004219CD">
        <w:rPr>
          <w:b/>
          <w:bCs/>
        </w:rPr>
        <w:br/>
        <w:t>Course Project</w:t>
      </w:r>
    </w:p>
    <w:p w:rsidR="004219CD" w:rsidRDefault="004219CD" w:rsidP="004219CD">
      <w:pPr>
        <w:jc w:val="center"/>
      </w:pPr>
      <w:r w:rsidRPr="005D1CB8">
        <w:rPr>
          <w:b/>
          <w:bCs/>
        </w:rPr>
        <w:t xml:space="preserve">DUE DATE:  </w:t>
      </w:r>
      <w:r>
        <w:rPr>
          <w:b/>
          <w:bCs/>
        </w:rPr>
        <w:t>Saturday</w:t>
      </w:r>
      <w:r w:rsidRPr="005D1CB8">
        <w:rPr>
          <w:b/>
          <w:bCs/>
        </w:rPr>
        <w:t xml:space="preserve"> </w:t>
      </w:r>
      <w:r>
        <w:rPr>
          <w:b/>
          <w:bCs/>
        </w:rPr>
        <w:t>4 March</w:t>
      </w:r>
      <w:r w:rsidRPr="005D1CB8">
        <w:rPr>
          <w:b/>
          <w:bCs/>
        </w:rPr>
        <w:t xml:space="preserve"> 2017, 5pm via email</w:t>
      </w:r>
      <w:r>
        <w:t xml:space="preserve"> (</w:t>
      </w:r>
      <w:hyperlink r:id="rId5" w:history="1">
        <w:r w:rsidRPr="00917ED0">
          <w:rPr>
            <w:rStyle w:val="Hyperlink"/>
          </w:rPr>
          <w:t>tomas.davis@hotmail.com</w:t>
        </w:r>
      </w:hyperlink>
      <w:r>
        <w:t>)</w:t>
      </w:r>
    </w:p>
    <w:p w:rsidR="004219CD" w:rsidRDefault="004219CD"/>
    <w:p w:rsidR="00E013F9" w:rsidRDefault="00801BF0" w:rsidP="00E013F9">
      <w:r>
        <w:t>Yo</w:t>
      </w:r>
      <w:r w:rsidR="00E013F9">
        <w:t>u are working on the following project:</w:t>
      </w:r>
    </w:p>
    <w:p w:rsidR="00E013F9" w:rsidRPr="00E013F9" w:rsidRDefault="00E013F9" w:rsidP="00E013F9">
      <w:pPr>
        <w:spacing w:line="240" w:lineRule="auto"/>
        <w:jc w:val="center"/>
        <w:rPr>
          <w:i/>
          <w:iCs/>
        </w:rPr>
      </w:pPr>
      <w:r>
        <w:rPr>
          <w:i/>
          <w:iCs/>
        </w:rPr>
        <w:t>Construct a 600m</w:t>
      </w:r>
      <w:r w:rsidRPr="00E013F9">
        <w:rPr>
          <w:i/>
          <w:iCs/>
          <w:sz w:val="28"/>
          <w:vertAlign w:val="superscript"/>
        </w:rPr>
        <w:t>2</w:t>
      </w:r>
      <w:r>
        <w:rPr>
          <w:i/>
          <w:iCs/>
        </w:rPr>
        <w:t xml:space="preserve"> building in Hargeisa to be a small business incubator, providing free office space for 30 entrepreneurs for six months as well as a one-month entrepreneur “boot camp” with training in marketing, management, accounting, and finance</w:t>
      </w:r>
    </w:p>
    <w:p w:rsidR="00801BF0" w:rsidRDefault="00E013F9">
      <w:r>
        <w:t xml:space="preserve">Your budget includes </w:t>
      </w:r>
      <w:r w:rsidR="00801BF0">
        <w:t>the following work packages by project phase:</w:t>
      </w:r>
    </w:p>
    <w:p w:rsidR="00801BF0" w:rsidRPr="00801BF0" w:rsidRDefault="00801BF0">
      <w:pPr>
        <w:rPr>
          <w:i/>
          <w:iCs/>
        </w:rPr>
      </w:pPr>
      <w:r w:rsidRPr="00801BF0">
        <w:rPr>
          <w:i/>
          <w:iCs/>
        </w:rPr>
        <w:t>ID/design</w:t>
      </w:r>
    </w:p>
    <w:p w:rsidR="00801BF0" w:rsidRDefault="00801BF0" w:rsidP="00801BF0">
      <w:pPr>
        <w:pStyle w:val="ListParagraph"/>
        <w:numPr>
          <w:ilvl w:val="0"/>
          <w:numId w:val="1"/>
        </w:numPr>
      </w:pPr>
      <w:r>
        <w:t>Data collection and analysis</w:t>
      </w:r>
    </w:p>
    <w:p w:rsidR="00801BF0" w:rsidRDefault="00801BF0" w:rsidP="00801BF0">
      <w:pPr>
        <w:pStyle w:val="ListParagraph"/>
        <w:numPr>
          <w:ilvl w:val="0"/>
          <w:numId w:val="1"/>
        </w:numPr>
      </w:pPr>
      <w:r>
        <w:t>Project intervention logic matrix</w:t>
      </w:r>
    </w:p>
    <w:p w:rsidR="00801BF0" w:rsidRDefault="00801BF0" w:rsidP="00801BF0">
      <w:pPr>
        <w:pStyle w:val="ListParagraph"/>
        <w:numPr>
          <w:ilvl w:val="0"/>
          <w:numId w:val="1"/>
        </w:numPr>
      </w:pPr>
      <w:r>
        <w:t>Project proposal</w:t>
      </w:r>
    </w:p>
    <w:p w:rsidR="00801BF0" w:rsidRPr="00801BF0" w:rsidRDefault="00801BF0">
      <w:pPr>
        <w:rPr>
          <w:i/>
          <w:iCs/>
        </w:rPr>
      </w:pPr>
      <w:r w:rsidRPr="00801BF0">
        <w:rPr>
          <w:i/>
          <w:iCs/>
        </w:rPr>
        <w:t>Setup</w:t>
      </w:r>
    </w:p>
    <w:p w:rsidR="00801BF0" w:rsidRDefault="00801BF0" w:rsidP="00801BF0">
      <w:pPr>
        <w:pStyle w:val="ListParagraph"/>
        <w:numPr>
          <w:ilvl w:val="0"/>
          <w:numId w:val="2"/>
        </w:numPr>
      </w:pPr>
      <w:r>
        <w:t>Recruit 3-member board</w:t>
      </w:r>
    </w:p>
    <w:p w:rsidR="00801BF0" w:rsidRDefault="00801BF0" w:rsidP="00801BF0">
      <w:pPr>
        <w:pStyle w:val="ListParagraph"/>
        <w:numPr>
          <w:ilvl w:val="0"/>
          <w:numId w:val="2"/>
        </w:numPr>
      </w:pPr>
      <w:r>
        <w:t>Project charter</w:t>
      </w:r>
    </w:p>
    <w:p w:rsidR="00801BF0" w:rsidRDefault="00801BF0" w:rsidP="00801BF0">
      <w:pPr>
        <w:pStyle w:val="ListParagraph"/>
        <w:numPr>
          <w:ilvl w:val="0"/>
          <w:numId w:val="2"/>
        </w:numPr>
      </w:pPr>
      <w:r>
        <w:t>Risk register</w:t>
      </w:r>
    </w:p>
    <w:p w:rsidR="00801BF0" w:rsidRPr="00801BF0" w:rsidRDefault="00801BF0" w:rsidP="00801BF0">
      <w:pPr>
        <w:rPr>
          <w:i/>
          <w:iCs/>
        </w:rPr>
      </w:pPr>
      <w:r w:rsidRPr="00801BF0">
        <w:rPr>
          <w:i/>
          <w:iCs/>
        </w:rPr>
        <w:t xml:space="preserve">Planning </w:t>
      </w:r>
    </w:p>
    <w:p w:rsidR="00801BF0" w:rsidRDefault="00243634" w:rsidP="00801BF0">
      <w:pPr>
        <w:pStyle w:val="ListParagraph"/>
        <w:numPr>
          <w:ilvl w:val="0"/>
          <w:numId w:val="3"/>
        </w:numPr>
      </w:pPr>
      <w:r>
        <w:t>Project plan</w:t>
      </w:r>
    </w:p>
    <w:p w:rsidR="00801BF0" w:rsidRPr="00801BF0" w:rsidRDefault="00801BF0" w:rsidP="00801BF0">
      <w:pPr>
        <w:rPr>
          <w:i/>
          <w:iCs/>
        </w:rPr>
      </w:pPr>
      <w:r>
        <w:rPr>
          <w:i/>
          <w:iCs/>
        </w:rPr>
        <w:t>Implementation</w:t>
      </w:r>
    </w:p>
    <w:p w:rsidR="00E013F9" w:rsidRDefault="00E013F9" w:rsidP="00E013F9">
      <w:pPr>
        <w:pStyle w:val="ListParagraph"/>
        <w:numPr>
          <w:ilvl w:val="0"/>
          <w:numId w:val="3"/>
        </w:numPr>
      </w:pPr>
      <w:r>
        <w:t>HR management</w:t>
      </w:r>
    </w:p>
    <w:p w:rsidR="00801BF0" w:rsidRDefault="00E013F9" w:rsidP="00E013F9">
      <w:pPr>
        <w:pStyle w:val="ListParagraph"/>
        <w:numPr>
          <w:ilvl w:val="0"/>
          <w:numId w:val="3"/>
        </w:numPr>
      </w:pPr>
      <w:r>
        <w:t>Building construction (using a general contractor)</w:t>
      </w:r>
    </w:p>
    <w:p w:rsidR="00E013F9" w:rsidRDefault="00E013F9" w:rsidP="00E013F9">
      <w:pPr>
        <w:pStyle w:val="ListParagraph"/>
        <w:numPr>
          <w:ilvl w:val="0"/>
          <w:numId w:val="3"/>
        </w:numPr>
      </w:pPr>
      <w:r>
        <w:t>Building equipment</w:t>
      </w:r>
    </w:p>
    <w:p w:rsidR="00E013F9" w:rsidRDefault="00E013F9" w:rsidP="00E013F9">
      <w:pPr>
        <w:pStyle w:val="ListParagraph"/>
        <w:numPr>
          <w:ilvl w:val="0"/>
          <w:numId w:val="3"/>
        </w:numPr>
      </w:pPr>
      <w:r>
        <w:t>Boot camp training program</w:t>
      </w:r>
    </w:p>
    <w:p w:rsidR="00801BF0" w:rsidRPr="00801BF0" w:rsidRDefault="00801BF0" w:rsidP="00801BF0">
      <w:pPr>
        <w:rPr>
          <w:i/>
          <w:iCs/>
        </w:rPr>
      </w:pPr>
      <w:r>
        <w:rPr>
          <w:i/>
          <w:iCs/>
        </w:rPr>
        <w:t>Monitoring, evaluation and control</w:t>
      </w:r>
    </w:p>
    <w:p w:rsidR="00801BF0" w:rsidRDefault="00E013F9" w:rsidP="00E013F9">
      <w:pPr>
        <w:pStyle w:val="ListParagraph"/>
        <w:numPr>
          <w:ilvl w:val="0"/>
          <w:numId w:val="4"/>
        </w:numPr>
      </w:pPr>
      <w:r>
        <w:t>Monitoring and evaluation activity</w:t>
      </w:r>
    </w:p>
    <w:p w:rsidR="00E013F9" w:rsidRDefault="00E013F9" w:rsidP="00E013F9">
      <w:pPr>
        <w:pStyle w:val="ListParagraph"/>
        <w:numPr>
          <w:ilvl w:val="0"/>
          <w:numId w:val="4"/>
        </w:numPr>
      </w:pPr>
      <w:r>
        <w:t>Mid-term evaluation</w:t>
      </w:r>
    </w:p>
    <w:p w:rsidR="00801BF0" w:rsidRDefault="00E013F9" w:rsidP="00E013F9">
      <w:pPr>
        <w:pStyle w:val="ListParagraph"/>
        <w:numPr>
          <w:ilvl w:val="0"/>
          <w:numId w:val="4"/>
        </w:numPr>
      </w:pPr>
      <w:r>
        <w:t>Final evaluation</w:t>
      </w:r>
    </w:p>
    <w:p w:rsidR="00801BF0" w:rsidRPr="00801BF0" w:rsidRDefault="00801BF0" w:rsidP="00801BF0">
      <w:pPr>
        <w:rPr>
          <w:i/>
          <w:iCs/>
        </w:rPr>
      </w:pPr>
      <w:r>
        <w:rPr>
          <w:i/>
          <w:iCs/>
        </w:rPr>
        <w:t>End of project transition</w:t>
      </w:r>
    </w:p>
    <w:p w:rsidR="00801BF0" w:rsidRDefault="00E013F9" w:rsidP="00E013F9">
      <w:pPr>
        <w:pStyle w:val="ListParagraph"/>
        <w:numPr>
          <w:ilvl w:val="0"/>
          <w:numId w:val="5"/>
        </w:numPr>
      </w:pPr>
      <w:r>
        <w:t>Post-transition support</w:t>
      </w:r>
    </w:p>
    <w:p w:rsidR="00E013F9" w:rsidRDefault="00E013F9" w:rsidP="00E013F9">
      <w:pPr>
        <w:pStyle w:val="ListParagraph"/>
        <w:numPr>
          <w:ilvl w:val="0"/>
          <w:numId w:val="5"/>
        </w:numPr>
      </w:pPr>
      <w:r>
        <w:t>End of project stakeholder meeting</w:t>
      </w:r>
    </w:p>
    <w:p w:rsidR="00E013F9" w:rsidRDefault="00E013F9" w:rsidP="00E013F9">
      <w:pPr>
        <w:pStyle w:val="ListParagraph"/>
        <w:numPr>
          <w:ilvl w:val="0"/>
          <w:numId w:val="5"/>
        </w:numPr>
      </w:pPr>
      <w:r>
        <w:t>Celebrate</w:t>
      </w:r>
    </w:p>
    <w:p w:rsidR="00E013F9" w:rsidRDefault="00E013F9" w:rsidP="00E013F9">
      <w:pPr>
        <w:rPr>
          <w:i/>
          <w:iCs/>
        </w:rPr>
      </w:pPr>
      <w:r>
        <w:rPr>
          <w:i/>
          <w:iCs/>
        </w:rPr>
        <w:t>Shared services</w:t>
      </w:r>
    </w:p>
    <w:p w:rsidR="00E013F9" w:rsidRPr="00E013F9" w:rsidRDefault="00E013F9" w:rsidP="00E013F9">
      <w:pPr>
        <w:pStyle w:val="ListParagraph"/>
        <w:numPr>
          <w:ilvl w:val="0"/>
          <w:numId w:val="6"/>
        </w:numPr>
      </w:pPr>
      <w:r>
        <w:lastRenderedPageBreak/>
        <w:t>Accounting/finance (NGO annual budget amount is $80,000, your project uses 5% of these services)</w:t>
      </w:r>
    </w:p>
    <w:p w:rsidR="00E013F9" w:rsidRDefault="00E013F9" w:rsidP="00FA1F5D">
      <w:r>
        <w:t xml:space="preserve">You have received a top-down budget allocation of </w:t>
      </w:r>
      <w:r w:rsidRPr="00E013F9">
        <w:rPr>
          <w:u w:val="single"/>
        </w:rPr>
        <w:t>$500,000</w:t>
      </w:r>
      <w:r>
        <w:t>.</w:t>
      </w:r>
      <w:r w:rsidR="00FA1F5D">
        <w:t xml:space="preserve">  At the end of the project, you have spent </w:t>
      </w:r>
      <w:r w:rsidR="00FA1F5D" w:rsidRPr="00FA1F5D">
        <w:rPr>
          <w:u w:val="single"/>
        </w:rPr>
        <w:t>$560,000</w:t>
      </w:r>
      <w:r w:rsidR="00FA1F5D">
        <w:t>.</w:t>
      </w:r>
    </w:p>
    <w:p w:rsidR="00FA1F5D" w:rsidRPr="00933412" w:rsidRDefault="00933412" w:rsidP="00FA1F5D">
      <w:pPr>
        <w:rPr>
          <w:b/>
          <w:bCs/>
        </w:rPr>
      </w:pPr>
      <w:r w:rsidRPr="00933412">
        <w:rPr>
          <w:b/>
          <w:bCs/>
        </w:rPr>
        <w:t>REQUIRED:</w:t>
      </w:r>
    </w:p>
    <w:p w:rsidR="00FA1F5D" w:rsidRDefault="00FA1F5D" w:rsidP="00390F9B">
      <w:pPr>
        <w:pStyle w:val="ListParagraph"/>
        <w:numPr>
          <w:ilvl w:val="0"/>
          <w:numId w:val="6"/>
        </w:numPr>
      </w:pPr>
      <w:r>
        <w:t>Project budget organized by project phase showing budget</w:t>
      </w:r>
      <w:r w:rsidR="00933412">
        <w:t>, a</w:t>
      </w:r>
      <w:r>
        <w:t>ctual</w:t>
      </w:r>
      <w:r w:rsidR="00933412">
        <w:t xml:space="preserve">, and variance </w:t>
      </w:r>
      <w:r>
        <w:t>(based on your professional judgement as a project manager, you will decide the amounts you budget and the amounts you actually spend); you do not need to complete EVA analysis, as the project is now 100% complete</w:t>
      </w:r>
    </w:p>
    <w:p w:rsidR="00FA1F5D" w:rsidRDefault="00FA1F5D" w:rsidP="00FA1F5D">
      <w:pPr>
        <w:pStyle w:val="ListParagraph"/>
        <w:numPr>
          <w:ilvl w:val="0"/>
          <w:numId w:val="6"/>
        </w:numPr>
      </w:pPr>
      <w:r>
        <w:t>Budget report organized by “Program activities” and “Administrative activities”</w:t>
      </w:r>
      <w:r w:rsidR="00933412">
        <w:t xml:space="preserve"> showing budget, actual, variance ($ and %), favorable/unfavorable, and explanations for all differences</w:t>
      </w:r>
    </w:p>
    <w:p w:rsidR="00390F9B" w:rsidRDefault="00390F9B" w:rsidP="00FA1F5D">
      <w:pPr>
        <w:pStyle w:val="ListParagraph"/>
        <w:numPr>
          <w:ilvl w:val="0"/>
          <w:numId w:val="6"/>
        </w:numPr>
      </w:pPr>
      <w:r>
        <w:t>Templates for both reports are provided at the course website</w:t>
      </w:r>
    </w:p>
    <w:p w:rsidR="00933412" w:rsidRDefault="00933412" w:rsidP="00933412"/>
    <w:p w:rsidR="00FA1F5D" w:rsidRPr="00E013F9" w:rsidRDefault="00FA1F5D" w:rsidP="00FA1F5D"/>
    <w:sectPr w:rsidR="00FA1F5D" w:rsidRPr="00E01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73782"/>
    <w:multiLevelType w:val="hybridMultilevel"/>
    <w:tmpl w:val="B798C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940C5"/>
    <w:multiLevelType w:val="hybridMultilevel"/>
    <w:tmpl w:val="FC3C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80ECB"/>
    <w:multiLevelType w:val="hybridMultilevel"/>
    <w:tmpl w:val="4D926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07F49"/>
    <w:multiLevelType w:val="hybridMultilevel"/>
    <w:tmpl w:val="BC466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467FB"/>
    <w:multiLevelType w:val="hybridMultilevel"/>
    <w:tmpl w:val="B4CEB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83802"/>
    <w:multiLevelType w:val="hybridMultilevel"/>
    <w:tmpl w:val="ECD67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CD"/>
    <w:rsid w:val="00243634"/>
    <w:rsid w:val="002B7463"/>
    <w:rsid w:val="00390F9B"/>
    <w:rsid w:val="004219CD"/>
    <w:rsid w:val="00801BF0"/>
    <w:rsid w:val="00933412"/>
    <w:rsid w:val="00E013F9"/>
    <w:rsid w:val="00FA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BDFC3-438B-4CB1-AE47-69968777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9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1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mas.davi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5</cp:revision>
  <dcterms:created xsi:type="dcterms:W3CDTF">2017-02-25T11:29:00Z</dcterms:created>
  <dcterms:modified xsi:type="dcterms:W3CDTF">2017-02-25T12:21:00Z</dcterms:modified>
</cp:coreProperties>
</file>