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57" w:rsidRDefault="004824F5" w:rsidP="000C7100">
      <w:pPr>
        <w:rPr>
          <w:b/>
          <w:bCs/>
        </w:rPr>
      </w:pPr>
      <w:r w:rsidRPr="004824F5">
        <w:rPr>
          <w:b/>
          <w:bCs/>
        </w:rPr>
        <w:t>Governance and Ethics</w:t>
      </w:r>
      <w:r w:rsidRPr="004824F5">
        <w:rPr>
          <w:b/>
          <w:bCs/>
        </w:rPr>
        <w:br/>
        <w:t xml:space="preserve">Governance </w:t>
      </w:r>
      <w:r w:rsidR="00DF6CB6">
        <w:rPr>
          <w:b/>
          <w:bCs/>
        </w:rPr>
        <w:t xml:space="preserve">Week </w:t>
      </w:r>
      <w:r w:rsidR="00680C55">
        <w:rPr>
          <w:b/>
          <w:bCs/>
        </w:rPr>
        <w:t>Two</w:t>
      </w:r>
      <w:r w:rsidR="000C7100">
        <w:rPr>
          <w:b/>
          <w:bCs/>
        </w:rPr>
        <w:br/>
      </w:r>
      <w:bookmarkStart w:id="0" w:name="_GoBack"/>
      <w:bookmarkEnd w:id="0"/>
      <w:r w:rsidR="00DD2933">
        <w:rPr>
          <w:b/>
          <w:bCs/>
        </w:rPr>
        <w:t xml:space="preserve">Case Study: </w:t>
      </w:r>
      <w:proofErr w:type="spellStart"/>
      <w:r w:rsidR="00A072B8">
        <w:rPr>
          <w:b/>
          <w:bCs/>
        </w:rPr>
        <w:t>Belleza</w:t>
      </w:r>
      <w:proofErr w:type="spellEnd"/>
      <w:r w:rsidR="00A072B8">
        <w:rPr>
          <w:b/>
          <w:bCs/>
        </w:rPr>
        <w:t xml:space="preserve"> Latina</w:t>
      </w:r>
    </w:p>
    <w:p w:rsidR="001B3D57" w:rsidRDefault="001B3D57" w:rsidP="001B3D57"/>
    <w:p w:rsidR="006803C5" w:rsidRDefault="001B3D57" w:rsidP="001B3D57">
      <w:r>
        <w:t>Faviana, a Colombian businesswoman, started</w:t>
      </w:r>
      <w:r w:rsidR="00A452C2">
        <w:t xml:space="preserve"> </w:t>
      </w:r>
      <w:proofErr w:type="spellStart"/>
      <w:r w:rsidR="00A452C2">
        <w:t>Belleza</w:t>
      </w:r>
      <w:proofErr w:type="spellEnd"/>
      <w:r w:rsidR="00A452C2">
        <w:t xml:space="preserve"> Latina,</w:t>
      </w:r>
      <w:r>
        <w:t xml:space="preserve"> a cosmetics company in Colombia in 1998 with $2,000 of her own money and no experience in the industry.  With hard work, commitment, and creativity, she has created a multi-million dollar enterprise whose products are for sale in over 350 stores in Colombia, Venezuela, Brazil, and Argentina.</w:t>
      </w:r>
    </w:p>
    <w:p w:rsidR="001B3D57" w:rsidRDefault="00DE44C7" w:rsidP="001B3D57">
      <w:r>
        <w:t xml:space="preserve">As a result of raising capital from three outside investors, Faviana currently owns 15% of the company’s shares.  As a requirement for investing in the company, all investors have agreed to </w:t>
      </w:r>
      <w:proofErr w:type="spellStart"/>
      <w:r>
        <w:t>Faviana’</w:t>
      </w:r>
      <w:r w:rsidR="008F148A">
        <w:t>s</w:t>
      </w:r>
      <w:proofErr w:type="spellEnd"/>
      <w:r w:rsidR="008F148A">
        <w:t xml:space="preserve"> govern</w:t>
      </w:r>
      <w:r>
        <w:t>ance terms:</w:t>
      </w:r>
    </w:p>
    <w:p w:rsidR="00DE44C7" w:rsidRDefault="00DE44C7" w:rsidP="00A452C2">
      <w:pPr>
        <w:pStyle w:val="ListParagraph"/>
        <w:numPr>
          <w:ilvl w:val="0"/>
          <w:numId w:val="3"/>
        </w:numPr>
      </w:pPr>
      <w:r>
        <w:t xml:space="preserve">Faviana will </w:t>
      </w:r>
      <w:r w:rsidR="00A452C2">
        <w:t xml:space="preserve">hold the position of </w:t>
      </w:r>
      <w:r>
        <w:t xml:space="preserve">CEO of the company </w:t>
      </w:r>
      <w:r w:rsidR="00A452C2">
        <w:t>for ten years</w:t>
      </w:r>
    </w:p>
    <w:p w:rsidR="00DE44C7" w:rsidRDefault="00DE44C7" w:rsidP="00A452C2">
      <w:pPr>
        <w:pStyle w:val="ListParagraph"/>
        <w:numPr>
          <w:ilvl w:val="0"/>
          <w:numId w:val="3"/>
        </w:numPr>
      </w:pPr>
      <w:r>
        <w:t xml:space="preserve">Faviana will hold the position of Chairman of the board </w:t>
      </w:r>
      <w:r w:rsidR="00A452C2">
        <w:t>for ten years</w:t>
      </w:r>
    </w:p>
    <w:p w:rsidR="00DE44C7" w:rsidRDefault="00DE44C7" w:rsidP="00A452C2">
      <w:pPr>
        <w:pStyle w:val="ListParagraph"/>
        <w:numPr>
          <w:ilvl w:val="0"/>
          <w:numId w:val="3"/>
        </w:numPr>
      </w:pPr>
      <w:r>
        <w:t xml:space="preserve">Each investor can select one </w:t>
      </w:r>
      <w:r w:rsidR="00A452C2">
        <w:t>non-executive director</w:t>
      </w:r>
      <w:r>
        <w:t>, and Faviana will select three board members</w:t>
      </w:r>
      <w:r w:rsidR="00A452C2">
        <w:t xml:space="preserve"> from company executives and personal business relationships</w:t>
      </w:r>
    </w:p>
    <w:p w:rsidR="00A452C2" w:rsidRDefault="00A452C2" w:rsidP="00A452C2">
      <w:pPr>
        <w:pStyle w:val="ListParagraph"/>
        <w:numPr>
          <w:ilvl w:val="0"/>
          <w:numId w:val="3"/>
        </w:numPr>
      </w:pPr>
      <w:r>
        <w:t>The board’s “risk management committee” (oversight of internal controls and risk management systems) will comprise Faviana and the board members she selects</w:t>
      </w:r>
    </w:p>
    <w:p w:rsidR="00DE44C7" w:rsidRDefault="00A452C2" w:rsidP="00A452C2">
      <w:r>
        <w:t xml:space="preserve">Three years ago, Faviana requested the purchasing department to find new suppliers with lower </w:t>
      </w:r>
      <w:proofErr w:type="gramStart"/>
      <w:r>
        <w:t>prices</w:t>
      </w:r>
      <w:proofErr w:type="gramEnd"/>
      <w:r>
        <w:t>.  The department identified a supplier from Vietnam with low prices but whose materials did not meet the health and safety requirements of the Colombian government.  Faviana discussed the situation with the risk management committee, and the committee voted unanimously to contract with the new supplier.  Faviana presented the situation to the board, and the independent non-executive directors all voted against the decision, as the use of these materials in Colombia would be illegal.  However, the three board members selected by Faviana voted with Faviana in favor of the decision, resulting in a 4-3 vote to proceed.</w:t>
      </w:r>
    </w:p>
    <w:p w:rsidR="00A452C2" w:rsidRDefault="00A452C2" w:rsidP="00F349BC">
      <w:r>
        <w:t xml:space="preserve">Two months ago, the Colombian government initiated an investigation into the manufacturing activities of </w:t>
      </w:r>
      <w:proofErr w:type="spellStart"/>
      <w:r>
        <w:t>Belleza</w:t>
      </w:r>
      <w:proofErr w:type="spellEnd"/>
      <w:r>
        <w:t xml:space="preserve"> Latina based on a newspaper article written by an investigative journalist providing evidence that the company was using </w:t>
      </w:r>
      <w:r w:rsidR="008F148A">
        <w:t xml:space="preserve">materials in violation of regulatory requirements in Colombia, and that as a result the company’s products had caused serious skin infections for seven women in Latin America.  As a result of the investigation, </w:t>
      </w:r>
      <w:r w:rsidR="009D5C7F">
        <w:t xml:space="preserve">50% of </w:t>
      </w:r>
      <w:proofErr w:type="spellStart"/>
      <w:r w:rsidR="009D5C7F">
        <w:t>Belleza</w:t>
      </w:r>
      <w:proofErr w:type="spellEnd"/>
      <w:r w:rsidR="009D5C7F">
        <w:t xml:space="preserve"> Latina’</w:t>
      </w:r>
      <w:r w:rsidR="00F349BC">
        <w:t xml:space="preserve">s distributors in Colombia, Venezuela, and </w:t>
      </w:r>
      <w:r w:rsidR="009D5C7F">
        <w:t>Argentina have discontinued the company’s products, and the Brazilian government has banned the company’s products from Brazil.</w:t>
      </w:r>
      <w:r w:rsidR="00A072B8">
        <w:t xml:space="preserve">  As a result of these decisions, company operating cash flow is now insufficient to cover debt service requirements, and the company’s lenders are threatening legal action which could force the company into bankruptcy, eliminating 100% of the investor</w:t>
      </w:r>
      <w:r w:rsidR="00904FDC">
        <w:t>s’ capital.</w:t>
      </w:r>
    </w:p>
    <w:p w:rsidR="00A072B8" w:rsidRDefault="00A072B8" w:rsidP="008F148A">
      <w:r>
        <w:t>REQUIRED:</w:t>
      </w:r>
    </w:p>
    <w:p w:rsidR="00904FDC" w:rsidRDefault="00904FDC" w:rsidP="00A70098">
      <w:pPr>
        <w:pStyle w:val="ListParagraph"/>
        <w:numPr>
          <w:ilvl w:val="0"/>
          <w:numId w:val="4"/>
        </w:numPr>
      </w:pPr>
      <w:r>
        <w:t xml:space="preserve">Select </w:t>
      </w:r>
      <w:r w:rsidR="00A70098">
        <w:t>four</w:t>
      </w:r>
      <w:r>
        <w:t xml:space="preserve"> of the underpinning governance concepts and use them to evaluate </w:t>
      </w:r>
      <w:proofErr w:type="spellStart"/>
      <w:r>
        <w:t>Faviana’s</w:t>
      </w:r>
      <w:proofErr w:type="spellEnd"/>
      <w:r>
        <w:t xml:space="preserve"> performance from a governance perspective.</w:t>
      </w:r>
    </w:p>
    <w:p w:rsidR="00904FDC" w:rsidRDefault="00A072B8" w:rsidP="00904FDC">
      <w:pPr>
        <w:pStyle w:val="ListParagraph"/>
        <w:numPr>
          <w:ilvl w:val="0"/>
          <w:numId w:val="4"/>
        </w:numPr>
      </w:pPr>
      <w:r>
        <w:t>Identify the governance issues in this case relating to board s</w:t>
      </w:r>
      <w:r w:rsidR="00904FDC">
        <w:t xml:space="preserve">tructure and senior management of </w:t>
      </w:r>
      <w:proofErr w:type="spellStart"/>
      <w:r w:rsidR="00904FDC">
        <w:t>Belleza</w:t>
      </w:r>
      <w:proofErr w:type="spellEnd"/>
      <w:r w:rsidR="00904FDC">
        <w:t xml:space="preserve"> Latina.</w:t>
      </w:r>
    </w:p>
    <w:p w:rsidR="00904FDC" w:rsidRDefault="00A072B8" w:rsidP="00A70098">
      <w:pPr>
        <w:pStyle w:val="ListParagraph"/>
        <w:numPr>
          <w:ilvl w:val="0"/>
          <w:numId w:val="4"/>
        </w:numPr>
      </w:pPr>
      <w:r>
        <w:t xml:space="preserve">Describe a more effective board structure which could have prevented </w:t>
      </w:r>
      <w:r w:rsidR="00904FDC">
        <w:t xml:space="preserve">the decisions leading to the demise of </w:t>
      </w:r>
      <w:proofErr w:type="spellStart"/>
      <w:r w:rsidR="00904FDC">
        <w:t>Belleza</w:t>
      </w:r>
      <w:proofErr w:type="spellEnd"/>
      <w:r w:rsidR="00904FDC">
        <w:t xml:space="preserve"> Latina.</w:t>
      </w:r>
    </w:p>
    <w:sectPr w:rsidR="00904FDC" w:rsidSect="004824F5">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E4" w:rsidRDefault="003D04E4" w:rsidP="00D4196A">
      <w:pPr>
        <w:spacing w:after="0" w:line="240" w:lineRule="auto"/>
      </w:pPr>
      <w:r>
        <w:separator/>
      </w:r>
    </w:p>
  </w:endnote>
  <w:endnote w:type="continuationSeparator" w:id="0">
    <w:p w:rsidR="003D04E4" w:rsidRDefault="003D04E4" w:rsidP="00D4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98" w:rsidRDefault="00A70098" w:rsidP="00A70098">
    <w:pPr>
      <w:pStyle w:val="Footer"/>
      <w:jc w:val="center"/>
    </w:pPr>
  </w:p>
  <w:p w:rsidR="00D4196A" w:rsidRDefault="00D4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E4" w:rsidRDefault="003D04E4" w:rsidP="00D4196A">
      <w:pPr>
        <w:spacing w:after="0" w:line="240" w:lineRule="auto"/>
      </w:pPr>
      <w:r>
        <w:separator/>
      </w:r>
    </w:p>
  </w:footnote>
  <w:footnote w:type="continuationSeparator" w:id="0">
    <w:p w:rsidR="003D04E4" w:rsidRDefault="003D04E4" w:rsidP="00D41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62F4"/>
    <w:multiLevelType w:val="hybridMultilevel"/>
    <w:tmpl w:val="4C4C5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25BB7"/>
    <w:multiLevelType w:val="hybridMultilevel"/>
    <w:tmpl w:val="1744F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62003"/>
    <w:multiLevelType w:val="hybridMultilevel"/>
    <w:tmpl w:val="426A71EC"/>
    <w:lvl w:ilvl="0" w:tplc="9AF2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672EFF"/>
    <w:multiLevelType w:val="hybridMultilevel"/>
    <w:tmpl w:val="60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C5"/>
    <w:rsid w:val="000C7100"/>
    <w:rsid w:val="00153CF9"/>
    <w:rsid w:val="001B3D57"/>
    <w:rsid w:val="0026580F"/>
    <w:rsid w:val="0035202C"/>
    <w:rsid w:val="003D04E4"/>
    <w:rsid w:val="004824F5"/>
    <w:rsid w:val="004A1FF1"/>
    <w:rsid w:val="004F4C99"/>
    <w:rsid w:val="006803C5"/>
    <w:rsid w:val="00680C55"/>
    <w:rsid w:val="00692590"/>
    <w:rsid w:val="006C153E"/>
    <w:rsid w:val="007C77D6"/>
    <w:rsid w:val="008F148A"/>
    <w:rsid w:val="00904FDC"/>
    <w:rsid w:val="009C15AC"/>
    <w:rsid w:val="009D5C7F"/>
    <w:rsid w:val="00A072B8"/>
    <w:rsid w:val="00A452C2"/>
    <w:rsid w:val="00A5522E"/>
    <w:rsid w:val="00A646C0"/>
    <w:rsid w:val="00A70098"/>
    <w:rsid w:val="00D4196A"/>
    <w:rsid w:val="00D60AF8"/>
    <w:rsid w:val="00D75672"/>
    <w:rsid w:val="00DB5E6A"/>
    <w:rsid w:val="00DD2933"/>
    <w:rsid w:val="00DE44C7"/>
    <w:rsid w:val="00DF6CB6"/>
    <w:rsid w:val="00F349BC"/>
    <w:rsid w:val="00F3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76676-F4E6-4DDF-A28A-5C67E503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C5"/>
    <w:pPr>
      <w:ind w:left="720"/>
      <w:contextualSpacing/>
    </w:pPr>
  </w:style>
  <w:style w:type="paragraph" w:styleId="Header">
    <w:name w:val="header"/>
    <w:basedOn w:val="Normal"/>
    <w:link w:val="HeaderChar"/>
    <w:uiPriority w:val="99"/>
    <w:unhideWhenUsed/>
    <w:rsid w:val="00D4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6A"/>
  </w:style>
  <w:style w:type="paragraph" w:styleId="Footer">
    <w:name w:val="footer"/>
    <w:basedOn w:val="Normal"/>
    <w:link w:val="FooterChar"/>
    <w:uiPriority w:val="99"/>
    <w:unhideWhenUsed/>
    <w:rsid w:val="00D4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10</cp:revision>
  <dcterms:created xsi:type="dcterms:W3CDTF">2017-03-29T12:21:00Z</dcterms:created>
  <dcterms:modified xsi:type="dcterms:W3CDTF">2017-03-30T16:13:00Z</dcterms:modified>
</cp:coreProperties>
</file>