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B9" w:rsidRPr="004824F5" w:rsidRDefault="004824F5" w:rsidP="0027090F">
      <w:pPr>
        <w:rPr>
          <w:b/>
          <w:bCs/>
        </w:rPr>
      </w:pPr>
      <w:r w:rsidRPr="004824F5">
        <w:rPr>
          <w:b/>
          <w:bCs/>
        </w:rPr>
        <w:t>Governance and Ethics</w:t>
      </w:r>
      <w:r w:rsidRPr="004824F5">
        <w:rPr>
          <w:b/>
          <w:bCs/>
        </w:rPr>
        <w:br/>
        <w:t>Governance Exercises</w:t>
      </w:r>
      <w:r w:rsidR="00DF6CB6">
        <w:rPr>
          <w:b/>
          <w:bCs/>
        </w:rPr>
        <w:t xml:space="preserve"> Week </w:t>
      </w:r>
      <w:r w:rsidR="0027090F">
        <w:rPr>
          <w:b/>
          <w:bCs/>
        </w:rPr>
        <w:t>Three</w:t>
      </w:r>
    </w:p>
    <w:p w:rsidR="008667DE" w:rsidRDefault="008667DE" w:rsidP="008667DE">
      <w:pPr>
        <w:pStyle w:val="ListParagraph"/>
        <w:numPr>
          <w:ilvl w:val="0"/>
          <w:numId w:val="4"/>
        </w:numPr>
      </w:pPr>
      <w:r>
        <w:t>A local government has the following budget and tax receipts information:</w:t>
      </w:r>
    </w:p>
    <w:p w:rsidR="008667DE" w:rsidRDefault="008667DE" w:rsidP="008667DE">
      <w:pPr>
        <w:ind w:firstLine="720"/>
      </w:pPr>
      <w:r w:rsidRPr="00FC7614">
        <w:rPr>
          <w:noProof/>
        </w:rPr>
        <w:drawing>
          <wp:inline distT="0" distB="0" distL="0" distR="0" wp14:anchorId="3C1C4558" wp14:editId="239D03A8">
            <wp:extent cx="2476500"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724025"/>
                    </a:xfrm>
                    <a:prstGeom prst="rect">
                      <a:avLst/>
                    </a:prstGeom>
                    <a:noFill/>
                    <a:ln>
                      <a:noFill/>
                    </a:ln>
                  </pic:spPr>
                </pic:pic>
              </a:graphicData>
            </a:graphic>
          </wp:inline>
        </w:drawing>
      </w:r>
    </w:p>
    <w:p w:rsidR="008667DE" w:rsidRDefault="008667DE" w:rsidP="008667DE">
      <w:pPr>
        <w:ind w:left="720"/>
      </w:pPr>
      <w:r>
        <w:t>All tax receipts come from real estate taxes.  The citizens will vote on a new tax proposal which includes the following options:</w:t>
      </w:r>
    </w:p>
    <w:p w:rsidR="008667DE" w:rsidRDefault="008667DE" w:rsidP="008667DE">
      <w:pPr>
        <w:pStyle w:val="ListParagraph"/>
        <w:numPr>
          <w:ilvl w:val="0"/>
          <w:numId w:val="6"/>
        </w:numPr>
      </w:pPr>
      <w:r>
        <w:t>Increase the tax rate to increase tax receipts to meet 100% of the budget requirements</w:t>
      </w:r>
    </w:p>
    <w:p w:rsidR="008667DE" w:rsidRDefault="008667DE" w:rsidP="008667DE">
      <w:pPr>
        <w:pStyle w:val="ListParagraph"/>
        <w:numPr>
          <w:ilvl w:val="0"/>
          <w:numId w:val="6"/>
        </w:numPr>
      </w:pPr>
      <w:r>
        <w:t>Reduce one or more of the service budget amounts</w:t>
      </w:r>
    </w:p>
    <w:p w:rsidR="008667DE" w:rsidRDefault="008667DE" w:rsidP="008667DE">
      <w:pPr>
        <w:ind w:left="720"/>
      </w:pPr>
      <w:r>
        <w:t>You will play the role of one of the following homeowners:</w:t>
      </w:r>
    </w:p>
    <w:p w:rsidR="008667DE" w:rsidRDefault="008667DE" w:rsidP="008667DE">
      <w:pPr>
        <w:ind w:left="720"/>
      </w:pPr>
      <w:r w:rsidRPr="00FC7614">
        <w:t xml:space="preserve">A: </w:t>
      </w:r>
      <w:r>
        <w:t xml:space="preserve"> </w:t>
      </w:r>
      <w:r w:rsidRPr="00FC7614">
        <w:t>Married couple, mid-70s, retired, no children</w:t>
      </w:r>
      <w:r>
        <w:br/>
      </w:r>
      <w:r w:rsidRPr="00FC7614">
        <w:t xml:space="preserve">B: </w:t>
      </w:r>
      <w:r>
        <w:t xml:space="preserve"> </w:t>
      </w:r>
      <w:r w:rsidRPr="00FC7614">
        <w:t>Single father, elementary school teacher, 36 years old, one daughter (8 years old)</w:t>
      </w:r>
      <w:r>
        <w:br/>
      </w:r>
      <w:r w:rsidRPr="00FC7614">
        <w:t xml:space="preserve">C: </w:t>
      </w:r>
      <w:r>
        <w:t xml:space="preserve"> </w:t>
      </w:r>
      <w:r w:rsidRPr="00FC7614">
        <w:t>Single female attorney, no children, live-in mother with medical issues</w:t>
      </w:r>
      <w:r>
        <w:br/>
      </w:r>
      <w:r w:rsidRPr="00FC7614">
        <w:t>D:</w:t>
      </w:r>
      <w:r>
        <w:t xml:space="preserve"> </w:t>
      </w:r>
      <w:r w:rsidRPr="00FC7614">
        <w:t xml:space="preserve"> Married couple, two children in high school, house was burglarized (</w:t>
      </w:r>
      <w:r>
        <w:t>=</w:t>
      </w:r>
      <w:r w:rsidRPr="00FC7614">
        <w:t>theft) last year</w:t>
      </w:r>
    </w:p>
    <w:p w:rsidR="008667DE" w:rsidRDefault="008667DE" w:rsidP="008667DE">
      <w:pPr>
        <w:ind w:left="720"/>
      </w:pPr>
      <w:r>
        <w:t>Each homeowner owns a house with a taxable value of $300,000.</w:t>
      </w:r>
    </w:p>
    <w:p w:rsidR="008667DE" w:rsidRDefault="008667DE" w:rsidP="008667DE">
      <w:pPr>
        <w:ind w:left="720"/>
      </w:pPr>
      <w:r>
        <w:t>Answer the following questions based on the homeowner scenario you are assigned in class:</w:t>
      </w:r>
    </w:p>
    <w:p w:rsidR="008667DE" w:rsidRDefault="008667DE" w:rsidP="008667DE">
      <w:pPr>
        <w:pStyle w:val="ListParagraph"/>
        <w:numPr>
          <w:ilvl w:val="0"/>
          <w:numId w:val="7"/>
        </w:numPr>
      </w:pPr>
      <w:r>
        <w:t>Calculate the tax rate required to meet 100% of budget requirements.  Is this an acceptable tax increase for you?</w:t>
      </w:r>
    </w:p>
    <w:p w:rsidR="008667DE" w:rsidRDefault="008667DE" w:rsidP="008667DE">
      <w:pPr>
        <w:pStyle w:val="ListParagraph"/>
        <w:numPr>
          <w:ilvl w:val="0"/>
          <w:numId w:val="7"/>
        </w:numPr>
      </w:pPr>
      <w:r>
        <w:t>Assume your answer to a) is “no”; propose an allocation of the available tax dollars to the service departments</w:t>
      </w:r>
    </w:p>
    <w:p w:rsidR="008667DE" w:rsidRDefault="008667DE" w:rsidP="008667DE">
      <w:pPr>
        <w:pStyle w:val="ListParagraph"/>
        <w:ind w:left="1080"/>
      </w:pPr>
    </w:p>
    <w:p w:rsidR="008667DE" w:rsidRDefault="008667DE" w:rsidP="008667DE">
      <w:pPr>
        <w:ind w:left="360" w:firstLine="720"/>
      </w:pPr>
      <w:r w:rsidRPr="000B70E7">
        <w:rPr>
          <w:noProof/>
        </w:rPr>
        <w:drawing>
          <wp:inline distT="0" distB="0" distL="0" distR="0" wp14:anchorId="59A210D5" wp14:editId="396C9C30">
            <wp:extent cx="24765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rsidR="008667DE" w:rsidRDefault="008667DE" w:rsidP="008667DE">
      <w:pPr>
        <w:ind w:left="720"/>
      </w:pPr>
    </w:p>
    <w:p w:rsidR="00686003" w:rsidRDefault="00686003">
      <w:pPr>
        <w:rPr>
          <w:rFonts w:cstheme="minorHAnsi"/>
        </w:rPr>
      </w:pPr>
      <w:r>
        <w:rPr>
          <w:rFonts w:cstheme="minorHAnsi"/>
        </w:rPr>
        <w:br w:type="page"/>
      </w:r>
    </w:p>
    <w:p w:rsidR="00686003" w:rsidRDefault="00686003" w:rsidP="00686003">
      <w:pPr>
        <w:pStyle w:val="ListParagraph"/>
        <w:numPr>
          <w:ilvl w:val="0"/>
          <w:numId w:val="4"/>
        </w:numPr>
      </w:pPr>
      <w:bookmarkStart w:id="0" w:name="_GoBack"/>
      <w:bookmarkEnd w:id="0"/>
      <w:r>
        <w:lastRenderedPageBreak/>
        <w:t>The following is an excerpt from the website of the New Mexico Taxation and Revenue Department:</w:t>
      </w:r>
    </w:p>
    <w:p w:rsidR="00686003" w:rsidRPr="00A30340" w:rsidRDefault="00686003" w:rsidP="00686003">
      <w:pPr>
        <w:shd w:val="clear" w:color="auto" w:fill="FFFFFF"/>
        <w:spacing w:after="150" w:line="240" w:lineRule="auto"/>
        <w:ind w:left="720" w:right="1107"/>
        <w:rPr>
          <w:rFonts w:eastAsia="Times New Roman" w:cstheme="minorHAnsi"/>
          <w:i/>
          <w:iCs/>
        </w:rPr>
      </w:pPr>
      <w:r w:rsidRPr="0008631B">
        <w:rPr>
          <w:rFonts w:eastAsia="Times New Roman" w:cstheme="minorHAnsi"/>
          <w:i/>
          <w:iCs/>
        </w:rPr>
        <w:t xml:space="preserve">The New Mexico </w:t>
      </w:r>
      <w:r w:rsidRPr="00A30340">
        <w:rPr>
          <w:rFonts w:eastAsia="Times New Roman" w:cstheme="minorHAnsi"/>
          <w:i/>
          <w:iCs/>
        </w:rPr>
        <w:t>Taxation and Revenue Department works hard to collect the taxes and other fees enacted by the Legislature and to do so in a fair and efficient manner, working in partnership with your local government and school districts.</w:t>
      </w:r>
      <w:r w:rsidRPr="0008631B">
        <w:rPr>
          <w:rFonts w:eastAsia="Times New Roman" w:cstheme="minorHAnsi"/>
          <w:i/>
          <w:iCs/>
        </w:rPr>
        <w:t xml:space="preserve">  </w:t>
      </w:r>
      <w:r w:rsidRPr="00A30340">
        <w:rPr>
          <w:rFonts w:eastAsia="Times New Roman" w:cstheme="minorHAnsi"/>
          <w:i/>
          <w:iCs/>
        </w:rPr>
        <w:t>Because no one lives in isolation, tax dollars from a variety of sources benefit you, your family and your neighbors, no matter the size of income.</w:t>
      </w:r>
    </w:p>
    <w:p w:rsidR="00686003" w:rsidRPr="00A30340" w:rsidRDefault="00686003" w:rsidP="00686003">
      <w:pPr>
        <w:shd w:val="clear" w:color="auto" w:fill="FFFFFF"/>
        <w:spacing w:after="150" w:line="240" w:lineRule="auto"/>
        <w:ind w:left="720" w:right="1107"/>
        <w:rPr>
          <w:rFonts w:eastAsia="Times New Roman" w:cstheme="minorHAnsi"/>
          <w:i/>
          <w:iCs/>
        </w:rPr>
      </w:pPr>
      <w:r w:rsidRPr="00A30340">
        <w:rPr>
          <w:rFonts w:eastAsia="Times New Roman" w:cstheme="minorHAnsi"/>
          <w:i/>
          <w:iCs/>
        </w:rPr>
        <w:t>Every time you get into your car and travel on a public highway, you ride on roads built, maintained, and paid for by state and local road funds replenished by tax dollars.</w:t>
      </w:r>
    </w:p>
    <w:p w:rsidR="00686003" w:rsidRPr="00A30340" w:rsidRDefault="00686003" w:rsidP="00686003">
      <w:pPr>
        <w:shd w:val="clear" w:color="auto" w:fill="FFFFFF"/>
        <w:spacing w:after="150" w:line="240" w:lineRule="auto"/>
        <w:ind w:left="720" w:right="1107"/>
        <w:rPr>
          <w:rFonts w:eastAsia="Times New Roman" w:cstheme="minorHAnsi"/>
          <w:i/>
          <w:iCs/>
        </w:rPr>
      </w:pPr>
      <w:r w:rsidRPr="00A30340">
        <w:rPr>
          <w:rFonts w:eastAsia="Times New Roman" w:cstheme="minorHAnsi"/>
          <w:i/>
          <w:iCs/>
        </w:rPr>
        <w:t>Children who attend public schools benefit from tax dollars collected. When your children receive adequate educations in well-funded school systems, your own quality of life is improved and so is your community, your state and your country.</w:t>
      </w:r>
    </w:p>
    <w:p w:rsidR="00686003" w:rsidRPr="00A30340" w:rsidRDefault="00686003" w:rsidP="00686003">
      <w:pPr>
        <w:shd w:val="clear" w:color="auto" w:fill="FFFFFF"/>
        <w:spacing w:after="150" w:line="240" w:lineRule="auto"/>
        <w:ind w:left="720" w:right="1107"/>
        <w:rPr>
          <w:rFonts w:eastAsia="Times New Roman" w:cstheme="minorHAnsi"/>
          <w:i/>
          <w:iCs/>
        </w:rPr>
      </w:pPr>
      <w:r w:rsidRPr="00A30340">
        <w:rPr>
          <w:rFonts w:eastAsia="Times New Roman" w:cstheme="minorHAnsi"/>
          <w:i/>
          <w:iCs/>
        </w:rPr>
        <w:t>If you or your children attend a college or university in New Mexico, you benefit from taxes collected. In turn, college graduates qualify for better jobs and are less likely to be unemployed in a recessed or depressed economy.</w:t>
      </w:r>
    </w:p>
    <w:p w:rsidR="00686003" w:rsidRPr="00A30340" w:rsidRDefault="00686003" w:rsidP="00686003">
      <w:pPr>
        <w:shd w:val="clear" w:color="auto" w:fill="FFFFFF"/>
        <w:spacing w:after="150" w:line="240" w:lineRule="auto"/>
        <w:ind w:left="720" w:right="1107"/>
        <w:rPr>
          <w:rFonts w:eastAsia="Times New Roman" w:cstheme="minorHAnsi"/>
          <w:i/>
          <w:iCs/>
        </w:rPr>
      </w:pPr>
      <w:r w:rsidRPr="00A30340">
        <w:rPr>
          <w:rFonts w:eastAsia="Times New Roman" w:cstheme="minorHAnsi"/>
          <w:i/>
          <w:iCs/>
        </w:rPr>
        <w:t xml:space="preserve">Tax dollars also pay for public safety for your neighborhood. </w:t>
      </w:r>
      <w:r w:rsidRPr="0008631B">
        <w:rPr>
          <w:rFonts w:eastAsia="Times New Roman" w:cstheme="minorHAnsi"/>
          <w:i/>
          <w:iCs/>
        </w:rPr>
        <w:t>T</w:t>
      </w:r>
      <w:r w:rsidRPr="00A30340">
        <w:rPr>
          <w:rFonts w:eastAsia="Times New Roman" w:cstheme="minorHAnsi"/>
          <w:i/>
          <w:iCs/>
        </w:rPr>
        <w:t>ax dollars fund police and other law-enforcement units.</w:t>
      </w:r>
    </w:p>
    <w:p w:rsidR="00686003" w:rsidRPr="00A30340" w:rsidRDefault="00686003" w:rsidP="00686003">
      <w:pPr>
        <w:shd w:val="clear" w:color="auto" w:fill="FFFFFF"/>
        <w:spacing w:after="150" w:line="240" w:lineRule="auto"/>
        <w:ind w:left="720" w:right="1107"/>
        <w:rPr>
          <w:rFonts w:eastAsia="Times New Roman" w:cstheme="minorHAnsi"/>
          <w:i/>
          <w:iCs/>
        </w:rPr>
      </w:pPr>
      <w:r w:rsidRPr="0008631B">
        <w:rPr>
          <w:rFonts w:eastAsia="Times New Roman" w:cstheme="minorHAnsi"/>
          <w:i/>
          <w:iCs/>
        </w:rPr>
        <w:t>T</w:t>
      </w:r>
      <w:r w:rsidRPr="00A30340">
        <w:rPr>
          <w:rFonts w:eastAsia="Times New Roman" w:cstheme="minorHAnsi"/>
          <w:i/>
          <w:iCs/>
        </w:rPr>
        <w:t>ax dollars help families through the work of the Department of Health and Human Services.</w:t>
      </w:r>
    </w:p>
    <w:p w:rsidR="00686003" w:rsidRPr="00A30340" w:rsidRDefault="00686003" w:rsidP="00686003">
      <w:pPr>
        <w:shd w:val="clear" w:color="auto" w:fill="FFFFFF"/>
        <w:spacing w:after="150" w:line="240" w:lineRule="auto"/>
        <w:ind w:left="720" w:right="1107"/>
        <w:rPr>
          <w:rFonts w:eastAsia="Times New Roman" w:cstheme="minorHAnsi"/>
          <w:i/>
          <w:iCs/>
        </w:rPr>
      </w:pPr>
      <w:r w:rsidRPr="00A30340">
        <w:rPr>
          <w:rFonts w:eastAsia="Times New Roman" w:cstheme="minorHAnsi"/>
          <w:i/>
          <w:iCs/>
        </w:rPr>
        <w:t>Finally, your county or local municipality has a share in the gross receipts taxes collected by the state and distributed to local and county governments.</w:t>
      </w:r>
    </w:p>
    <w:p w:rsidR="00686003" w:rsidRDefault="00686003" w:rsidP="00686003"/>
    <w:p w:rsidR="00686003" w:rsidRDefault="00686003" w:rsidP="00686003">
      <w:r>
        <w:t>These statements reflect the generally accepted concept in the developed world that taxes provide valuable benefits to a community.  If just one person does not pay taxes, the effect is minimal.  However when many people act on this idea, tax receipts are low and governments are unable to function effectively.  Tax collection systems in developed countries generally have a higher participation rate and are more effective than those of developing countries.  Why do you think this is the case?  Support your perspective with comments regarding developed countries as well as developing countries.</w:t>
      </w:r>
    </w:p>
    <w:p w:rsidR="008667DE" w:rsidRPr="008667DE" w:rsidRDefault="008667DE" w:rsidP="00686003">
      <w:pPr>
        <w:rPr>
          <w:rFonts w:cstheme="minorHAnsi"/>
        </w:rPr>
      </w:pPr>
    </w:p>
    <w:sectPr w:rsidR="008667DE" w:rsidRPr="008667DE" w:rsidSect="004824F5">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8D" w:rsidRDefault="00E2338D" w:rsidP="00D4196A">
      <w:pPr>
        <w:spacing w:after="0" w:line="240" w:lineRule="auto"/>
      </w:pPr>
      <w:r>
        <w:separator/>
      </w:r>
    </w:p>
  </w:endnote>
  <w:endnote w:type="continuationSeparator" w:id="0">
    <w:p w:rsidR="00E2338D" w:rsidRDefault="00E2338D" w:rsidP="00D4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53079"/>
      <w:docPartObj>
        <w:docPartGallery w:val="Page Numbers (Bottom of Page)"/>
        <w:docPartUnique/>
      </w:docPartObj>
    </w:sdtPr>
    <w:sdtEndPr>
      <w:rPr>
        <w:noProof/>
      </w:rPr>
    </w:sdtEndPr>
    <w:sdtContent>
      <w:p w:rsidR="00D4196A" w:rsidRDefault="00D4196A">
        <w:pPr>
          <w:pStyle w:val="Footer"/>
          <w:jc w:val="center"/>
        </w:pPr>
        <w:r>
          <w:fldChar w:fldCharType="begin"/>
        </w:r>
        <w:r>
          <w:instrText xml:space="preserve"> PAGE   \* MERGEFORMAT </w:instrText>
        </w:r>
        <w:r>
          <w:fldChar w:fldCharType="separate"/>
        </w:r>
        <w:r w:rsidR="00686003">
          <w:rPr>
            <w:noProof/>
          </w:rPr>
          <w:t>2</w:t>
        </w:r>
        <w:r>
          <w:rPr>
            <w:noProof/>
          </w:rPr>
          <w:fldChar w:fldCharType="end"/>
        </w:r>
      </w:p>
    </w:sdtContent>
  </w:sdt>
  <w:p w:rsidR="00D4196A" w:rsidRDefault="00D41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8D" w:rsidRDefault="00E2338D" w:rsidP="00D4196A">
      <w:pPr>
        <w:spacing w:after="0" w:line="240" w:lineRule="auto"/>
      </w:pPr>
      <w:r>
        <w:separator/>
      </w:r>
    </w:p>
  </w:footnote>
  <w:footnote w:type="continuationSeparator" w:id="0">
    <w:p w:rsidR="00E2338D" w:rsidRDefault="00E2338D" w:rsidP="00D41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6A" w:rsidRDefault="00D41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C1947"/>
    <w:multiLevelType w:val="hybridMultilevel"/>
    <w:tmpl w:val="AA6C69A0"/>
    <w:lvl w:ilvl="0" w:tplc="88FEE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136AFE"/>
    <w:multiLevelType w:val="hybridMultilevel"/>
    <w:tmpl w:val="7A241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A107D"/>
    <w:multiLevelType w:val="hybridMultilevel"/>
    <w:tmpl w:val="19763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25BB7"/>
    <w:multiLevelType w:val="hybridMultilevel"/>
    <w:tmpl w:val="1744F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81803"/>
    <w:multiLevelType w:val="hybridMultilevel"/>
    <w:tmpl w:val="8E68B9B2"/>
    <w:lvl w:ilvl="0" w:tplc="11C6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062003"/>
    <w:multiLevelType w:val="hybridMultilevel"/>
    <w:tmpl w:val="426A71EC"/>
    <w:lvl w:ilvl="0" w:tplc="9AF2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B6D91"/>
    <w:multiLevelType w:val="hybridMultilevel"/>
    <w:tmpl w:val="BBBE0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276D9"/>
    <w:multiLevelType w:val="hybridMultilevel"/>
    <w:tmpl w:val="44C25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C5"/>
    <w:rsid w:val="0008631B"/>
    <w:rsid w:val="00153CF9"/>
    <w:rsid w:val="0026580F"/>
    <w:rsid w:val="0027090F"/>
    <w:rsid w:val="004426B7"/>
    <w:rsid w:val="004824F5"/>
    <w:rsid w:val="004A1FF1"/>
    <w:rsid w:val="004F4C99"/>
    <w:rsid w:val="00531B94"/>
    <w:rsid w:val="005B7A69"/>
    <w:rsid w:val="006803C5"/>
    <w:rsid w:val="00680C55"/>
    <w:rsid w:val="00686003"/>
    <w:rsid w:val="00692590"/>
    <w:rsid w:val="006C153E"/>
    <w:rsid w:val="008667DE"/>
    <w:rsid w:val="009C15AC"/>
    <w:rsid w:val="00A30340"/>
    <w:rsid w:val="00A5522E"/>
    <w:rsid w:val="00A646C0"/>
    <w:rsid w:val="00D4196A"/>
    <w:rsid w:val="00D60AF8"/>
    <w:rsid w:val="00D75672"/>
    <w:rsid w:val="00DB5E6A"/>
    <w:rsid w:val="00DF6CB6"/>
    <w:rsid w:val="00E2338D"/>
    <w:rsid w:val="00E929CB"/>
    <w:rsid w:val="00F0756B"/>
    <w:rsid w:val="00F13A9A"/>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76676-F4E6-4DDF-A28A-5C67E503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03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C5"/>
    <w:pPr>
      <w:ind w:left="720"/>
      <w:contextualSpacing/>
    </w:pPr>
  </w:style>
  <w:style w:type="paragraph" w:styleId="Header">
    <w:name w:val="header"/>
    <w:basedOn w:val="Normal"/>
    <w:link w:val="HeaderChar"/>
    <w:uiPriority w:val="99"/>
    <w:unhideWhenUsed/>
    <w:rsid w:val="00D4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6A"/>
  </w:style>
  <w:style w:type="paragraph" w:styleId="Footer">
    <w:name w:val="footer"/>
    <w:basedOn w:val="Normal"/>
    <w:link w:val="FooterChar"/>
    <w:uiPriority w:val="99"/>
    <w:unhideWhenUsed/>
    <w:rsid w:val="00D4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6A"/>
  </w:style>
  <w:style w:type="character" w:customStyle="1" w:styleId="Heading2Char">
    <w:name w:val="Heading 2 Char"/>
    <w:basedOn w:val="DefaultParagraphFont"/>
    <w:link w:val="Heading2"/>
    <w:uiPriority w:val="9"/>
    <w:rsid w:val="00A303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0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7</cp:revision>
  <dcterms:created xsi:type="dcterms:W3CDTF">2017-03-29T12:22:00Z</dcterms:created>
  <dcterms:modified xsi:type="dcterms:W3CDTF">2017-04-06T12:07:00Z</dcterms:modified>
</cp:coreProperties>
</file>