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16" w:rsidRDefault="00295B16" w:rsidP="00140919">
      <w:pPr>
        <w:pStyle w:val="Default"/>
        <w:rPr>
          <w:b/>
          <w:sz w:val="28"/>
          <w:szCs w:val="28"/>
        </w:rPr>
      </w:pPr>
      <w:r>
        <w:rPr>
          <w:b/>
          <w:sz w:val="28"/>
          <w:szCs w:val="28"/>
        </w:rPr>
        <w:t>SAMPLE INTRODUCTIONS</w:t>
      </w:r>
    </w:p>
    <w:p w:rsidR="00295B16" w:rsidRDefault="00295B16" w:rsidP="00140919">
      <w:pPr>
        <w:pStyle w:val="Default"/>
        <w:rPr>
          <w:b/>
          <w:sz w:val="28"/>
          <w:szCs w:val="28"/>
        </w:rPr>
      </w:pPr>
    </w:p>
    <w:p w:rsidR="00295B16" w:rsidRDefault="00295B16" w:rsidP="00140919">
      <w:pPr>
        <w:pStyle w:val="Default"/>
        <w:rPr>
          <w:b/>
          <w:sz w:val="28"/>
          <w:szCs w:val="28"/>
        </w:rPr>
      </w:pPr>
      <w:r>
        <w:rPr>
          <w:b/>
          <w:sz w:val="28"/>
          <w:szCs w:val="28"/>
        </w:rPr>
        <w:t>Parts:</w:t>
      </w:r>
    </w:p>
    <w:p w:rsidR="00295B16" w:rsidRDefault="00295B16" w:rsidP="00295B16">
      <w:pPr>
        <w:rPr>
          <w:sz w:val="32"/>
          <w:szCs w:val="32"/>
        </w:rPr>
      </w:pPr>
      <w:r>
        <w:rPr>
          <w:sz w:val="32"/>
          <w:szCs w:val="32"/>
        </w:rPr>
        <w:t xml:space="preserve">BLUE – HOOK   RED – TOPIC REFERENCE  </w:t>
      </w:r>
    </w:p>
    <w:p w:rsidR="00295B16" w:rsidRDefault="00295B16" w:rsidP="00295B16">
      <w:pPr>
        <w:rPr>
          <w:sz w:val="32"/>
          <w:szCs w:val="32"/>
        </w:rPr>
      </w:pPr>
      <w:r>
        <w:rPr>
          <w:sz w:val="32"/>
          <w:szCs w:val="32"/>
        </w:rPr>
        <w:t>BLACK – MAP   GREEN – THESIS</w:t>
      </w:r>
    </w:p>
    <w:p w:rsidR="00295B16" w:rsidRDefault="00295B16" w:rsidP="00140919">
      <w:pPr>
        <w:pStyle w:val="Default"/>
        <w:rPr>
          <w:b/>
          <w:sz w:val="28"/>
          <w:szCs w:val="28"/>
        </w:rPr>
      </w:pPr>
    </w:p>
    <w:p w:rsidR="00140919" w:rsidRPr="00140919" w:rsidRDefault="00140919" w:rsidP="00140919">
      <w:pPr>
        <w:pStyle w:val="Default"/>
        <w:rPr>
          <w:sz w:val="28"/>
          <w:szCs w:val="28"/>
        </w:rPr>
      </w:pPr>
      <w:r w:rsidRPr="003A4F6C">
        <w:rPr>
          <w:b/>
          <w:sz w:val="28"/>
          <w:szCs w:val="28"/>
        </w:rPr>
        <w:t>Situation:</w:t>
      </w:r>
      <w:r w:rsidRPr="00140919">
        <w:rPr>
          <w:sz w:val="28"/>
          <w:szCs w:val="28"/>
        </w:rPr>
        <w:t xml:space="preserve"> Many people believe that it is dangerous to text on a phone while driving a car. The state legislators are considering making it against the law for people to text on a cell phone while operating a motor vehicle. </w:t>
      </w:r>
    </w:p>
    <w:p w:rsidR="00140919" w:rsidRPr="00140919" w:rsidRDefault="00140919" w:rsidP="00140919">
      <w:pPr>
        <w:pStyle w:val="Default"/>
        <w:rPr>
          <w:sz w:val="28"/>
          <w:szCs w:val="28"/>
        </w:rPr>
      </w:pPr>
      <w:r w:rsidRPr="003A4F6C">
        <w:rPr>
          <w:b/>
          <w:sz w:val="28"/>
          <w:szCs w:val="28"/>
        </w:rPr>
        <w:t>Directions:</w:t>
      </w:r>
      <w:r w:rsidRPr="00140919">
        <w:rPr>
          <w:sz w:val="28"/>
          <w:szCs w:val="28"/>
        </w:rPr>
        <w:t xml:space="preserve"> Think about how you feel about people texting on a cell phone while driving a car. </w:t>
      </w:r>
    </w:p>
    <w:p w:rsidR="00140919" w:rsidRPr="00140919" w:rsidRDefault="00140919" w:rsidP="00140919">
      <w:pPr>
        <w:rPr>
          <w:sz w:val="28"/>
          <w:szCs w:val="28"/>
        </w:rPr>
      </w:pPr>
      <w:r w:rsidRPr="00140919">
        <w:rPr>
          <w:sz w:val="28"/>
          <w:szCs w:val="28"/>
        </w:rPr>
        <w:t>Now write to convince your state legislators to accept your view about whether or not to make it against the law to text while driving.</w:t>
      </w:r>
    </w:p>
    <w:p w:rsidR="00140919" w:rsidRDefault="00140919" w:rsidP="00140919">
      <w:pPr>
        <w:rPr>
          <w:sz w:val="32"/>
          <w:szCs w:val="32"/>
        </w:rPr>
      </w:pPr>
    </w:p>
    <w:p w:rsidR="00140919" w:rsidRPr="00295B16" w:rsidRDefault="00140919" w:rsidP="00140919">
      <w:pPr>
        <w:ind w:left="720" w:firstLine="720"/>
        <w:rPr>
          <w:b/>
          <w:color w:val="00B050"/>
          <w:sz w:val="28"/>
          <w:szCs w:val="28"/>
          <w:u w:val="single"/>
        </w:rPr>
      </w:pPr>
      <w:r w:rsidRPr="00140919">
        <w:rPr>
          <w:b/>
          <w:color w:val="0070C0"/>
          <w:sz w:val="32"/>
          <w:szCs w:val="32"/>
        </w:rPr>
        <w:t>“</w:t>
      </w:r>
      <w:r w:rsidRPr="00295B16">
        <w:rPr>
          <w:b/>
          <w:color w:val="0070C0"/>
          <w:sz w:val="28"/>
          <w:szCs w:val="28"/>
        </w:rPr>
        <w:t>Don’t text and drive!”  The walls in our school are covered with these posters, for it’s simply a fact that it is dangerous to text on a cell phone while driving a car.  Yet, how many young people care about the words on the posters?  How many students will leave school today and ignore the warning?  Let’s face it…the answer is that most teenagers are optimists who believe that nothing harmful will happen to them while operating a motor vehicle.  Although I am a teenager who disagrees with this “happy-go-lucky” attitude, I, and other innocent drivers could be the victims of some else’s careless behavior.</w:t>
      </w:r>
      <w:r w:rsidRPr="00295B16">
        <w:rPr>
          <w:b/>
          <w:sz w:val="28"/>
          <w:szCs w:val="28"/>
        </w:rPr>
        <w:t xml:space="preserve"> </w:t>
      </w:r>
      <w:r w:rsidRPr="00295B16">
        <w:rPr>
          <w:b/>
          <w:color w:val="C00000"/>
          <w:sz w:val="28"/>
          <w:szCs w:val="28"/>
        </w:rPr>
        <w:t>If young people ignore the obvious dangers, then it would seem that they have to have</w:t>
      </w:r>
      <w:r w:rsidRPr="00295B16">
        <w:rPr>
          <w:b/>
          <w:sz w:val="28"/>
          <w:szCs w:val="28"/>
        </w:rPr>
        <w:t xml:space="preserve"> </w:t>
      </w:r>
      <w:r w:rsidRPr="00295B16">
        <w:rPr>
          <w:b/>
          <w:color w:val="C00000"/>
          <w:sz w:val="28"/>
          <w:szCs w:val="28"/>
        </w:rPr>
        <w:t>real consequences before it’s too late.</w:t>
      </w:r>
      <w:r w:rsidRPr="00295B16">
        <w:rPr>
          <w:b/>
          <w:sz w:val="28"/>
          <w:szCs w:val="28"/>
        </w:rPr>
        <w:t xml:space="preserve">  To keep insurance premiums lower, reduce minor accidents, and save lives, </w:t>
      </w:r>
      <w:r w:rsidRPr="00295B16">
        <w:rPr>
          <w:b/>
          <w:color w:val="00B050"/>
          <w:sz w:val="28"/>
          <w:szCs w:val="28"/>
          <w:u w:val="single"/>
        </w:rPr>
        <w:t>please make it against the law to text while driving.</w:t>
      </w:r>
    </w:p>
    <w:p w:rsidR="00CF766A" w:rsidRDefault="00CF766A" w:rsidP="00140919">
      <w:pPr>
        <w:rPr>
          <w:sz w:val="32"/>
          <w:szCs w:val="32"/>
        </w:rPr>
      </w:pPr>
    </w:p>
    <w:p w:rsidR="003A4F6C" w:rsidRDefault="003A4F6C" w:rsidP="00140919">
      <w:pPr>
        <w:rPr>
          <w:sz w:val="32"/>
          <w:szCs w:val="32"/>
        </w:rPr>
      </w:pPr>
    </w:p>
    <w:p w:rsidR="003A4F6C" w:rsidRPr="003A4F6C" w:rsidRDefault="003A4F6C" w:rsidP="003A4F6C">
      <w:pPr>
        <w:pStyle w:val="Default"/>
        <w:rPr>
          <w:sz w:val="28"/>
          <w:szCs w:val="28"/>
        </w:rPr>
      </w:pPr>
      <w:r w:rsidRPr="003A4F6C">
        <w:rPr>
          <w:b/>
          <w:sz w:val="28"/>
          <w:szCs w:val="28"/>
        </w:rPr>
        <w:t>Situation:</w:t>
      </w:r>
      <w:r w:rsidRPr="003A4F6C">
        <w:rPr>
          <w:sz w:val="28"/>
          <w:szCs w:val="28"/>
        </w:rPr>
        <w:t xml:space="preserve"> Due to potential problems, many school systems have adopted a policy that bans cell phones and on school grounds. However, some parents have provided these out of concern for safety. </w:t>
      </w:r>
    </w:p>
    <w:p w:rsidR="003A4F6C" w:rsidRPr="003A4F6C" w:rsidRDefault="003A4F6C" w:rsidP="003A4F6C">
      <w:pPr>
        <w:pStyle w:val="Default"/>
        <w:rPr>
          <w:sz w:val="28"/>
          <w:szCs w:val="28"/>
        </w:rPr>
      </w:pPr>
      <w:r w:rsidRPr="003A4F6C">
        <w:rPr>
          <w:b/>
          <w:sz w:val="28"/>
          <w:szCs w:val="28"/>
        </w:rPr>
        <w:t>Directions:</w:t>
      </w:r>
      <w:r w:rsidRPr="003A4F6C">
        <w:rPr>
          <w:sz w:val="28"/>
          <w:szCs w:val="28"/>
        </w:rPr>
        <w:t xml:space="preserve"> Do you agree or disagree that cell phones should be banned on school grounds? </w:t>
      </w:r>
    </w:p>
    <w:p w:rsidR="003A4F6C" w:rsidRPr="003A4F6C" w:rsidRDefault="003A4F6C" w:rsidP="003A4F6C">
      <w:pPr>
        <w:rPr>
          <w:sz w:val="28"/>
          <w:szCs w:val="28"/>
        </w:rPr>
      </w:pPr>
      <w:r w:rsidRPr="003A4F6C">
        <w:rPr>
          <w:sz w:val="28"/>
          <w:szCs w:val="28"/>
        </w:rPr>
        <w:t>Now write an essay in which you convince the reader of your opinion. Support your position with specific reasons and examples.</w:t>
      </w:r>
    </w:p>
    <w:p w:rsidR="003A4F6C" w:rsidRPr="00C648D8" w:rsidRDefault="003A4F6C" w:rsidP="003A4F6C">
      <w:pPr>
        <w:ind w:firstLine="720"/>
        <w:rPr>
          <w:sz w:val="28"/>
          <w:szCs w:val="28"/>
        </w:rPr>
      </w:pPr>
    </w:p>
    <w:p w:rsidR="003A4F6C" w:rsidRPr="00140919" w:rsidRDefault="003A4F6C" w:rsidP="00507323">
      <w:pPr>
        <w:ind w:firstLine="720"/>
        <w:rPr>
          <w:sz w:val="32"/>
          <w:szCs w:val="32"/>
        </w:rPr>
      </w:pPr>
      <w:r w:rsidRPr="007B14AE">
        <w:rPr>
          <w:b/>
          <w:color w:val="0070C0"/>
          <w:sz w:val="28"/>
          <w:szCs w:val="28"/>
        </w:rPr>
        <w:t>Buzz….buzz….buzz.  Oops!  That’s the sound of the cell phone whose owner forgot to turn it off before arriving to school.   Once again, the teacher looks around the room and sees the nervous expression on the red-faced owner.  If the teacher follows the school guidelines he/she must take the phone and turn it into the office.  The student may receive a mild or more severe consequence, depending on the frequency of this offense.</w:t>
      </w:r>
      <w:r w:rsidRPr="007B14AE">
        <w:rPr>
          <w:color w:val="0070C0"/>
          <w:sz w:val="28"/>
          <w:szCs w:val="28"/>
        </w:rPr>
        <w:t xml:space="preserve">  </w:t>
      </w:r>
      <w:r w:rsidRPr="007B14AE">
        <w:rPr>
          <w:b/>
          <w:color w:val="0070C0"/>
          <w:sz w:val="28"/>
          <w:szCs w:val="28"/>
        </w:rPr>
        <w:t>As for class, it has stopped; learning has been interrupted.</w:t>
      </w:r>
      <w:r w:rsidRPr="007B14AE">
        <w:rPr>
          <w:sz w:val="28"/>
          <w:szCs w:val="28"/>
        </w:rPr>
        <w:t xml:space="preserve">  </w:t>
      </w:r>
      <w:r w:rsidRPr="007B14AE">
        <w:rPr>
          <w:b/>
          <w:color w:val="C00000"/>
          <w:sz w:val="28"/>
          <w:szCs w:val="28"/>
        </w:rPr>
        <w:t>The presence of cell phones in schools has created several problems that would disappear if the cell phones were simply not present on campus.</w:t>
      </w:r>
      <w:r w:rsidRPr="007B14AE">
        <w:rPr>
          <w:b/>
          <w:sz w:val="28"/>
          <w:szCs w:val="28"/>
        </w:rPr>
        <w:t xml:space="preserve">  </w:t>
      </w:r>
      <w:r w:rsidRPr="007B14AE">
        <w:rPr>
          <w:b/>
          <w:color w:val="002060"/>
          <w:sz w:val="28"/>
          <w:szCs w:val="28"/>
        </w:rPr>
        <w:t>The use of cell phones on campus is an unnecessary luxury which has led to an increase</w:t>
      </w:r>
      <w:r w:rsidRPr="007B14AE">
        <w:rPr>
          <w:color w:val="002060"/>
          <w:sz w:val="28"/>
          <w:szCs w:val="28"/>
        </w:rPr>
        <w:t xml:space="preserve"> </w:t>
      </w:r>
      <w:r w:rsidRPr="007B14AE">
        <w:rPr>
          <w:b/>
          <w:color w:val="002060"/>
          <w:sz w:val="28"/>
          <w:szCs w:val="28"/>
        </w:rPr>
        <w:t>in disciplinary referrals, class disruption, and cheating.</w:t>
      </w:r>
      <w:r w:rsidRPr="007B14AE">
        <w:rPr>
          <w:sz w:val="28"/>
          <w:szCs w:val="28"/>
        </w:rPr>
        <w:t xml:space="preserve"> </w:t>
      </w:r>
      <w:r w:rsidRPr="007B14AE">
        <w:rPr>
          <w:b/>
          <w:color w:val="00B050"/>
          <w:sz w:val="28"/>
          <w:szCs w:val="28"/>
          <w:u w:val="single"/>
        </w:rPr>
        <w:t>For these reasons, cell phones should be banned from Santa Rosa District schools.</w:t>
      </w:r>
    </w:p>
    <w:sectPr w:rsidR="003A4F6C" w:rsidRPr="00140919" w:rsidSect="0014091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40919"/>
    <w:rsid w:val="00140919"/>
    <w:rsid w:val="00295B16"/>
    <w:rsid w:val="00355277"/>
    <w:rsid w:val="003A4F6C"/>
    <w:rsid w:val="00507323"/>
    <w:rsid w:val="00C64396"/>
    <w:rsid w:val="00CF7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919"/>
    <w:pPr>
      <w:spacing w:after="0" w:line="240" w:lineRule="auto"/>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919"/>
    <w:pPr>
      <w:autoSpaceDE w:val="0"/>
      <w:autoSpaceDN w:val="0"/>
      <w:adjustRightInd w:val="0"/>
      <w:spacing w:after="0" w:line="240" w:lineRule="auto"/>
    </w:pPr>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Santa Rosa County District Schools</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District User</dc:creator>
  <cp:keywords/>
  <dc:description/>
  <cp:lastModifiedBy>SR District User</cp:lastModifiedBy>
  <cp:revision>4</cp:revision>
  <dcterms:created xsi:type="dcterms:W3CDTF">2012-02-17T16:54:00Z</dcterms:created>
  <dcterms:modified xsi:type="dcterms:W3CDTF">2012-02-17T17:06:00Z</dcterms:modified>
</cp:coreProperties>
</file>